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E4" w:rsidRDefault="00C66BA1" w:rsidP="00C66BA1">
      <w:pPr>
        <w:jc w:val="center"/>
        <w:rPr>
          <w:rFonts w:ascii="Times New Roman" w:eastAsiaTheme="majorEastAsia" w:hAnsi="Times New Roman" w:cs="Times New Roman"/>
          <w:b/>
          <w:bCs/>
          <w:color w:val="000000" w:themeColor="text1"/>
          <w:sz w:val="28"/>
          <w:szCs w:val="28"/>
        </w:rPr>
      </w:pPr>
      <w:r w:rsidRPr="00C66BA1">
        <w:rPr>
          <w:rFonts w:ascii="Times New Roman" w:eastAsiaTheme="majorEastAsia" w:hAnsi="Times New Roman" w:cs="Times New Roman"/>
          <w:b/>
          <w:bCs/>
          <w:color w:val="000000" w:themeColor="text1"/>
          <w:sz w:val="28"/>
          <w:szCs w:val="28"/>
        </w:rPr>
        <w:t>Содержание</w:t>
      </w:r>
    </w:p>
    <w:p w:rsidR="00C66BA1" w:rsidRDefault="00C66BA1" w:rsidP="00C66BA1">
      <w:pPr>
        <w:jc w:val="center"/>
        <w:rPr>
          <w:rFonts w:ascii="Times New Roman" w:eastAsiaTheme="majorEastAsia" w:hAnsi="Times New Roman" w:cs="Times New Roman"/>
          <w:b/>
          <w:bCs/>
          <w:color w:val="000000" w:themeColor="text1"/>
          <w:sz w:val="28"/>
          <w:szCs w:val="28"/>
        </w:rPr>
      </w:pPr>
    </w:p>
    <w:p w:rsidR="00C66BA1" w:rsidRPr="00C66BA1" w:rsidRDefault="00C66BA1" w:rsidP="00C66BA1">
      <w:pPr>
        <w:rPr>
          <w:rFonts w:ascii="Times New Roman" w:eastAsiaTheme="majorEastAsia" w:hAnsi="Times New Roman" w:cs="Times New Roman"/>
          <w:bCs/>
          <w:color w:val="000000" w:themeColor="text1"/>
          <w:sz w:val="28"/>
          <w:szCs w:val="28"/>
        </w:rPr>
      </w:pPr>
      <w:r w:rsidRPr="00C66BA1">
        <w:rPr>
          <w:rFonts w:ascii="Times New Roman" w:eastAsiaTheme="majorEastAsia" w:hAnsi="Times New Roman" w:cs="Times New Roman"/>
          <w:bCs/>
          <w:color w:val="000000" w:themeColor="text1"/>
          <w:sz w:val="28"/>
          <w:szCs w:val="28"/>
        </w:rPr>
        <w:t>Введение</w:t>
      </w:r>
      <w:r>
        <w:rPr>
          <w:rFonts w:ascii="Times New Roman" w:eastAsiaTheme="majorEastAsia" w:hAnsi="Times New Roman" w:cs="Times New Roman"/>
          <w:bCs/>
          <w:color w:val="000000" w:themeColor="text1"/>
          <w:sz w:val="28"/>
          <w:szCs w:val="28"/>
        </w:rPr>
        <w:t>……………………………………………………………………….2</w:t>
      </w:r>
    </w:p>
    <w:p w:rsidR="00C66BA1" w:rsidRPr="00C66BA1" w:rsidRDefault="00C66BA1" w:rsidP="00C66BA1">
      <w:pPr>
        <w:pStyle w:val="a3"/>
        <w:numPr>
          <w:ilvl w:val="0"/>
          <w:numId w:val="12"/>
        </w:numPr>
        <w:rPr>
          <w:rFonts w:ascii="Times New Roman" w:hAnsi="Times New Roman" w:cs="Times New Roman"/>
          <w:color w:val="000000" w:themeColor="text1"/>
          <w:sz w:val="28"/>
          <w:szCs w:val="28"/>
        </w:rPr>
      </w:pPr>
      <w:r w:rsidRPr="00C66BA1">
        <w:rPr>
          <w:rFonts w:ascii="Times New Roman" w:hAnsi="Times New Roman" w:cs="Times New Roman"/>
          <w:sz w:val="28"/>
          <w:szCs w:val="28"/>
        </w:rPr>
        <w:t>Система управления рисками в работе процедурной медицинской сестры</w:t>
      </w:r>
      <w:r>
        <w:rPr>
          <w:rFonts w:ascii="Times New Roman" w:hAnsi="Times New Roman" w:cs="Times New Roman"/>
          <w:sz w:val="28"/>
          <w:szCs w:val="28"/>
        </w:rPr>
        <w:t>………………………………………………………………</w:t>
      </w:r>
      <w:r w:rsidR="00AD1945">
        <w:rPr>
          <w:rFonts w:ascii="Times New Roman" w:hAnsi="Times New Roman" w:cs="Times New Roman"/>
          <w:sz w:val="28"/>
          <w:szCs w:val="28"/>
        </w:rPr>
        <w:t>.</w:t>
      </w:r>
      <w:r>
        <w:rPr>
          <w:rFonts w:ascii="Times New Roman" w:hAnsi="Times New Roman" w:cs="Times New Roman"/>
          <w:sz w:val="28"/>
          <w:szCs w:val="28"/>
        </w:rPr>
        <w:t>……2</w:t>
      </w:r>
    </w:p>
    <w:p w:rsidR="00C66BA1" w:rsidRPr="00AD1945" w:rsidRDefault="00C66BA1" w:rsidP="00C66BA1">
      <w:pPr>
        <w:pStyle w:val="a3"/>
        <w:numPr>
          <w:ilvl w:val="0"/>
          <w:numId w:val="12"/>
        </w:numPr>
        <w:rPr>
          <w:rFonts w:ascii="Times New Roman" w:hAnsi="Times New Roman" w:cs="Times New Roman"/>
          <w:color w:val="000000" w:themeColor="text1"/>
          <w:sz w:val="28"/>
          <w:szCs w:val="28"/>
        </w:rPr>
      </w:pPr>
      <w:r w:rsidRPr="00C66BA1">
        <w:rPr>
          <w:rFonts w:ascii="Times New Roman" w:hAnsi="Times New Roman" w:cs="Times New Roman"/>
          <w:sz w:val="28"/>
          <w:szCs w:val="28"/>
        </w:rPr>
        <w:t>Стандартные меры профилактики ИСМП</w:t>
      </w:r>
      <w:r>
        <w:rPr>
          <w:rFonts w:ascii="Times New Roman" w:hAnsi="Times New Roman" w:cs="Times New Roman"/>
          <w:sz w:val="28"/>
          <w:szCs w:val="28"/>
        </w:rPr>
        <w:t>………………………</w:t>
      </w:r>
      <w:r w:rsidR="00AD1945">
        <w:rPr>
          <w:rFonts w:ascii="Times New Roman" w:hAnsi="Times New Roman" w:cs="Times New Roman"/>
          <w:sz w:val="28"/>
          <w:szCs w:val="28"/>
        </w:rPr>
        <w:t>..</w:t>
      </w:r>
      <w:r>
        <w:rPr>
          <w:rFonts w:ascii="Times New Roman" w:hAnsi="Times New Roman" w:cs="Times New Roman"/>
          <w:sz w:val="28"/>
          <w:szCs w:val="28"/>
        </w:rPr>
        <w:t>……</w:t>
      </w:r>
      <w:r w:rsidR="00AD1945">
        <w:rPr>
          <w:rFonts w:ascii="Times New Roman" w:hAnsi="Times New Roman" w:cs="Times New Roman"/>
          <w:sz w:val="28"/>
          <w:szCs w:val="28"/>
        </w:rPr>
        <w:t>5</w:t>
      </w:r>
    </w:p>
    <w:p w:rsidR="00AD1945" w:rsidRPr="00AD1945" w:rsidRDefault="00AD1945" w:rsidP="00AD1945">
      <w:pPr>
        <w:pStyle w:val="a3"/>
        <w:numPr>
          <w:ilvl w:val="0"/>
          <w:numId w:val="12"/>
        </w:numPr>
        <w:rPr>
          <w:rFonts w:ascii="Times New Roman" w:hAnsi="Times New Roman" w:cs="Times New Roman"/>
          <w:color w:val="000000" w:themeColor="text1"/>
          <w:sz w:val="28"/>
          <w:szCs w:val="28"/>
        </w:rPr>
      </w:pPr>
      <w:r w:rsidRPr="00AD1945">
        <w:rPr>
          <w:rFonts w:ascii="Times New Roman" w:hAnsi="Times New Roman" w:cs="Times New Roman"/>
          <w:color w:val="000000"/>
          <w:sz w:val="28"/>
          <w:szCs w:val="28"/>
        </w:rPr>
        <w:t>Причины возникновения постинъекционных осложнений</w:t>
      </w:r>
      <w:r>
        <w:rPr>
          <w:rFonts w:ascii="Times New Roman" w:hAnsi="Times New Roman" w:cs="Times New Roman"/>
          <w:color w:val="000000"/>
          <w:sz w:val="28"/>
          <w:szCs w:val="28"/>
        </w:rPr>
        <w:t>…………...8</w:t>
      </w:r>
    </w:p>
    <w:p w:rsidR="00AD1945" w:rsidRPr="00AD1945" w:rsidRDefault="00AD1945" w:rsidP="00AD1945">
      <w:pPr>
        <w:pStyle w:val="a3"/>
        <w:numPr>
          <w:ilvl w:val="0"/>
          <w:numId w:val="12"/>
        </w:numPr>
        <w:rPr>
          <w:rFonts w:ascii="Times New Roman" w:hAnsi="Times New Roman" w:cs="Times New Roman"/>
          <w:color w:val="000000" w:themeColor="text1"/>
          <w:sz w:val="28"/>
          <w:szCs w:val="28"/>
        </w:rPr>
      </w:pPr>
      <w:r w:rsidRPr="00AD1945">
        <w:rPr>
          <w:rFonts w:ascii="Times New Roman" w:eastAsia="Times New Roman" w:hAnsi="Times New Roman" w:cs="Times New Roman"/>
          <w:bCs/>
          <w:color w:val="000000" w:themeColor="text1"/>
          <w:kern w:val="36"/>
          <w:sz w:val="28"/>
          <w:szCs w:val="28"/>
          <w:lang w:eastAsia="ru-RU"/>
        </w:rPr>
        <w:t>Профилакт</w:t>
      </w:r>
      <w:r w:rsidRPr="00AD1945">
        <w:rPr>
          <w:rFonts w:ascii="Times New Roman" w:eastAsia="Times New Roman" w:hAnsi="Times New Roman" w:cs="Times New Roman"/>
          <w:color w:val="000000" w:themeColor="text1"/>
          <w:kern w:val="36"/>
          <w:sz w:val="28"/>
          <w:szCs w:val="28"/>
          <w:lang w:eastAsia="ru-RU"/>
        </w:rPr>
        <w:t>ика постинъекционных осложнений</w:t>
      </w:r>
      <w:r>
        <w:rPr>
          <w:rFonts w:ascii="Times New Roman" w:eastAsia="Times New Roman" w:hAnsi="Times New Roman" w:cs="Times New Roman"/>
          <w:color w:val="000000" w:themeColor="text1"/>
          <w:kern w:val="36"/>
          <w:sz w:val="28"/>
          <w:szCs w:val="28"/>
          <w:lang w:eastAsia="ru-RU"/>
        </w:rPr>
        <w:t>……………………...11</w:t>
      </w:r>
    </w:p>
    <w:p w:rsidR="00AD1945" w:rsidRDefault="00AD1945" w:rsidP="00C66BA1">
      <w:pPr>
        <w:pStyle w:val="a3"/>
        <w:numPr>
          <w:ilvl w:val="0"/>
          <w:numId w:val="1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Вакцинопрофилактика медработников…………………………….….11</w:t>
      </w:r>
    </w:p>
    <w:p w:rsidR="00AD1945" w:rsidRPr="00AD1945" w:rsidRDefault="00AD1945" w:rsidP="00C66BA1">
      <w:pPr>
        <w:pStyle w:val="a3"/>
        <w:numPr>
          <w:ilvl w:val="0"/>
          <w:numId w:val="12"/>
        </w:numPr>
        <w:rPr>
          <w:rFonts w:ascii="Times New Roman" w:hAnsi="Times New Roman" w:cs="Times New Roman"/>
          <w:color w:val="000000" w:themeColor="text1"/>
          <w:sz w:val="28"/>
          <w:szCs w:val="28"/>
        </w:rPr>
      </w:pPr>
      <w:r w:rsidRPr="00AD1945">
        <w:rPr>
          <w:rFonts w:ascii="Times New Roman" w:hAnsi="Times New Roman" w:cs="Times New Roman"/>
          <w:bCs/>
          <w:color w:val="000000" w:themeColor="text1"/>
          <w:sz w:val="28"/>
          <w:szCs w:val="28"/>
          <w:shd w:val="clear" w:color="auto" w:fill="FFFFFF"/>
        </w:rPr>
        <w:t>Заболевания, передающиеся половым путём</w:t>
      </w:r>
      <w:r>
        <w:rPr>
          <w:rFonts w:ascii="Times New Roman" w:hAnsi="Times New Roman" w:cs="Times New Roman"/>
          <w:bCs/>
          <w:color w:val="000000" w:themeColor="text1"/>
          <w:sz w:val="28"/>
          <w:szCs w:val="28"/>
          <w:shd w:val="clear" w:color="auto" w:fill="FFFFFF"/>
        </w:rPr>
        <w:t>…………………………1</w:t>
      </w:r>
      <w:r w:rsidR="00423846">
        <w:rPr>
          <w:rFonts w:ascii="Times New Roman" w:hAnsi="Times New Roman" w:cs="Times New Roman"/>
          <w:bCs/>
          <w:color w:val="000000" w:themeColor="text1"/>
          <w:sz w:val="28"/>
          <w:szCs w:val="28"/>
          <w:shd w:val="clear" w:color="auto" w:fill="FFFFFF"/>
        </w:rPr>
        <w:t>2</w:t>
      </w:r>
    </w:p>
    <w:p w:rsidR="00AD1945" w:rsidRDefault="00423846" w:rsidP="00423846">
      <w:pPr>
        <w:rPr>
          <w:rFonts w:ascii="Times New Roman" w:hAnsi="Times New Roman" w:cs="Times New Roman"/>
          <w:color w:val="000000" w:themeColor="text1"/>
          <w:sz w:val="28"/>
          <w:szCs w:val="28"/>
        </w:rPr>
      </w:pPr>
      <w:r w:rsidRPr="00423846">
        <w:rPr>
          <w:rFonts w:ascii="Times New Roman" w:hAnsi="Times New Roman" w:cs="Times New Roman"/>
          <w:color w:val="000000" w:themeColor="text1"/>
          <w:sz w:val="28"/>
          <w:szCs w:val="28"/>
        </w:rPr>
        <w:t>Заключение………………………………</w:t>
      </w:r>
      <w:r>
        <w:rPr>
          <w:rFonts w:ascii="Times New Roman" w:hAnsi="Times New Roman" w:cs="Times New Roman"/>
          <w:color w:val="000000" w:themeColor="text1"/>
          <w:sz w:val="28"/>
          <w:szCs w:val="28"/>
        </w:rPr>
        <w:t>……..</w:t>
      </w:r>
      <w:r w:rsidRPr="00423846">
        <w:rPr>
          <w:rFonts w:ascii="Times New Roman" w:hAnsi="Times New Roman" w:cs="Times New Roman"/>
          <w:color w:val="000000" w:themeColor="text1"/>
          <w:sz w:val="28"/>
          <w:szCs w:val="28"/>
        </w:rPr>
        <w:t>………………………………13</w:t>
      </w:r>
    </w:p>
    <w:p w:rsidR="00423846" w:rsidRPr="00423846" w:rsidRDefault="00423846" w:rsidP="004238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использованной литературы…………………………………………14</w:t>
      </w:r>
    </w:p>
    <w:p w:rsidR="00CD4258" w:rsidRDefault="002B04E4" w:rsidP="002B04E4">
      <w:pPr>
        <w:rPr>
          <w:rFonts w:ascii="Times New Roman" w:hAnsi="Times New Roman" w:cs="Times New Roman"/>
          <w:b/>
          <w:sz w:val="28"/>
          <w:szCs w:val="28"/>
        </w:rPr>
      </w:pPr>
      <w:r>
        <w:rPr>
          <w:rFonts w:ascii="Times New Roman" w:hAnsi="Times New Roman" w:cs="Times New Roman"/>
          <w:b/>
          <w:sz w:val="28"/>
          <w:szCs w:val="28"/>
        </w:rPr>
        <w:br w:type="page"/>
      </w:r>
    </w:p>
    <w:p w:rsidR="00CD4258" w:rsidRPr="00CD4258" w:rsidRDefault="00CD4258" w:rsidP="00C66BA1">
      <w:pPr>
        <w:jc w:val="center"/>
        <w:rPr>
          <w:rFonts w:ascii="Times New Roman" w:hAnsi="Times New Roman" w:cs="Times New Roman"/>
          <w:b/>
          <w:sz w:val="28"/>
          <w:szCs w:val="28"/>
        </w:rPr>
      </w:pPr>
      <w:r w:rsidRPr="00CD4258">
        <w:rPr>
          <w:rFonts w:ascii="Times New Roman" w:hAnsi="Times New Roman" w:cs="Times New Roman"/>
          <w:b/>
          <w:sz w:val="28"/>
          <w:szCs w:val="28"/>
        </w:rPr>
        <w:lastRenderedPageBreak/>
        <w:t>Введение</w:t>
      </w:r>
    </w:p>
    <w:p w:rsidR="00681310" w:rsidRPr="000D1F1D" w:rsidRDefault="000D1F1D" w:rsidP="000D1F1D">
      <w:pPr>
        <w:ind w:firstLine="851"/>
        <w:jc w:val="both"/>
        <w:rPr>
          <w:rFonts w:ascii="Times New Roman" w:hAnsi="Times New Roman" w:cs="Times New Roman"/>
          <w:sz w:val="28"/>
          <w:szCs w:val="28"/>
        </w:rPr>
      </w:pPr>
      <w:r>
        <w:rPr>
          <w:rFonts w:ascii="Times New Roman" w:hAnsi="Times New Roman" w:cs="Times New Roman"/>
          <w:sz w:val="28"/>
          <w:szCs w:val="28"/>
        </w:rPr>
        <w:t>Труд медицинских се</w:t>
      </w:r>
      <w:r w:rsidR="007E1B91" w:rsidRPr="000D1F1D">
        <w:rPr>
          <w:rFonts w:ascii="Times New Roman" w:hAnsi="Times New Roman" w:cs="Times New Roman"/>
          <w:sz w:val="28"/>
          <w:szCs w:val="28"/>
        </w:rPr>
        <w:t>стер принадлежит к числу наиболее сложных и ответственн</w:t>
      </w:r>
      <w:r>
        <w:rPr>
          <w:rFonts w:ascii="Times New Roman" w:hAnsi="Times New Roman" w:cs="Times New Roman"/>
          <w:sz w:val="28"/>
          <w:szCs w:val="28"/>
        </w:rPr>
        <w:t xml:space="preserve">ых видов деятельности человека. </w:t>
      </w:r>
      <w:r w:rsidR="007E1B91" w:rsidRPr="000D1F1D">
        <w:rPr>
          <w:rFonts w:ascii="Times New Roman" w:hAnsi="Times New Roman" w:cs="Times New Roman"/>
          <w:sz w:val="28"/>
          <w:szCs w:val="28"/>
        </w:rPr>
        <w:t xml:space="preserve">Он характеризуется значительной интеллектуальной нагрузкой, а в отдельных случаях – и </w:t>
      </w:r>
      <w:r>
        <w:rPr>
          <w:rFonts w:ascii="Times New Roman" w:hAnsi="Times New Roman" w:cs="Times New Roman"/>
          <w:sz w:val="28"/>
          <w:szCs w:val="28"/>
        </w:rPr>
        <w:t>большими физическими нагрузками</w:t>
      </w:r>
      <w:r w:rsidR="007E1B91" w:rsidRPr="000D1F1D">
        <w:rPr>
          <w:rFonts w:ascii="Times New Roman" w:hAnsi="Times New Roman" w:cs="Times New Roman"/>
          <w:sz w:val="28"/>
          <w:szCs w:val="28"/>
        </w:rPr>
        <w:t>,</w:t>
      </w:r>
      <w:r>
        <w:rPr>
          <w:rFonts w:ascii="Times New Roman" w:hAnsi="Times New Roman" w:cs="Times New Roman"/>
          <w:sz w:val="28"/>
          <w:szCs w:val="28"/>
        </w:rPr>
        <w:t xml:space="preserve"> </w:t>
      </w:r>
      <w:r w:rsidR="007E1B91" w:rsidRPr="000D1F1D">
        <w:rPr>
          <w:rFonts w:ascii="Times New Roman" w:hAnsi="Times New Roman" w:cs="Times New Roman"/>
          <w:sz w:val="28"/>
          <w:szCs w:val="28"/>
        </w:rPr>
        <w:t>требующими  особой выносливости. Медицинские сестры ввиду характера своей работы подвержены воздействию широкого спектра фактор</w:t>
      </w:r>
      <w:r>
        <w:rPr>
          <w:rFonts w:ascii="Times New Roman" w:hAnsi="Times New Roman" w:cs="Times New Roman"/>
          <w:sz w:val="28"/>
          <w:szCs w:val="28"/>
        </w:rPr>
        <w:t>ов профессионального риска. Среди них биологические риски</w:t>
      </w:r>
      <w:r w:rsidR="007E1B91" w:rsidRPr="000D1F1D">
        <w:rPr>
          <w:rFonts w:ascii="Times New Roman" w:hAnsi="Times New Roman" w:cs="Times New Roman"/>
          <w:sz w:val="28"/>
          <w:szCs w:val="28"/>
        </w:rPr>
        <w:t>,</w:t>
      </w:r>
      <w:r>
        <w:rPr>
          <w:rFonts w:ascii="Times New Roman" w:hAnsi="Times New Roman" w:cs="Times New Roman"/>
          <w:sz w:val="28"/>
          <w:szCs w:val="28"/>
        </w:rPr>
        <w:t xml:space="preserve"> например</w:t>
      </w:r>
      <w:r w:rsidR="007E1B91" w:rsidRPr="000D1F1D">
        <w:rPr>
          <w:rFonts w:ascii="Times New Roman" w:hAnsi="Times New Roman" w:cs="Times New Roman"/>
          <w:sz w:val="28"/>
          <w:szCs w:val="28"/>
        </w:rPr>
        <w:t>,</w:t>
      </w:r>
      <w:r>
        <w:rPr>
          <w:rFonts w:ascii="Times New Roman" w:hAnsi="Times New Roman" w:cs="Times New Roman"/>
          <w:sz w:val="28"/>
          <w:szCs w:val="28"/>
        </w:rPr>
        <w:t xml:space="preserve"> </w:t>
      </w:r>
      <w:r w:rsidR="007E1B91" w:rsidRPr="000D1F1D">
        <w:rPr>
          <w:rFonts w:ascii="Times New Roman" w:hAnsi="Times New Roman" w:cs="Times New Roman"/>
          <w:sz w:val="28"/>
          <w:szCs w:val="28"/>
        </w:rPr>
        <w:t>инфекции, вызываемые порезами или уко</w:t>
      </w:r>
      <w:r w:rsidR="0088487A" w:rsidRPr="000D1F1D">
        <w:rPr>
          <w:rFonts w:ascii="Times New Roman" w:hAnsi="Times New Roman" w:cs="Times New Roman"/>
          <w:sz w:val="28"/>
          <w:szCs w:val="28"/>
        </w:rPr>
        <w:t xml:space="preserve">лами или иными контактами </w:t>
      </w:r>
      <w:r w:rsidR="007E1B91" w:rsidRPr="000D1F1D">
        <w:rPr>
          <w:rFonts w:ascii="Times New Roman" w:hAnsi="Times New Roman" w:cs="Times New Roman"/>
          <w:sz w:val="28"/>
          <w:szCs w:val="28"/>
        </w:rPr>
        <w:t>дезинфицирующими средствами</w:t>
      </w:r>
      <w:r w:rsidR="0088487A" w:rsidRPr="000D1F1D">
        <w:rPr>
          <w:rFonts w:ascii="Times New Roman" w:hAnsi="Times New Roman" w:cs="Times New Roman"/>
          <w:sz w:val="28"/>
          <w:szCs w:val="28"/>
        </w:rPr>
        <w:t xml:space="preserve"> или лекарственными препаратами: физические риски, например из-за воздействия ионизирующего </w:t>
      </w:r>
      <w:r w:rsidR="007E1B91" w:rsidRPr="000D1F1D">
        <w:rPr>
          <w:rFonts w:ascii="Times New Roman" w:hAnsi="Times New Roman" w:cs="Times New Roman"/>
          <w:sz w:val="28"/>
          <w:szCs w:val="28"/>
        </w:rPr>
        <w:t xml:space="preserve"> </w:t>
      </w:r>
      <w:r w:rsidR="0088487A" w:rsidRPr="000D1F1D">
        <w:rPr>
          <w:rFonts w:ascii="Times New Roman" w:hAnsi="Times New Roman" w:cs="Times New Roman"/>
          <w:sz w:val="28"/>
          <w:szCs w:val="28"/>
        </w:rPr>
        <w:t>излучения, эргономические риски, создаваемые необходимостью физического манипулирования пациентами или продолжительного стояния и ходьбы , психосоциальные риски, такие как стресс и посменная работа.</w:t>
      </w:r>
    </w:p>
    <w:p w:rsidR="0026220E" w:rsidRPr="00C66BA1" w:rsidRDefault="00C66BA1" w:rsidP="00C66BA1">
      <w:pPr>
        <w:jc w:val="center"/>
        <w:rPr>
          <w:rFonts w:ascii="Times New Roman" w:hAnsi="Times New Roman" w:cs="Times New Roman"/>
          <w:b/>
          <w:sz w:val="28"/>
          <w:szCs w:val="28"/>
        </w:rPr>
      </w:pPr>
      <w:r>
        <w:rPr>
          <w:rFonts w:ascii="Times New Roman" w:hAnsi="Times New Roman" w:cs="Times New Roman"/>
          <w:b/>
          <w:sz w:val="28"/>
          <w:szCs w:val="28"/>
        </w:rPr>
        <w:t>1.Система управления рисками в работе процедурной медицинской сестры</w:t>
      </w:r>
    </w:p>
    <w:p w:rsidR="00C35AA0" w:rsidRPr="000D1F1D" w:rsidRDefault="00C35AA0" w:rsidP="000D1F1D">
      <w:pPr>
        <w:tabs>
          <w:tab w:val="left" w:pos="3315"/>
        </w:tabs>
        <w:ind w:firstLine="851"/>
        <w:jc w:val="center"/>
        <w:rPr>
          <w:rFonts w:ascii="Times New Roman" w:hAnsi="Times New Roman" w:cs="Times New Roman"/>
          <w:sz w:val="28"/>
          <w:szCs w:val="28"/>
        </w:rPr>
      </w:pPr>
      <w:r w:rsidRPr="000D1F1D">
        <w:rPr>
          <w:rFonts w:ascii="Times New Roman" w:hAnsi="Times New Roman" w:cs="Times New Roman"/>
          <w:sz w:val="28"/>
          <w:szCs w:val="28"/>
        </w:rPr>
        <w:t>Инфекционные риски</w:t>
      </w:r>
    </w:p>
    <w:p w:rsidR="00C35AA0" w:rsidRPr="000D1F1D" w:rsidRDefault="00C35AA0" w:rsidP="000D1F1D">
      <w:pPr>
        <w:ind w:firstLine="851"/>
        <w:rPr>
          <w:rFonts w:ascii="Times New Roman" w:hAnsi="Times New Roman" w:cs="Times New Roman"/>
          <w:sz w:val="28"/>
          <w:szCs w:val="28"/>
        </w:rPr>
      </w:pPr>
      <w:r w:rsidRPr="000D1F1D">
        <w:rPr>
          <w:rFonts w:ascii="Times New Roman" w:hAnsi="Times New Roman" w:cs="Times New Roman"/>
          <w:sz w:val="28"/>
          <w:szCs w:val="28"/>
        </w:rPr>
        <w:t>1.Гигиена рук</w:t>
      </w:r>
    </w:p>
    <w:p w:rsidR="00C35AA0" w:rsidRPr="000D1F1D" w:rsidRDefault="00C35AA0" w:rsidP="000D1F1D">
      <w:pPr>
        <w:ind w:firstLine="851"/>
        <w:rPr>
          <w:rFonts w:ascii="Times New Roman" w:hAnsi="Times New Roman" w:cs="Times New Roman"/>
          <w:sz w:val="28"/>
          <w:szCs w:val="28"/>
        </w:rPr>
      </w:pPr>
      <w:r w:rsidRPr="000D1F1D">
        <w:rPr>
          <w:rFonts w:ascii="Times New Roman" w:hAnsi="Times New Roman" w:cs="Times New Roman"/>
          <w:sz w:val="28"/>
          <w:szCs w:val="28"/>
        </w:rPr>
        <w:t>2.Обращение с медицинскими отходами</w:t>
      </w:r>
    </w:p>
    <w:p w:rsidR="000D1F1D" w:rsidRDefault="000D1F1D" w:rsidP="000D1F1D">
      <w:pPr>
        <w:ind w:firstLine="851"/>
        <w:rPr>
          <w:rFonts w:ascii="Times New Roman" w:hAnsi="Times New Roman" w:cs="Times New Roman"/>
          <w:sz w:val="28"/>
          <w:szCs w:val="28"/>
        </w:rPr>
      </w:pPr>
      <w:r>
        <w:rPr>
          <w:rFonts w:ascii="Times New Roman" w:hAnsi="Times New Roman" w:cs="Times New Roman"/>
          <w:sz w:val="28"/>
          <w:szCs w:val="28"/>
        </w:rPr>
        <w:t>3.КАИ</w:t>
      </w:r>
    </w:p>
    <w:p w:rsidR="00C35AA0" w:rsidRPr="000D1F1D" w:rsidRDefault="000D1F1D" w:rsidP="000D1F1D">
      <w:pPr>
        <w:ind w:firstLine="851"/>
        <w:rPr>
          <w:rFonts w:ascii="Times New Roman" w:hAnsi="Times New Roman" w:cs="Times New Roman"/>
          <w:sz w:val="28"/>
          <w:szCs w:val="28"/>
        </w:rPr>
      </w:pPr>
      <w:r>
        <w:rPr>
          <w:rFonts w:ascii="Times New Roman" w:hAnsi="Times New Roman" w:cs="Times New Roman"/>
          <w:sz w:val="28"/>
          <w:szCs w:val="28"/>
        </w:rPr>
        <w:t>4.</w:t>
      </w:r>
      <w:r w:rsidR="00C35AA0" w:rsidRPr="000D1F1D">
        <w:rPr>
          <w:rFonts w:ascii="Times New Roman" w:hAnsi="Times New Roman" w:cs="Times New Roman"/>
          <w:sz w:val="28"/>
          <w:szCs w:val="28"/>
        </w:rPr>
        <w:t>ИОХВ</w:t>
      </w:r>
    </w:p>
    <w:p w:rsidR="00C35AA0" w:rsidRPr="000D1F1D" w:rsidRDefault="00C35AA0" w:rsidP="000D1F1D">
      <w:pPr>
        <w:ind w:firstLine="851"/>
        <w:jc w:val="center"/>
        <w:rPr>
          <w:rFonts w:ascii="Times New Roman" w:hAnsi="Times New Roman" w:cs="Times New Roman"/>
          <w:sz w:val="28"/>
          <w:szCs w:val="28"/>
        </w:rPr>
      </w:pPr>
      <w:r w:rsidRPr="000D1F1D">
        <w:rPr>
          <w:rFonts w:ascii="Times New Roman" w:hAnsi="Times New Roman" w:cs="Times New Roman"/>
          <w:sz w:val="28"/>
          <w:szCs w:val="28"/>
        </w:rPr>
        <w:t>Медикаментозные риски</w:t>
      </w:r>
    </w:p>
    <w:p w:rsidR="00C35AA0" w:rsidRPr="000D1F1D" w:rsidRDefault="000D1F1D" w:rsidP="000D1F1D">
      <w:pPr>
        <w:ind w:firstLine="851"/>
        <w:rPr>
          <w:rFonts w:ascii="Times New Roman" w:hAnsi="Times New Roman" w:cs="Times New Roman"/>
          <w:sz w:val="28"/>
          <w:szCs w:val="28"/>
        </w:rPr>
      </w:pPr>
      <w:r>
        <w:rPr>
          <w:rFonts w:ascii="Times New Roman" w:hAnsi="Times New Roman" w:cs="Times New Roman"/>
          <w:sz w:val="28"/>
          <w:szCs w:val="28"/>
        </w:rPr>
        <w:t>1.</w:t>
      </w:r>
      <w:r w:rsidR="00C35AA0" w:rsidRPr="000D1F1D">
        <w:rPr>
          <w:rFonts w:ascii="Times New Roman" w:hAnsi="Times New Roman" w:cs="Times New Roman"/>
          <w:sz w:val="28"/>
          <w:szCs w:val="28"/>
        </w:rPr>
        <w:t>Ошибочно введение лекарственных средств</w:t>
      </w:r>
    </w:p>
    <w:p w:rsidR="00C35AA0" w:rsidRPr="000D1F1D" w:rsidRDefault="00C35AA0" w:rsidP="000D1F1D">
      <w:pPr>
        <w:ind w:firstLine="851"/>
        <w:jc w:val="center"/>
        <w:rPr>
          <w:rFonts w:ascii="Times New Roman" w:hAnsi="Times New Roman" w:cs="Times New Roman"/>
          <w:sz w:val="28"/>
          <w:szCs w:val="28"/>
        </w:rPr>
      </w:pPr>
      <w:r w:rsidRPr="000D1F1D">
        <w:rPr>
          <w:rFonts w:ascii="Times New Roman" w:hAnsi="Times New Roman" w:cs="Times New Roman"/>
          <w:sz w:val="28"/>
          <w:szCs w:val="28"/>
        </w:rPr>
        <w:t>Риски при выполнении манипуляций</w:t>
      </w:r>
    </w:p>
    <w:p w:rsidR="000D1F1D" w:rsidRDefault="000D1F1D" w:rsidP="000D1F1D">
      <w:pPr>
        <w:ind w:firstLine="851"/>
        <w:rPr>
          <w:rFonts w:ascii="Times New Roman" w:hAnsi="Times New Roman" w:cs="Times New Roman"/>
          <w:sz w:val="28"/>
          <w:szCs w:val="28"/>
        </w:rPr>
      </w:pPr>
      <w:r>
        <w:rPr>
          <w:rFonts w:ascii="Times New Roman" w:hAnsi="Times New Roman" w:cs="Times New Roman"/>
          <w:sz w:val="28"/>
          <w:szCs w:val="28"/>
        </w:rPr>
        <w:t>1.И</w:t>
      </w:r>
      <w:r w:rsidR="00C35AA0" w:rsidRPr="000D1F1D">
        <w:rPr>
          <w:rFonts w:ascii="Times New Roman" w:hAnsi="Times New Roman" w:cs="Times New Roman"/>
          <w:sz w:val="28"/>
          <w:szCs w:val="28"/>
        </w:rPr>
        <w:t xml:space="preserve">дентификация  </w:t>
      </w:r>
    </w:p>
    <w:p w:rsidR="000D1F1D" w:rsidRDefault="00C35AA0" w:rsidP="000D1F1D">
      <w:pPr>
        <w:ind w:firstLine="851"/>
        <w:rPr>
          <w:rFonts w:ascii="Times New Roman" w:hAnsi="Times New Roman" w:cs="Times New Roman"/>
          <w:sz w:val="28"/>
          <w:szCs w:val="28"/>
        </w:rPr>
      </w:pPr>
      <w:r w:rsidRPr="000D1F1D">
        <w:rPr>
          <w:rFonts w:ascii="Times New Roman" w:hAnsi="Times New Roman" w:cs="Times New Roman"/>
          <w:sz w:val="28"/>
          <w:szCs w:val="28"/>
        </w:rPr>
        <w:t xml:space="preserve">2.Наблюдение за пациентом  </w:t>
      </w:r>
    </w:p>
    <w:p w:rsidR="00C35AA0" w:rsidRPr="000D1F1D" w:rsidRDefault="00C35AA0" w:rsidP="000D1F1D">
      <w:pPr>
        <w:ind w:firstLine="851"/>
        <w:rPr>
          <w:rFonts w:ascii="Times New Roman" w:hAnsi="Times New Roman" w:cs="Times New Roman"/>
          <w:sz w:val="28"/>
          <w:szCs w:val="28"/>
        </w:rPr>
      </w:pPr>
      <w:r w:rsidRPr="000D1F1D">
        <w:rPr>
          <w:rFonts w:ascii="Times New Roman" w:hAnsi="Times New Roman" w:cs="Times New Roman"/>
          <w:sz w:val="28"/>
          <w:szCs w:val="28"/>
        </w:rPr>
        <w:t>3.Уход за пациентом</w:t>
      </w:r>
    </w:p>
    <w:p w:rsidR="00C35AA0" w:rsidRPr="000D1F1D" w:rsidRDefault="00C35AA0" w:rsidP="000D1F1D">
      <w:pPr>
        <w:ind w:firstLine="851"/>
        <w:jc w:val="center"/>
        <w:rPr>
          <w:rFonts w:ascii="Times New Roman" w:hAnsi="Times New Roman" w:cs="Times New Roman"/>
          <w:sz w:val="28"/>
          <w:szCs w:val="28"/>
        </w:rPr>
      </w:pPr>
      <w:r w:rsidRPr="000D1F1D">
        <w:rPr>
          <w:rFonts w:ascii="Times New Roman" w:hAnsi="Times New Roman" w:cs="Times New Roman"/>
          <w:sz w:val="28"/>
          <w:szCs w:val="28"/>
        </w:rPr>
        <w:t>Кадровые риски</w:t>
      </w:r>
    </w:p>
    <w:p w:rsidR="00C35AA0" w:rsidRPr="000D1F1D" w:rsidRDefault="00C35AA0" w:rsidP="000D1F1D">
      <w:pPr>
        <w:ind w:firstLine="851"/>
        <w:rPr>
          <w:rFonts w:ascii="Times New Roman" w:hAnsi="Times New Roman" w:cs="Times New Roman"/>
          <w:sz w:val="28"/>
          <w:szCs w:val="28"/>
        </w:rPr>
      </w:pPr>
      <w:r w:rsidRPr="000D1F1D">
        <w:rPr>
          <w:rFonts w:ascii="Times New Roman" w:hAnsi="Times New Roman" w:cs="Times New Roman"/>
          <w:sz w:val="28"/>
          <w:szCs w:val="28"/>
        </w:rPr>
        <w:t>1.Текучесть кадров</w:t>
      </w:r>
    </w:p>
    <w:p w:rsidR="000D1F1D" w:rsidRDefault="00C35AA0" w:rsidP="000D1F1D">
      <w:pPr>
        <w:ind w:firstLine="851"/>
        <w:rPr>
          <w:rFonts w:ascii="Times New Roman" w:hAnsi="Times New Roman" w:cs="Times New Roman"/>
          <w:sz w:val="28"/>
          <w:szCs w:val="28"/>
        </w:rPr>
      </w:pPr>
      <w:r w:rsidRPr="000D1F1D">
        <w:rPr>
          <w:rFonts w:ascii="Times New Roman" w:hAnsi="Times New Roman" w:cs="Times New Roman"/>
          <w:sz w:val="28"/>
          <w:szCs w:val="28"/>
        </w:rPr>
        <w:t xml:space="preserve">2.Самонадеянность </w:t>
      </w:r>
    </w:p>
    <w:p w:rsidR="00C35AA0" w:rsidRPr="000D1F1D" w:rsidRDefault="00C35AA0" w:rsidP="000D1F1D">
      <w:pPr>
        <w:ind w:firstLine="851"/>
        <w:rPr>
          <w:rFonts w:ascii="Times New Roman" w:hAnsi="Times New Roman" w:cs="Times New Roman"/>
          <w:sz w:val="28"/>
          <w:szCs w:val="28"/>
        </w:rPr>
      </w:pPr>
      <w:r w:rsidRPr="000D1F1D">
        <w:rPr>
          <w:rFonts w:ascii="Times New Roman" w:hAnsi="Times New Roman" w:cs="Times New Roman"/>
          <w:sz w:val="28"/>
          <w:szCs w:val="28"/>
        </w:rPr>
        <w:lastRenderedPageBreak/>
        <w:t xml:space="preserve">3.Коммуникации </w:t>
      </w:r>
    </w:p>
    <w:p w:rsidR="0088487A" w:rsidRPr="000D1F1D" w:rsidRDefault="00453DDA" w:rsidP="00234253">
      <w:pPr>
        <w:ind w:firstLine="851"/>
        <w:jc w:val="center"/>
        <w:rPr>
          <w:rFonts w:ascii="Times New Roman" w:hAnsi="Times New Roman" w:cs="Times New Roman"/>
          <w:sz w:val="28"/>
          <w:szCs w:val="28"/>
        </w:rPr>
      </w:pPr>
      <w:r w:rsidRPr="000D1F1D">
        <w:rPr>
          <w:rFonts w:ascii="Times New Roman" w:hAnsi="Times New Roman" w:cs="Times New Roman"/>
          <w:sz w:val="28"/>
          <w:szCs w:val="28"/>
        </w:rPr>
        <w:t>Инфекции в о</w:t>
      </w:r>
      <w:r w:rsidR="00234253">
        <w:rPr>
          <w:rFonts w:ascii="Times New Roman" w:hAnsi="Times New Roman" w:cs="Times New Roman"/>
          <w:sz w:val="28"/>
          <w:szCs w:val="28"/>
        </w:rPr>
        <w:t>бласти хирургического вмешательс</w:t>
      </w:r>
      <w:r w:rsidRPr="000D1F1D">
        <w:rPr>
          <w:rFonts w:ascii="Times New Roman" w:hAnsi="Times New Roman" w:cs="Times New Roman"/>
          <w:sz w:val="28"/>
          <w:szCs w:val="28"/>
        </w:rPr>
        <w:t>тво (ИОХВ)</w:t>
      </w:r>
    </w:p>
    <w:p w:rsidR="00453DDA" w:rsidRPr="000D1F1D" w:rsidRDefault="00453DDA" w:rsidP="000D1F1D">
      <w:pPr>
        <w:ind w:firstLine="851"/>
        <w:rPr>
          <w:rFonts w:ascii="Times New Roman" w:hAnsi="Times New Roman" w:cs="Times New Roman"/>
          <w:sz w:val="28"/>
          <w:szCs w:val="28"/>
        </w:rPr>
      </w:pPr>
      <w:r w:rsidRPr="000D1F1D">
        <w:rPr>
          <w:rFonts w:ascii="Times New Roman" w:hAnsi="Times New Roman" w:cs="Times New Roman"/>
          <w:sz w:val="28"/>
          <w:szCs w:val="28"/>
        </w:rPr>
        <w:t>1.Регистрация процедур</w:t>
      </w:r>
    </w:p>
    <w:p w:rsidR="00453DDA" w:rsidRPr="000D1F1D" w:rsidRDefault="00453DDA" w:rsidP="000D1F1D">
      <w:pPr>
        <w:ind w:firstLine="851"/>
        <w:rPr>
          <w:rFonts w:ascii="Times New Roman" w:hAnsi="Times New Roman" w:cs="Times New Roman"/>
          <w:sz w:val="28"/>
          <w:szCs w:val="28"/>
        </w:rPr>
      </w:pPr>
      <w:r w:rsidRPr="000D1F1D">
        <w:rPr>
          <w:rFonts w:ascii="Times New Roman" w:hAnsi="Times New Roman" w:cs="Times New Roman"/>
          <w:sz w:val="28"/>
          <w:szCs w:val="28"/>
        </w:rPr>
        <w:t>2.Регистрации факторов инфекций в области хирургического вмешательства (ИОХВ)</w:t>
      </w:r>
    </w:p>
    <w:p w:rsidR="00453DDA" w:rsidRPr="000D1F1D" w:rsidRDefault="00453DDA" w:rsidP="000D1F1D">
      <w:pPr>
        <w:ind w:firstLine="851"/>
        <w:rPr>
          <w:rFonts w:ascii="Times New Roman" w:hAnsi="Times New Roman" w:cs="Times New Roman"/>
          <w:sz w:val="28"/>
          <w:szCs w:val="28"/>
        </w:rPr>
      </w:pPr>
      <w:r w:rsidRPr="000D1F1D">
        <w:rPr>
          <w:rFonts w:ascii="Times New Roman" w:hAnsi="Times New Roman" w:cs="Times New Roman"/>
          <w:sz w:val="28"/>
          <w:szCs w:val="28"/>
        </w:rPr>
        <w:t>3.Результат бакпосевов</w:t>
      </w:r>
    </w:p>
    <w:p w:rsidR="00453DDA" w:rsidRPr="000D1F1D" w:rsidRDefault="00453DDA" w:rsidP="00234253">
      <w:pPr>
        <w:jc w:val="center"/>
        <w:rPr>
          <w:rFonts w:ascii="Times New Roman" w:hAnsi="Times New Roman" w:cs="Times New Roman"/>
          <w:sz w:val="28"/>
          <w:szCs w:val="28"/>
        </w:rPr>
      </w:pPr>
      <w:r w:rsidRPr="000D1F1D">
        <w:rPr>
          <w:rFonts w:ascii="Times New Roman" w:hAnsi="Times New Roman" w:cs="Times New Roman"/>
          <w:sz w:val="28"/>
          <w:szCs w:val="28"/>
        </w:rPr>
        <w:t>Контроль над КАИ-регистрация  в листе назначений сестринских процедур по уходу за катетерам</w:t>
      </w:r>
      <w:r w:rsidR="00234253">
        <w:rPr>
          <w:rFonts w:ascii="Times New Roman" w:hAnsi="Times New Roman" w:cs="Times New Roman"/>
          <w:sz w:val="28"/>
          <w:szCs w:val="28"/>
        </w:rPr>
        <w:t>и – ежедневное мониторирование.</w:t>
      </w:r>
    </w:p>
    <w:p w:rsidR="00453DDA" w:rsidRPr="000D1F1D" w:rsidRDefault="00453DDA" w:rsidP="00234253">
      <w:pPr>
        <w:jc w:val="center"/>
        <w:rPr>
          <w:rFonts w:ascii="Times New Roman" w:hAnsi="Times New Roman" w:cs="Times New Roman"/>
          <w:sz w:val="28"/>
          <w:szCs w:val="28"/>
        </w:rPr>
      </w:pPr>
      <w:r w:rsidRPr="000D1F1D">
        <w:rPr>
          <w:rFonts w:ascii="Times New Roman" w:hAnsi="Times New Roman" w:cs="Times New Roman"/>
          <w:sz w:val="28"/>
          <w:szCs w:val="28"/>
        </w:rPr>
        <w:t>Стандартная операционная процедура повышает степень защиты пациента</w:t>
      </w:r>
    </w:p>
    <w:p w:rsidR="00234253" w:rsidRDefault="00453DDA" w:rsidP="00234253">
      <w:pPr>
        <w:pStyle w:val="a3"/>
        <w:numPr>
          <w:ilvl w:val="0"/>
          <w:numId w:val="6"/>
        </w:numPr>
        <w:rPr>
          <w:rFonts w:ascii="Times New Roman" w:hAnsi="Times New Roman" w:cs="Times New Roman"/>
          <w:sz w:val="28"/>
          <w:szCs w:val="28"/>
        </w:rPr>
      </w:pPr>
      <w:r w:rsidRPr="00234253">
        <w:rPr>
          <w:rFonts w:ascii="Times New Roman" w:hAnsi="Times New Roman" w:cs="Times New Roman"/>
          <w:sz w:val="28"/>
          <w:szCs w:val="28"/>
        </w:rPr>
        <w:t>Идентификация пациентов, пробирок, внесение записей в журнал регистрации забора крови</w:t>
      </w:r>
    </w:p>
    <w:p w:rsidR="00234253" w:rsidRDefault="00453DDA" w:rsidP="00234253">
      <w:pPr>
        <w:pStyle w:val="a3"/>
        <w:numPr>
          <w:ilvl w:val="0"/>
          <w:numId w:val="6"/>
        </w:numPr>
        <w:rPr>
          <w:rFonts w:ascii="Times New Roman" w:hAnsi="Times New Roman" w:cs="Times New Roman"/>
          <w:sz w:val="28"/>
          <w:szCs w:val="28"/>
        </w:rPr>
      </w:pPr>
      <w:r w:rsidRPr="00234253">
        <w:rPr>
          <w:rFonts w:ascii="Times New Roman" w:hAnsi="Times New Roman" w:cs="Times New Roman"/>
          <w:sz w:val="28"/>
          <w:szCs w:val="28"/>
        </w:rPr>
        <w:t>Профилактикам ИСМП-мытье рук до и после проц</w:t>
      </w:r>
      <w:r w:rsidR="003050A5" w:rsidRPr="00234253">
        <w:rPr>
          <w:rFonts w:ascii="Times New Roman" w:hAnsi="Times New Roman" w:cs="Times New Roman"/>
          <w:sz w:val="28"/>
          <w:szCs w:val="28"/>
        </w:rPr>
        <w:t>едуры, обработка кожных покровов пациента</w:t>
      </w:r>
    </w:p>
    <w:p w:rsidR="005E6827" w:rsidRPr="00234253" w:rsidRDefault="003050A5" w:rsidP="00234253">
      <w:pPr>
        <w:pStyle w:val="a3"/>
        <w:numPr>
          <w:ilvl w:val="0"/>
          <w:numId w:val="6"/>
        </w:numPr>
        <w:rPr>
          <w:rFonts w:ascii="Times New Roman" w:hAnsi="Times New Roman" w:cs="Times New Roman"/>
          <w:sz w:val="28"/>
          <w:szCs w:val="28"/>
        </w:rPr>
      </w:pPr>
      <w:r w:rsidRPr="00234253">
        <w:rPr>
          <w:rFonts w:ascii="Times New Roman" w:hAnsi="Times New Roman" w:cs="Times New Roman"/>
          <w:sz w:val="28"/>
          <w:szCs w:val="28"/>
        </w:rPr>
        <w:t>Соблюдение технологий забора крови</w:t>
      </w:r>
    </w:p>
    <w:p w:rsidR="005E6827" w:rsidRPr="00234253" w:rsidRDefault="005E6827" w:rsidP="00234253">
      <w:pPr>
        <w:jc w:val="center"/>
        <w:rPr>
          <w:rFonts w:ascii="Times New Roman" w:hAnsi="Times New Roman" w:cs="Times New Roman"/>
          <w:b/>
          <w:sz w:val="28"/>
          <w:szCs w:val="28"/>
        </w:rPr>
      </w:pPr>
      <w:r w:rsidRPr="00234253">
        <w:rPr>
          <w:rFonts w:ascii="Times New Roman" w:hAnsi="Times New Roman" w:cs="Times New Roman"/>
          <w:b/>
          <w:sz w:val="28"/>
          <w:szCs w:val="28"/>
        </w:rPr>
        <w:t>Медикаментозные риски</w:t>
      </w:r>
    </w:p>
    <w:p w:rsidR="00453DDA" w:rsidRPr="000D1F1D" w:rsidRDefault="005E6827" w:rsidP="00234253">
      <w:pPr>
        <w:jc w:val="center"/>
        <w:rPr>
          <w:rFonts w:ascii="Times New Roman" w:hAnsi="Times New Roman" w:cs="Times New Roman"/>
          <w:sz w:val="28"/>
          <w:szCs w:val="28"/>
        </w:rPr>
      </w:pPr>
      <w:r w:rsidRPr="000D1F1D">
        <w:rPr>
          <w:rFonts w:ascii="Times New Roman" w:hAnsi="Times New Roman" w:cs="Times New Roman"/>
          <w:sz w:val="28"/>
          <w:szCs w:val="28"/>
        </w:rPr>
        <w:t>В основе большинства ошибок лекарственной терапии лежат следующие факторы:</w:t>
      </w:r>
    </w:p>
    <w:p w:rsidR="005E6827" w:rsidRPr="000D1F1D" w:rsidRDefault="005E6827" w:rsidP="000D1F1D">
      <w:pPr>
        <w:ind w:firstLine="851"/>
        <w:rPr>
          <w:rFonts w:ascii="Times New Roman" w:hAnsi="Times New Roman" w:cs="Times New Roman"/>
          <w:sz w:val="28"/>
          <w:szCs w:val="28"/>
        </w:rPr>
      </w:pPr>
      <w:r w:rsidRPr="000D1F1D">
        <w:rPr>
          <w:rFonts w:ascii="Times New Roman" w:hAnsi="Times New Roman" w:cs="Times New Roman"/>
          <w:sz w:val="28"/>
          <w:szCs w:val="28"/>
        </w:rPr>
        <w:t>1.Трудности узнавания (похожие упаковки, близкие по звучанию названия ЛС).</w:t>
      </w:r>
    </w:p>
    <w:p w:rsidR="005E6827" w:rsidRPr="000D1F1D" w:rsidRDefault="005E6827" w:rsidP="000D1F1D">
      <w:pPr>
        <w:ind w:firstLine="851"/>
        <w:rPr>
          <w:rFonts w:ascii="Times New Roman" w:hAnsi="Times New Roman" w:cs="Times New Roman"/>
          <w:sz w:val="28"/>
          <w:szCs w:val="28"/>
        </w:rPr>
      </w:pPr>
      <w:r w:rsidRPr="000D1F1D">
        <w:rPr>
          <w:rFonts w:ascii="Times New Roman" w:hAnsi="Times New Roman" w:cs="Times New Roman"/>
          <w:sz w:val="28"/>
          <w:szCs w:val="28"/>
        </w:rPr>
        <w:t>2.Недостаток информации о пациенте или ЛС.</w:t>
      </w:r>
    </w:p>
    <w:p w:rsidR="005E6827" w:rsidRPr="000D1F1D" w:rsidRDefault="005E6827" w:rsidP="000D1F1D">
      <w:pPr>
        <w:ind w:firstLine="851"/>
        <w:rPr>
          <w:rFonts w:ascii="Times New Roman" w:hAnsi="Times New Roman" w:cs="Times New Roman"/>
          <w:sz w:val="28"/>
          <w:szCs w:val="28"/>
        </w:rPr>
      </w:pPr>
      <w:r w:rsidRPr="000D1F1D">
        <w:rPr>
          <w:rFonts w:ascii="Times New Roman" w:hAnsi="Times New Roman" w:cs="Times New Roman"/>
          <w:sz w:val="28"/>
          <w:szCs w:val="28"/>
        </w:rPr>
        <w:t>3.Переписывание назначения ЛС, особенно если почерк врача не разборчив.</w:t>
      </w:r>
    </w:p>
    <w:p w:rsidR="005E6827" w:rsidRPr="000D1F1D" w:rsidRDefault="005E6827" w:rsidP="000D1F1D">
      <w:pPr>
        <w:ind w:firstLine="851"/>
        <w:rPr>
          <w:rFonts w:ascii="Times New Roman" w:hAnsi="Times New Roman" w:cs="Times New Roman"/>
          <w:sz w:val="28"/>
          <w:szCs w:val="28"/>
        </w:rPr>
      </w:pPr>
      <w:r w:rsidRPr="000D1F1D">
        <w:rPr>
          <w:rFonts w:ascii="Times New Roman" w:hAnsi="Times New Roman" w:cs="Times New Roman"/>
          <w:sz w:val="28"/>
          <w:szCs w:val="28"/>
        </w:rPr>
        <w:t xml:space="preserve">4.Отсутствие информации о случаях </w:t>
      </w:r>
      <w:r w:rsidR="00842BB1" w:rsidRPr="000D1F1D">
        <w:rPr>
          <w:rFonts w:ascii="Times New Roman" w:hAnsi="Times New Roman" w:cs="Times New Roman"/>
          <w:sz w:val="28"/>
          <w:szCs w:val="28"/>
        </w:rPr>
        <w:t>неблагоприятных реакции на лекарства.</w:t>
      </w:r>
    </w:p>
    <w:p w:rsidR="00842BB1" w:rsidRPr="00234253" w:rsidRDefault="00842BB1" w:rsidP="00234253">
      <w:pPr>
        <w:jc w:val="center"/>
        <w:rPr>
          <w:rFonts w:ascii="Times New Roman" w:hAnsi="Times New Roman" w:cs="Times New Roman"/>
          <w:b/>
          <w:sz w:val="28"/>
          <w:szCs w:val="28"/>
        </w:rPr>
      </w:pPr>
      <w:r w:rsidRPr="00234253">
        <w:rPr>
          <w:rFonts w:ascii="Times New Roman" w:hAnsi="Times New Roman" w:cs="Times New Roman"/>
          <w:b/>
          <w:sz w:val="28"/>
          <w:szCs w:val="28"/>
        </w:rPr>
        <w:t>Наиболее распространенной ошибкой акушерок и медицинских сестер является неправильное введение препарата.</w:t>
      </w:r>
    </w:p>
    <w:p w:rsidR="00842BB1" w:rsidRPr="000D1F1D" w:rsidRDefault="00842BB1" w:rsidP="000D1F1D">
      <w:pPr>
        <w:ind w:firstLine="851"/>
        <w:rPr>
          <w:rFonts w:ascii="Times New Roman" w:hAnsi="Times New Roman" w:cs="Times New Roman"/>
          <w:sz w:val="28"/>
          <w:szCs w:val="28"/>
        </w:rPr>
      </w:pPr>
      <w:r w:rsidRPr="000D1F1D">
        <w:rPr>
          <w:rFonts w:ascii="Times New Roman" w:hAnsi="Times New Roman" w:cs="Times New Roman"/>
          <w:sz w:val="28"/>
          <w:szCs w:val="28"/>
        </w:rPr>
        <w:t>Половина недосмотров случается при внутривенных инъекциях лекарств:</w:t>
      </w:r>
    </w:p>
    <w:p w:rsidR="00234253" w:rsidRDefault="00842BB1" w:rsidP="00234253">
      <w:pPr>
        <w:pStyle w:val="a3"/>
        <w:numPr>
          <w:ilvl w:val="0"/>
          <w:numId w:val="7"/>
        </w:numPr>
        <w:rPr>
          <w:rFonts w:ascii="Times New Roman" w:hAnsi="Times New Roman" w:cs="Times New Roman"/>
          <w:sz w:val="28"/>
          <w:szCs w:val="28"/>
        </w:rPr>
      </w:pPr>
      <w:r w:rsidRPr="00234253">
        <w:rPr>
          <w:rFonts w:ascii="Times New Roman" w:hAnsi="Times New Roman" w:cs="Times New Roman"/>
          <w:sz w:val="28"/>
          <w:szCs w:val="28"/>
        </w:rPr>
        <w:t>Персонал вводит не тот медикамент .</w:t>
      </w:r>
    </w:p>
    <w:p w:rsidR="00234253" w:rsidRDefault="00842BB1" w:rsidP="00234253">
      <w:pPr>
        <w:pStyle w:val="a3"/>
        <w:numPr>
          <w:ilvl w:val="0"/>
          <w:numId w:val="7"/>
        </w:numPr>
        <w:rPr>
          <w:rFonts w:ascii="Times New Roman" w:hAnsi="Times New Roman" w:cs="Times New Roman"/>
          <w:sz w:val="28"/>
          <w:szCs w:val="28"/>
        </w:rPr>
      </w:pPr>
      <w:r w:rsidRPr="00234253">
        <w:rPr>
          <w:rFonts w:ascii="Times New Roman" w:hAnsi="Times New Roman" w:cs="Times New Roman"/>
          <w:sz w:val="28"/>
          <w:szCs w:val="28"/>
        </w:rPr>
        <w:t>Ошибается в дозе.</w:t>
      </w:r>
    </w:p>
    <w:p w:rsidR="00234253" w:rsidRDefault="00842BB1" w:rsidP="00234253">
      <w:pPr>
        <w:pStyle w:val="a3"/>
        <w:numPr>
          <w:ilvl w:val="0"/>
          <w:numId w:val="7"/>
        </w:numPr>
        <w:rPr>
          <w:rFonts w:ascii="Times New Roman" w:hAnsi="Times New Roman" w:cs="Times New Roman"/>
          <w:sz w:val="28"/>
          <w:szCs w:val="28"/>
        </w:rPr>
      </w:pPr>
      <w:r w:rsidRPr="00234253">
        <w:rPr>
          <w:rFonts w:ascii="Times New Roman" w:hAnsi="Times New Roman" w:cs="Times New Roman"/>
          <w:sz w:val="28"/>
          <w:szCs w:val="28"/>
        </w:rPr>
        <w:lastRenderedPageBreak/>
        <w:t>Неправильно проводит введение.</w:t>
      </w:r>
    </w:p>
    <w:p w:rsidR="00842BB1" w:rsidRPr="00234253" w:rsidRDefault="00842BB1" w:rsidP="00234253">
      <w:pPr>
        <w:pStyle w:val="a3"/>
        <w:numPr>
          <w:ilvl w:val="0"/>
          <w:numId w:val="7"/>
        </w:numPr>
        <w:rPr>
          <w:rFonts w:ascii="Times New Roman" w:hAnsi="Times New Roman" w:cs="Times New Roman"/>
          <w:sz w:val="28"/>
          <w:szCs w:val="28"/>
        </w:rPr>
      </w:pPr>
      <w:r w:rsidRPr="00234253">
        <w:rPr>
          <w:rFonts w:ascii="Times New Roman" w:hAnsi="Times New Roman" w:cs="Times New Roman"/>
          <w:sz w:val="28"/>
          <w:szCs w:val="28"/>
        </w:rPr>
        <w:t>Готовит раствор в нестерильных условиях.</w:t>
      </w:r>
    </w:p>
    <w:p w:rsidR="00842BB1" w:rsidRPr="00234253" w:rsidRDefault="00842BB1" w:rsidP="00234253">
      <w:pPr>
        <w:jc w:val="center"/>
        <w:rPr>
          <w:rFonts w:ascii="Times New Roman" w:hAnsi="Times New Roman" w:cs="Times New Roman"/>
          <w:b/>
          <w:sz w:val="28"/>
          <w:szCs w:val="28"/>
        </w:rPr>
      </w:pPr>
      <w:r w:rsidRPr="00234253">
        <w:rPr>
          <w:rFonts w:ascii="Times New Roman" w:hAnsi="Times New Roman" w:cs="Times New Roman"/>
          <w:b/>
          <w:sz w:val="28"/>
          <w:szCs w:val="28"/>
        </w:rPr>
        <w:t>Риски при уходе и наблюдением за беременной.</w:t>
      </w:r>
    </w:p>
    <w:p w:rsidR="00842BB1" w:rsidRPr="000D1F1D" w:rsidRDefault="00842BB1" w:rsidP="00234253">
      <w:pPr>
        <w:jc w:val="center"/>
        <w:rPr>
          <w:rFonts w:ascii="Times New Roman" w:hAnsi="Times New Roman" w:cs="Times New Roman"/>
          <w:sz w:val="28"/>
          <w:szCs w:val="28"/>
        </w:rPr>
      </w:pPr>
      <w:r w:rsidRPr="000D1F1D">
        <w:rPr>
          <w:rFonts w:ascii="Times New Roman" w:hAnsi="Times New Roman" w:cs="Times New Roman"/>
          <w:sz w:val="28"/>
          <w:szCs w:val="28"/>
        </w:rPr>
        <w:t>Наблюдение за пациентом в первые 24 часа после перевода из операционной и ОРИТ</w:t>
      </w:r>
    </w:p>
    <w:p w:rsidR="00842BB1" w:rsidRPr="000D1F1D" w:rsidRDefault="00842BB1" w:rsidP="000D1F1D">
      <w:pPr>
        <w:ind w:firstLine="851"/>
        <w:rPr>
          <w:rFonts w:ascii="Times New Roman" w:hAnsi="Times New Roman" w:cs="Times New Roman"/>
          <w:sz w:val="28"/>
          <w:szCs w:val="28"/>
        </w:rPr>
      </w:pPr>
      <w:r w:rsidRPr="000D1F1D">
        <w:rPr>
          <w:rFonts w:ascii="Times New Roman" w:hAnsi="Times New Roman" w:cs="Times New Roman"/>
          <w:sz w:val="28"/>
          <w:szCs w:val="28"/>
        </w:rPr>
        <w:t>Основная цель:</w:t>
      </w:r>
    </w:p>
    <w:p w:rsidR="00234253" w:rsidRDefault="00842BB1" w:rsidP="00234253">
      <w:pPr>
        <w:pStyle w:val="a3"/>
        <w:numPr>
          <w:ilvl w:val="0"/>
          <w:numId w:val="8"/>
        </w:numPr>
        <w:rPr>
          <w:rFonts w:ascii="Times New Roman" w:hAnsi="Times New Roman" w:cs="Times New Roman"/>
          <w:sz w:val="28"/>
          <w:szCs w:val="28"/>
        </w:rPr>
      </w:pPr>
      <w:r w:rsidRPr="00234253">
        <w:rPr>
          <w:rFonts w:ascii="Times New Roman" w:hAnsi="Times New Roman" w:cs="Times New Roman"/>
          <w:sz w:val="28"/>
          <w:szCs w:val="28"/>
        </w:rPr>
        <w:t xml:space="preserve">Своевременное реагирование медицинских работников на ухудшение состояния пациентов  </w:t>
      </w:r>
    </w:p>
    <w:p w:rsidR="002A2814" w:rsidRPr="00234253" w:rsidRDefault="002A2814" w:rsidP="00234253">
      <w:pPr>
        <w:pStyle w:val="a3"/>
        <w:numPr>
          <w:ilvl w:val="0"/>
          <w:numId w:val="8"/>
        </w:numPr>
        <w:rPr>
          <w:rFonts w:ascii="Times New Roman" w:hAnsi="Times New Roman" w:cs="Times New Roman"/>
          <w:sz w:val="28"/>
          <w:szCs w:val="28"/>
        </w:rPr>
      </w:pPr>
      <w:r w:rsidRPr="00234253">
        <w:rPr>
          <w:rFonts w:ascii="Times New Roman" w:hAnsi="Times New Roman" w:cs="Times New Roman"/>
          <w:sz w:val="28"/>
          <w:szCs w:val="28"/>
        </w:rPr>
        <w:t>Принятие решений</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Параметры наблюдения:</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1.Артериальное давление (АД)</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2.ЧДД</w:t>
      </w:r>
      <w:r w:rsidRPr="000D1F1D">
        <w:rPr>
          <w:rFonts w:ascii="Times New Roman" w:hAnsi="Times New Roman" w:cs="Times New Roman"/>
          <w:sz w:val="28"/>
          <w:szCs w:val="28"/>
        </w:rPr>
        <w:br/>
      </w:r>
      <w:r w:rsidR="00234253">
        <w:rPr>
          <w:rFonts w:ascii="Times New Roman" w:hAnsi="Times New Roman" w:cs="Times New Roman"/>
          <w:sz w:val="28"/>
          <w:szCs w:val="28"/>
        </w:rPr>
        <w:t xml:space="preserve">            </w:t>
      </w:r>
      <w:r w:rsidRPr="000D1F1D">
        <w:rPr>
          <w:rFonts w:ascii="Times New Roman" w:hAnsi="Times New Roman" w:cs="Times New Roman"/>
          <w:sz w:val="28"/>
          <w:szCs w:val="28"/>
        </w:rPr>
        <w:t>3.Пульс</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4.Температура</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5.Диурез</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6.Количество отделяемого</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7.(при наличии дренажей)</w:t>
      </w:r>
    </w:p>
    <w:p w:rsidR="002A2814" w:rsidRPr="00234253" w:rsidRDefault="002A2814" w:rsidP="00234253">
      <w:pPr>
        <w:ind w:firstLine="851"/>
        <w:jc w:val="center"/>
        <w:rPr>
          <w:rFonts w:ascii="Times New Roman" w:hAnsi="Times New Roman" w:cs="Times New Roman"/>
          <w:b/>
          <w:sz w:val="28"/>
          <w:szCs w:val="28"/>
        </w:rPr>
      </w:pPr>
      <w:r w:rsidRPr="00234253">
        <w:rPr>
          <w:rFonts w:ascii="Times New Roman" w:hAnsi="Times New Roman" w:cs="Times New Roman"/>
          <w:b/>
          <w:sz w:val="28"/>
          <w:szCs w:val="28"/>
        </w:rPr>
        <w:t>Идентификация</w:t>
      </w:r>
    </w:p>
    <w:p w:rsidR="002A2814" w:rsidRPr="000D1F1D" w:rsidRDefault="002A2814" w:rsidP="00234253">
      <w:pPr>
        <w:ind w:firstLine="851"/>
        <w:rPr>
          <w:rFonts w:ascii="Times New Roman" w:hAnsi="Times New Roman" w:cs="Times New Roman"/>
          <w:sz w:val="28"/>
          <w:szCs w:val="28"/>
        </w:rPr>
      </w:pPr>
      <w:r w:rsidRPr="000D1F1D">
        <w:rPr>
          <w:rFonts w:ascii="Times New Roman" w:hAnsi="Times New Roman" w:cs="Times New Roman"/>
          <w:sz w:val="28"/>
          <w:szCs w:val="28"/>
        </w:rPr>
        <w:t>Для того, чтобы исключить ошибки персонала и не перепутать детей</w:t>
      </w:r>
      <w:r w:rsidR="00234253">
        <w:rPr>
          <w:rFonts w:ascii="Times New Roman" w:hAnsi="Times New Roman" w:cs="Times New Roman"/>
          <w:sz w:val="28"/>
          <w:szCs w:val="28"/>
        </w:rPr>
        <w:t xml:space="preserve">, акушерки сразу же после </w:t>
      </w:r>
      <w:r w:rsidRPr="000D1F1D">
        <w:rPr>
          <w:rFonts w:ascii="Times New Roman" w:hAnsi="Times New Roman" w:cs="Times New Roman"/>
          <w:sz w:val="28"/>
          <w:szCs w:val="28"/>
        </w:rPr>
        <w:t>этого надевают</w:t>
      </w:r>
      <w:r w:rsidR="00234253">
        <w:rPr>
          <w:rFonts w:ascii="Times New Roman" w:hAnsi="Times New Roman" w:cs="Times New Roman"/>
          <w:sz w:val="28"/>
          <w:szCs w:val="28"/>
        </w:rPr>
        <w:t xml:space="preserve"> </w:t>
      </w:r>
      <w:r w:rsidRPr="000D1F1D">
        <w:rPr>
          <w:rFonts w:ascii="Times New Roman" w:hAnsi="Times New Roman" w:cs="Times New Roman"/>
          <w:sz w:val="28"/>
          <w:szCs w:val="28"/>
        </w:rPr>
        <w:t>на ручки младе</w:t>
      </w:r>
      <w:r w:rsidR="00234253">
        <w:rPr>
          <w:rFonts w:ascii="Times New Roman" w:hAnsi="Times New Roman" w:cs="Times New Roman"/>
          <w:sz w:val="28"/>
          <w:szCs w:val="28"/>
        </w:rPr>
        <w:t>нцев идентификационные браслеты, н</w:t>
      </w:r>
      <w:r w:rsidRPr="000D1F1D">
        <w:rPr>
          <w:rFonts w:ascii="Times New Roman" w:hAnsi="Times New Roman" w:cs="Times New Roman"/>
          <w:sz w:val="28"/>
          <w:szCs w:val="28"/>
        </w:rPr>
        <w:t xml:space="preserve">а которые записываются основные данные о них и их родителях, «Браслет </w:t>
      </w:r>
      <w:r w:rsidR="00234253">
        <w:rPr>
          <w:rFonts w:ascii="Times New Roman" w:hAnsi="Times New Roman" w:cs="Times New Roman"/>
          <w:sz w:val="28"/>
          <w:szCs w:val="28"/>
        </w:rPr>
        <w:t xml:space="preserve">для </w:t>
      </w:r>
      <w:r w:rsidRPr="000D1F1D">
        <w:rPr>
          <w:rFonts w:ascii="Times New Roman" w:hAnsi="Times New Roman" w:cs="Times New Roman"/>
          <w:sz w:val="28"/>
          <w:szCs w:val="28"/>
        </w:rPr>
        <w:t>новорожденных</w:t>
      </w:r>
      <w:r w:rsidR="00234253">
        <w:rPr>
          <w:rFonts w:ascii="Times New Roman" w:hAnsi="Times New Roman" w:cs="Times New Roman"/>
          <w:sz w:val="28"/>
          <w:szCs w:val="28"/>
        </w:rPr>
        <w:t xml:space="preserve">» </w:t>
      </w:r>
      <w:r w:rsidRPr="000D1F1D">
        <w:rPr>
          <w:rFonts w:ascii="Times New Roman" w:hAnsi="Times New Roman" w:cs="Times New Roman"/>
          <w:sz w:val="28"/>
          <w:szCs w:val="28"/>
        </w:rPr>
        <w:t xml:space="preserve"> изготовлен из мягкого нетоксичного полиэтилена , не стерильный и применяется только однократно.</w:t>
      </w:r>
    </w:p>
    <w:p w:rsidR="002A2814" w:rsidRPr="00234253" w:rsidRDefault="002A2814" w:rsidP="00234253">
      <w:pPr>
        <w:jc w:val="center"/>
        <w:rPr>
          <w:rFonts w:ascii="Times New Roman" w:hAnsi="Times New Roman" w:cs="Times New Roman"/>
          <w:b/>
          <w:sz w:val="28"/>
          <w:szCs w:val="28"/>
        </w:rPr>
      </w:pPr>
      <w:r w:rsidRPr="00234253">
        <w:rPr>
          <w:rFonts w:ascii="Times New Roman" w:hAnsi="Times New Roman" w:cs="Times New Roman"/>
          <w:b/>
          <w:sz w:val="28"/>
          <w:szCs w:val="28"/>
        </w:rPr>
        <w:t>Кадровые риски</w:t>
      </w:r>
    </w:p>
    <w:p w:rsidR="002A2814"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Не последнюю роль в проявлении сестринских ошибок играет:</w:t>
      </w:r>
    </w:p>
    <w:p w:rsidR="0062236A" w:rsidRPr="000D1F1D" w:rsidRDefault="002A2814" w:rsidP="000D1F1D">
      <w:pPr>
        <w:ind w:firstLine="851"/>
        <w:rPr>
          <w:rFonts w:ascii="Times New Roman" w:hAnsi="Times New Roman" w:cs="Times New Roman"/>
          <w:sz w:val="28"/>
          <w:szCs w:val="28"/>
        </w:rPr>
      </w:pPr>
      <w:r w:rsidRPr="000D1F1D">
        <w:rPr>
          <w:rFonts w:ascii="Times New Roman" w:hAnsi="Times New Roman" w:cs="Times New Roman"/>
          <w:sz w:val="28"/>
          <w:szCs w:val="28"/>
        </w:rPr>
        <w:t>1.</w:t>
      </w:r>
      <w:r w:rsidR="0062236A" w:rsidRPr="000D1F1D">
        <w:rPr>
          <w:rFonts w:ascii="Times New Roman" w:hAnsi="Times New Roman" w:cs="Times New Roman"/>
          <w:sz w:val="28"/>
          <w:szCs w:val="28"/>
        </w:rPr>
        <w:t>Неправильная организация работы</w:t>
      </w:r>
    </w:p>
    <w:p w:rsidR="0062236A" w:rsidRPr="000D1F1D" w:rsidRDefault="0062236A" w:rsidP="000D1F1D">
      <w:pPr>
        <w:ind w:firstLine="851"/>
        <w:rPr>
          <w:rFonts w:ascii="Times New Roman" w:hAnsi="Times New Roman" w:cs="Times New Roman"/>
          <w:sz w:val="28"/>
          <w:szCs w:val="28"/>
        </w:rPr>
      </w:pPr>
      <w:r w:rsidRPr="000D1F1D">
        <w:rPr>
          <w:rFonts w:ascii="Times New Roman" w:hAnsi="Times New Roman" w:cs="Times New Roman"/>
          <w:sz w:val="28"/>
          <w:szCs w:val="28"/>
        </w:rPr>
        <w:t>2.Недостаток опыта</w:t>
      </w:r>
    </w:p>
    <w:p w:rsidR="0062236A" w:rsidRPr="000D1F1D" w:rsidRDefault="0062236A" w:rsidP="000D1F1D">
      <w:pPr>
        <w:ind w:firstLine="851"/>
        <w:rPr>
          <w:rFonts w:ascii="Times New Roman" w:hAnsi="Times New Roman" w:cs="Times New Roman"/>
          <w:sz w:val="28"/>
          <w:szCs w:val="28"/>
        </w:rPr>
      </w:pPr>
      <w:r w:rsidRPr="000D1F1D">
        <w:rPr>
          <w:rFonts w:ascii="Times New Roman" w:hAnsi="Times New Roman" w:cs="Times New Roman"/>
          <w:sz w:val="28"/>
          <w:szCs w:val="28"/>
        </w:rPr>
        <w:t>3.Недостаток знаний</w:t>
      </w:r>
    </w:p>
    <w:p w:rsidR="0062236A" w:rsidRPr="000D1F1D" w:rsidRDefault="0062236A" w:rsidP="000D1F1D">
      <w:pPr>
        <w:ind w:firstLine="851"/>
        <w:rPr>
          <w:rFonts w:ascii="Times New Roman" w:hAnsi="Times New Roman" w:cs="Times New Roman"/>
          <w:sz w:val="28"/>
          <w:szCs w:val="28"/>
        </w:rPr>
      </w:pPr>
      <w:r w:rsidRPr="000D1F1D">
        <w:rPr>
          <w:rFonts w:ascii="Times New Roman" w:hAnsi="Times New Roman" w:cs="Times New Roman"/>
          <w:sz w:val="28"/>
          <w:szCs w:val="28"/>
        </w:rPr>
        <w:lastRenderedPageBreak/>
        <w:t>4.Недооценка мнения коллег</w:t>
      </w:r>
    </w:p>
    <w:p w:rsidR="0062236A" w:rsidRPr="000D1F1D" w:rsidRDefault="0062236A" w:rsidP="000D1F1D">
      <w:pPr>
        <w:ind w:firstLine="851"/>
        <w:rPr>
          <w:rFonts w:ascii="Times New Roman" w:hAnsi="Times New Roman" w:cs="Times New Roman"/>
          <w:sz w:val="28"/>
          <w:szCs w:val="28"/>
        </w:rPr>
      </w:pPr>
      <w:r w:rsidRPr="000D1F1D">
        <w:rPr>
          <w:rFonts w:ascii="Times New Roman" w:hAnsi="Times New Roman" w:cs="Times New Roman"/>
          <w:sz w:val="28"/>
          <w:szCs w:val="28"/>
        </w:rPr>
        <w:t>Адаптация специалиста на рабочем месте и предупреждение рисков в профессиональной деятельности путем:</w:t>
      </w:r>
    </w:p>
    <w:p w:rsidR="00234253" w:rsidRDefault="0062236A" w:rsidP="00234253">
      <w:pPr>
        <w:pStyle w:val="a3"/>
        <w:numPr>
          <w:ilvl w:val="0"/>
          <w:numId w:val="9"/>
        </w:numPr>
        <w:rPr>
          <w:rFonts w:ascii="Times New Roman" w:hAnsi="Times New Roman" w:cs="Times New Roman"/>
          <w:sz w:val="28"/>
          <w:szCs w:val="28"/>
        </w:rPr>
      </w:pPr>
      <w:r w:rsidRPr="00234253">
        <w:rPr>
          <w:rFonts w:ascii="Times New Roman" w:hAnsi="Times New Roman" w:cs="Times New Roman"/>
          <w:sz w:val="28"/>
          <w:szCs w:val="28"/>
        </w:rPr>
        <w:t>Совершенствования профессионального отбора.</w:t>
      </w:r>
    </w:p>
    <w:p w:rsidR="00234253" w:rsidRDefault="0062236A" w:rsidP="00234253">
      <w:pPr>
        <w:pStyle w:val="a3"/>
        <w:numPr>
          <w:ilvl w:val="0"/>
          <w:numId w:val="9"/>
        </w:numPr>
        <w:rPr>
          <w:rFonts w:ascii="Times New Roman" w:hAnsi="Times New Roman" w:cs="Times New Roman"/>
          <w:sz w:val="28"/>
          <w:szCs w:val="28"/>
        </w:rPr>
      </w:pPr>
      <w:r w:rsidRPr="00234253">
        <w:rPr>
          <w:rFonts w:ascii="Times New Roman" w:hAnsi="Times New Roman" w:cs="Times New Roman"/>
          <w:sz w:val="28"/>
          <w:szCs w:val="28"/>
        </w:rPr>
        <w:t>Постоянного повышения квалификации .</w:t>
      </w:r>
    </w:p>
    <w:p w:rsidR="00234253" w:rsidRDefault="0062236A" w:rsidP="00234253">
      <w:pPr>
        <w:pStyle w:val="a3"/>
        <w:numPr>
          <w:ilvl w:val="0"/>
          <w:numId w:val="9"/>
        </w:numPr>
        <w:rPr>
          <w:rFonts w:ascii="Times New Roman" w:hAnsi="Times New Roman" w:cs="Times New Roman"/>
          <w:sz w:val="28"/>
          <w:szCs w:val="28"/>
        </w:rPr>
      </w:pPr>
      <w:r w:rsidRPr="00234253">
        <w:rPr>
          <w:rFonts w:ascii="Times New Roman" w:hAnsi="Times New Roman" w:cs="Times New Roman"/>
          <w:sz w:val="28"/>
          <w:szCs w:val="28"/>
        </w:rPr>
        <w:t>Наставничества</w:t>
      </w:r>
    </w:p>
    <w:p w:rsidR="00585A3A" w:rsidRPr="00C66BA1" w:rsidRDefault="00585A3A" w:rsidP="00C66BA1">
      <w:pPr>
        <w:jc w:val="center"/>
        <w:rPr>
          <w:rFonts w:ascii="Times New Roman" w:hAnsi="Times New Roman" w:cs="Times New Roman"/>
          <w:b/>
          <w:sz w:val="28"/>
          <w:szCs w:val="28"/>
        </w:rPr>
      </w:pPr>
      <w:r w:rsidRPr="00C66BA1">
        <w:rPr>
          <w:rFonts w:ascii="Times New Roman" w:hAnsi="Times New Roman" w:cs="Times New Roman"/>
          <w:b/>
          <w:sz w:val="28"/>
          <w:szCs w:val="28"/>
        </w:rPr>
        <w:t>Управление рисками в работе акушерки и медсестры:</w:t>
      </w:r>
    </w:p>
    <w:p w:rsidR="00585A3A" w:rsidRPr="00C66BA1" w:rsidRDefault="00585A3A" w:rsidP="000D1F1D">
      <w:pPr>
        <w:ind w:firstLine="851"/>
        <w:rPr>
          <w:rFonts w:ascii="Times New Roman" w:hAnsi="Times New Roman" w:cs="Times New Roman"/>
          <w:b/>
          <w:i/>
          <w:sz w:val="28"/>
          <w:szCs w:val="28"/>
        </w:rPr>
      </w:pPr>
      <w:r w:rsidRPr="00C66BA1">
        <w:rPr>
          <w:rFonts w:ascii="Times New Roman" w:hAnsi="Times New Roman" w:cs="Times New Roman"/>
          <w:b/>
          <w:i/>
          <w:sz w:val="28"/>
          <w:szCs w:val="28"/>
        </w:rPr>
        <w:t>Хорошо</w:t>
      </w:r>
    </w:p>
    <w:p w:rsidR="00C66BA1" w:rsidRDefault="00585A3A" w:rsidP="00C66BA1">
      <w:pPr>
        <w:pStyle w:val="a3"/>
        <w:numPr>
          <w:ilvl w:val="0"/>
          <w:numId w:val="10"/>
        </w:numPr>
        <w:rPr>
          <w:rFonts w:ascii="Times New Roman" w:hAnsi="Times New Roman" w:cs="Times New Roman"/>
          <w:sz w:val="28"/>
          <w:szCs w:val="28"/>
        </w:rPr>
      </w:pPr>
      <w:r w:rsidRPr="00C66BA1">
        <w:rPr>
          <w:rFonts w:ascii="Times New Roman" w:hAnsi="Times New Roman" w:cs="Times New Roman"/>
          <w:sz w:val="28"/>
          <w:szCs w:val="28"/>
        </w:rPr>
        <w:t>Организация работы в бригаде попарно «опытный работник –молодой»</w:t>
      </w:r>
    </w:p>
    <w:p w:rsidR="00C66BA1" w:rsidRDefault="00585A3A" w:rsidP="00C66BA1">
      <w:pPr>
        <w:pStyle w:val="a3"/>
        <w:numPr>
          <w:ilvl w:val="0"/>
          <w:numId w:val="10"/>
        </w:numPr>
        <w:rPr>
          <w:rFonts w:ascii="Times New Roman" w:hAnsi="Times New Roman" w:cs="Times New Roman"/>
          <w:sz w:val="28"/>
          <w:szCs w:val="28"/>
        </w:rPr>
      </w:pPr>
      <w:r w:rsidRPr="00C66BA1">
        <w:rPr>
          <w:rFonts w:ascii="Times New Roman" w:hAnsi="Times New Roman" w:cs="Times New Roman"/>
          <w:sz w:val="28"/>
          <w:szCs w:val="28"/>
        </w:rPr>
        <w:t>Комментировать свои действия(«я иду к Будаеву вводить БЦЖ»)</w:t>
      </w:r>
    </w:p>
    <w:p w:rsidR="00C66BA1" w:rsidRDefault="00585A3A" w:rsidP="00C66BA1">
      <w:pPr>
        <w:pStyle w:val="a3"/>
        <w:numPr>
          <w:ilvl w:val="0"/>
          <w:numId w:val="10"/>
        </w:numPr>
        <w:rPr>
          <w:rFonts w:ascii="Times New Roman" w:hAnsi="Times New Roman" w:cs="Times New Roman"/>
          <w:sz w:val="28"/>
          <w:szCs w:val="28"/>
        </w:rPr>
      </w:pPr>
      <w:r w:rsidRPr="00C66BA1">
        <w:rPr>
          <w:rFonts w:ascii="Times New Roman" w:hAnsi="Times New Roman" w:cs="Times New Roman"/>
          <w:sz w:val="28"/>
          <w:szCs w:val="28"/>
        </w:rPr>
        <w:t>Мотивация на непрерывное образование сестер</w:t>
      </w:r>
    </w:p>
    <w:p w:rsidR="00585A3A" w:rsidRPr="00C66BA1" w:rsidRDefault="00585A3A" w:rsidP="00C66BA1">
      <w:pPr>
        <w:pStyle w:val="a3"/>
        <w:numPr>
          <w:ilvl w:val="0"/>
          <w:numId w:val="10"/>
        </w:numPr>
        <w:rPr>
          <w:rFonts w:ascii="Times New Roman" w:hAnsi="Times New Roman" w:cs="Times New Roman"/>
          <w:sz w:val="28"/>
          <w:szCs w:val="28"/>
        </w:rPr>
      </w:pPr>
      <w:r w:rsidRPr="00C66BA1">
        <w:rPr>
          <w:rFonts w:ascii="Times New Roman" w:hAnsi="Times New Roman" w:cs="Times New Roman"/>
          <w:sz w:val="28"/>
          <w:szCs w:val="28"/>
        </w:rPr>
        <w:t>Проведение обучающих семинаров, мастер классов, тренинги</w:t>
      </w:r>
    </w:p>
    <w:p w:rsidR="00585A3A" w:rsidRPr="00C66BA1" w:rsidRDefault="00585A3A" w:rsidP="000D1F1D">
      <w:pPr>
        <w:ind w:firstLine="851"/>
        <w:rPr>
          <w:rFonts w:ascii="Times New Roman" w:hAnsi="Times New Roman" w:cs="Times New Roman"/>
          <w:b/>
          <w:i/>
          <w:sz w:val="28"/>
          <w:szCs w:val="28"/>
        </w:rPr>
      </w:pPr>
      <w:r w:rsidRPr="00C66BA1">
        <w:rPr>
          <w:rFonts w:ascii="Times New Roman" w:hAnsi="Times New Roman" w:cs="Times New Roman"/>
          <w:b/>
          <w:i/>
          <w:sz w:val="28"/>
          <w:szCs w:val="28"/>
        </w:rPr>
        <w:t>Плохо</w:t>
      </w:r>
    </w:p>
    <w:p w:rsidR="00C66BA1" w:rsidRDefault="00585A3A" w:rsidP="00C66BA1">
      <w:pPr>
        <w:pStyle w:val="a3"/>
        <w:numPr>
          <w:ilvl w:val="0"/>
          <w:numId w:val="11"/>
        </w:numPr>
        <w:rPr>
          <w:rFonts w:ascii="Times New Roman" w:hAnsi="Times New Roman" w:cs="Times New Roman"/>
          <w:sz w:val="28"/>
          <w:szCs w:val="28"/>
        </w:rPr>
      </w:pPr>
      <w:r w:rsidRPr="00C66BA1">
        <w:rPr>
          <w:rFonts w:ascii="Times New Roman" w:hAnsi="Times New Roman" w:cs="Times New Roman"/>
          <w:sz w:val="28"/>
          <w:szCs w:val="28"/>
        </w:rPr>
        <w:t>Работа попарно «молодой работник-молодой»</w:t>
      </w:r>
    </w:p>
    <w:p w:rsidR="00C66BA1" w:rsidRDefault="00585A3A" w:rsidP="00C66BA1">
      <w:pPr>
        <w:pStyle w:val="a3"/>
        <w:numPr>
          <w:ilvl w:val="0"/>
          <w:numId w:val="11"/>
        </w:numPr>
        <w:rPr>
          <w:rFonts w:ascii="Times New Roman" w:hAnsi="Times New Roman" w:cs="Times New Roman"/>
          <w:sz w:val="28"/>
          <w:szCs w:val="28"/>
        </w:rPr>
      </w:pPr>
      <w:r w:rsidRPr="00C66BA1">
        <w:rPr>
          <w:rFonts w:ascii="Times New Roman" w:hAnsi="Times New Roman" w:cs="Times New Roman"/>
          <w:sz w:val="28"/>
          <w:szCs w:val="28"/>
        </w:rPr>
        <w:t>Замалчивание проблем</w:t>
      </w:r>
    </w:p>
    <w:p w:rsidR="00C66BA1" w:rsidRDefault="0002033C" w:rsidP="00C66BA1">
      <w:pPr>
        <w:pStyle w:val="a3"/>
        <w:numPr>
          <w:ilvl w:val="0"/>
          <w:numId w:val="11"/>
        </w:numPr>
        <w:rPr>
          <w:rFonts w:ascii="Times New Roman" w:hAnsi="Times New Roman" w:cs="Times New Roman"/>
          <w:sz w:val="28"/>
          <w:szCs w:val="28"/>
        </w:rPr>
      </w:pPr>
      <w:r w:rsidRPr="00C66BA1">
        <w:rPr>
          <w:rFonts w:ascii="Times New Roman" w:hAnsi="Times New Roman" w:cs="Times New Roman"/>
          <w:sz w:val="28"/>
          <w:szCs w:val="28"/>
        </w:rPr>
        <w:t>Нигде не фиксируемые устные сообщения об ошибках</w:t>
      </w:r>
    </w:p>
    <w:p w:rsidR="0002033C" w:rsidRPr="00C66BA1" w:rsidRDefault="0002033C" w:rsidP="00C66BA1">
      <w:pPr>
        <w:pStyle w:val="a3"/>
        <w:numPr>
          <w:ilvl w:val="0"/>
          <w:numId w:val="11"/>
        </w:numPr>
        <w:rPr>
          <w:rFonts w:ascii="Times New Roman" w:hAnsi="Times New Roman" w:cs="Times New Roman"/>
          <w:sz w:val="28"/>
          <w:szCs w:val="28"/>
        </w:rPr>
      </w:pPr>
      <w:r w:rsidRPr="00C66BA1">
        <w:rPr>
          <w:rFonts w:ascii="Times New Roman" w:hAnsi="Times New Roman" w:cs="Times New Roman"/>
          <w:sz w:val="28"/>
          <w:szCs w:val="28"/>
        </w:rPr>
        <w:t>Низкая мотивация к повышению квалификации.</w:t>
      </w:r>
    </w:p>
    <w:p w:rsidR="00177131" w:rsidRDefault="00C66BA1" w:rsidP="00C66BA1">
      <w:pPr>
        <w:jc w:val="center"/>
        <w:rPr>
          <w:rFonts w:ascii="Times New Roman" w:hAnsi="Times New Roman" w:cs="Times New Roman"/>
          <w:b/>
          <w:sz w:val="28"/>
          <w:szCs w:val="28"/>
        </w:rPr>
      </w:pPr>
      <w:r>
        <w:rPr>
          <w:rFonts w:ascii="Times New Roman" w:hAnsi="Times New Roman" w:cs="Times New Roman"/>
          <w:b/>
          <w:sz w:val="28"/>
          <w:szCs w:val="28"/>
        </w:rPr>
        <w:t>2.</w:t>
      </w:r>
      <w:r w:rsidR="00177131" w:rsidRPr="00C66BA1">
        <w:rPr>
          <w:rFonts w:ascii="Times New Roman" w:hAnsi="Times New Roman" w:cs="Times New Roman"/>
          <w:b/>
          <w:sz w:val="28"/>
          <w:szCs w:val="28"/>
        </w:rPr>
        <w:t>Стандартные меры профилактики ИСМП.</w:t>
      </w:r>
    </w:p>
    <w:p w:rsidR="005058B8" w:rsidRP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r w:rsidRPr="005058B8">
        <w:rPr>
          <w:rFonts w:ascii="Times New Roman" w:eastAsia="Times New Roman" w:hAnsi="Times New Roman" w:cs="Times New Roman"/>
          <w:color w:val="000000"/>
          <w:sz w:val="28"/>
          <w:szCs w:val="28"/>
          <w:lang w:eastAsia="ru-RU"/>
        </w:rPr>
        <w:t>Профилактика ИСМП включает стандартные и специальные меры.</w:t>
      </w:r>
    </w:p>
    <w:p w:rsid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p>
    <w:p w:rsidR="005058B8" w:rsidRP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58B8">
        <w:rPr>
          <w:rFonts w:ascii="Times New Roman" w:eastAsia="Times New Roman" w:hAnsi="Times New Roman" w:cs="Times New Roman"/>
          <w:color w:val="000000"/>
          <w:sz w:val="28"/>
          <w:szCs w:val="28"/>
          <w:lang w:eastAsia="ru-RU"/>
        </w:rPr>
        <w:t>Стандартные меры — это повседневные процедуры, направленные на</w:t>
      </w:r>
    </w:p>
    <w:p w:rsidR="005058B8" w:rsidRP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5058B8">
        <w:rPr>
          <w:rFonts w:ascii="Times New Roman" w:eastAsia="Times New Roman" w:hAnsi="Times New Roman" w:cs="Times New Roman"/>
          <w:color w:val="000000"/>
          <w:sz w:val="28"/>
          <w:szCs w:val="28"/>
          <w:lang w:eastAsia="ru-RU"/>
        </w:rPr>
        <w:t>нижение</w:t>
      </w:r>
      <w:r>
        <w:rPr>
          <w:rFonts w:ascii="Times New Roman" w:eastAsia="Times New Roman" w:hAnsi="Times New Roman" w:cs="Times New Roman"/>
          <w:color w:val="000000"/>
          <w:sz w:val="28"/>
          <w:szCs w:val="28"/>
          <w:lang w:eastAsia="ru-RU"/>
        </w:rPr>
        <w:t xml:space="preserve"> </w:t>
      </w:r>
      <w:r w:rsidRPr="005058B8">
        <w:rPr>
          <w:rFonts w:ascii="Times New Roman" w:eastAsia="Times New Roman" w:hAnsi="Times New Roman" w:cs="Times New Roman"/>
          <w:color w:val="000000"/>
          <w:sz w:val="28"/>
          <w:szCs w:val="28"/>
          <w:lang w:eastAsia="ru-RU"/>
        </w:rPr>
        <w:t>риска</w:t>
      </w:r>
      <w:r>
        <w:rPr>
          <w:rFonts w:ascii="Times New Roman" w:eastAsia="Times New Roman" w:hAnsi="Times New Roman" w:cs="Times New Roman"/>
          <w:color w:val="000000"/>
          <w:sz w:val="28"/>
          <w:szCs w:val="28"/>
          <w:lang w:eastAsia="ru-RU"/>
        </w:rPr>
        <w:t xml:space="preserve"> </w:t>
      </w:r>
      <w:r w:rsidRPr="005058B8">
        <w:rPr>
          <w:rFonts w:ascii="Times New Roman" w:eastAsia="Times New Roman" w:hAnsi="Times New Roman" w:cs="Times New Roman"/>
          <w:color w:val="000000"/>
          <w:sz w:val="28"/>
          <w:szCs w:val="28"/>
          <w:lang w:eastAsia="ru-RU"/>
        </w:rPr>
        <w:t>распространения</w:t>
      </w:r>
      <w:r>
        <w:rPr>
          <w:rFonts w:ascii="Times New Roman" w:eastAsia="Times New Roman" w:hAnsi="Times New Roman" w:cs="Times New Roman"/>
          <w:color w:val="000000"/>
          <w:sz w:val="28"/>
          <w:szCs w:val="28"/>
          <w:lang w:eastAsia="ru-RU"/>
        </w:rPr>
        <w:t xml:space="preserve"> </w:t>
      </w:r>
      <w:r w:rsidRPr="005058B8">
        <w:rPr>
          <w:rFonts w:ascii="Times New Roman" w:eastAsia="Times New Roman" w:hAnsi="Times New Roman" w:cs="Times New Roman"/>
          <w:color w:val="000000"/>
          <w:sz w:val="28"/>
          <w:szCs w:val="28"/>
          <w:lang w:eastAsia="ru-RU"/>
        </w:rPr>
        <w:t>сотрудников лечебно-профилактической организации. Специальные меры</w:t>
      </w:r>
      <w:r>
        <w:rPr>
          <w:rFonts w:ascii="Times New Roman" w:eastAsia="Times New Roman" w:hAnsi="Times New Roman" w:cs="Times New Roman"/>
          <w:color w:val="000000"/>
          <w:sz w:val="28"/>
          <w:szCs w:val="28"/>
          <w:lang w:eastAsia="ru-RU"/>
        </w:rPr>
        <w:t xml:space="preserve"> </w:t>
      </w:r>
      <w:r w:rsidRPr="005058B8">
        <w:rPr>
          <w:rFonts w:ascii="Times New Roman" w:eastAsia="Times New Roman" w:hAnsi="Times New Roman" w:cs="Times New Roman"/>
          <w:color w:val="000000"/>
          <w:sz w:val="28"/>
          <w:szCs w:val="28"/>
          <w:lang w:eastAsia="ru-RU"/>
        </w:rPr>
        <w:t>используются в случаях, когда реализации стандартных мер недостаточно.</w:t>
      </w:r>
    </w:p>
    <w:p w:rsid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p>
    <w:p w:rsidR="005058B8" w:rsidRP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58B8">
        <w:rPr>
          <w:rFonts w:ascii="Times New Roman" w:eastAsia="Times New Roman" w:hAnsi="Times New Roman" w:cs="Times New Roman"/>
          <w:color w:val="000000"/>
          <w:sz w:val="28"/>
          <w:szCs w:val="28"/>
          <w:lang w:eastAsia="ru-RU"/>
        </w:rPr>
        <w:t>Стандартные меры предосторожности включают, прежде всего,</w:t>
      </w:r>
    </w:p>
    <w:p w:rsidR="005058B8" w:rsidRP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r w:rsidRPr="005058B8">
        <w:rPr>
          <w:rFonts w:ascii="Times New Roman" w:eastAsia="Times New Roman" w:hAnsi="Times New Roman" w:cs="Times New Roman"/>
          <w:color w:val="000000"/>
          <w:sz w:val="28"/>
          <w:szCs w:val="28"/>
          <w:lang w:eastAsia="ru-RU"/>
        </w:rPr>
        <w:t>правильную обработку рук, использование средств индивидуальной</w:t>
      </w:r>
    </w:p>
    <w:p w:rsidR="005058B8" w:rsidRP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r w:rsidRPr="005058B8">
        <w:rPr>
          <w:rFonts w:ascii="Times New Roman" w:eastAsia="Times New Roman" w:hAnsi="Times New Roman" w:cs="Times New Roman"/>
          <w:color w:val="000000"/>
          <w:sz w:val="28"/>
          <w:szCs w:val="28"/>
          <w:lang w:eastAsia="ru-RU"/>
        </w:rPr>
        <w:t>защиты медицинским персоналом, надлежащие обращение, хранение и</w:t>
      </w:r>
    </w:p>
    <w:p w:rsidR="005058B8" w:rsidRDefault="005058B8" w:rsidP="005058B8">
      <w:pPr>
        <w:shd w:val="clear" w:color="auto" w:fill="FFFFFF"/>
        <w:spacing w:after="0" w:line="240" w:lineRule="auto"/>
        <w:rPr>
          <w:rFonts w:ascii="Times New Roman" w:eastAsia="Times New Roman" w:hAnsi="Times New Roman" w:cs="Times New Roman"/>
          <w:color w:val="000000"/>
          <w:sz w:val="28"/>
          <w:szCs w:val="28"/>
          <w:lang w:eastAsia="ru-RU"/>
        </w:rPr>
      </w:pPr>
      <w:r w:rsidRPr="005058B8">
        <w:rPr>
          <w:rFonts w:ascii="Times New Roman" w:eastAsia="Times New Roman" w:hAnsi="Times New Roman" w:cs="Times New Roman"/>
          <w:color w:val="000000"/>
          <w:sz w:val="28"/>
          <w:szCs w:val="28"/>
          <w:lang w:eastAsia="ru-RU"/>
        </w:rPr>
        <w:t>утилизацию острых инструментов.</w:t>
      </w:r>
    </w:p>
    <w:p w:rsidR="00A33C56" w:rsidRDefault="00A33C56" w:rsidP="005058B8">
      <w:pPr>
        <w:shd w:val="clear" w:color="auto" w:fill="FFFFFF"/>
        <w:spacing w:after="0" w:line="240" w:lineRule="auto"/>
        <w:rPr>
          <w:rFonts w:ascii="Times New Roman" w:eastAsia="Times New Roman" w:hAnsi="Times New Roman" w:cs="Times New Roman"/>
          <w:color w:val="000000"/>
          <w:sz w:val="28"/>
          <w:szCs w:val="28"/>
          <w:lang w:eastAsia="ru-RU"/>
        </w:rPr>
      </w:pPr>
    </w:p>
    <w:p w:rsidR="00A33C56" w:rsidRPr="00A33C56" w:rsidRDefault="00A33C56" w:rsidP="00A33C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33C56">
        <w:rPr>
          <w:rFonts w:ascii="Times New Roman" w:eastAsia="Times New Roman" w:hAnsi="Times New Roman" w:cs="Times New Roman"/>
          <w:color w:val="000000"/>
          <w:sz w:val="28"/>
          <w:szCs w:val="28"/>
          <w:lang w:eastAsia="ru-RU"/>
        </w:rPr>
        <w:t>Правила обработки рук медицинского персонала и кожных покровов</w:t>
      </w:r>
    </w:p>
    <w:p w:rsidR="00A33C56" w:rsidRPr="00A33C56" w:rsidRDefault="00A33C56" w:rsidP="00A33C5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пациентов</w:t>
      </w:r>
    </w:p>
    <w:p w:rsidR="00A33C56" w:rsidRPr="00A33C56" w:rsidRDefault="00A33C56" w:rsidP="00A33C5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Предоперационные,</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перевязочные,</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родовые</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залы,</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реанимационные,</w:t>
      </w:r>
    </w:p>
    <w:p w:rsidR="00A33C56" w:rsidRPr="00A33C56" w:rsidRDefault="00A33C56" w:rsidP="00A33C56">
      <w:pPr>
        <w:shd w:val="clear" w:color="auto" w:fill="FFFFFF"/>
        <w:spacing w:after="0" w:line="240" w:lineRule="auto"/>
        <w:rPr>
          <w:rFonts w:ascii="Times New Roman" w:eastAsia="Times New Roman" w:hAnsi="Times New Roman" w:cs="Times New Roman"/>
          <w:color w:val="000000"/>
          <w:sz w:val="28"/>
          <w:szCs w:val="28"/>
          <w:lang w:eastAsia="ru-RU"/>
        </w:rPr>
      </w:pPr>
      <w:r w:rsidRPr="00A33C56">
        <w:rPr>
          <w:rFonts w:ascii="Times New Roman" w:eastAsia="Times New Roman" w:hAnsi="Times New Roman" w:cs="Times New Roman"/>
          <w:color w:val="000000"/>
          <w:sz w:val="28"/>
          <w:szCs w:val="28"/>
          <w:lang w:eastAsia="ru-RU"/>
        </w:rPr>
        <w:t>процедурные кабинеты, посты медсестер при палатах новорожденных, посты</w:t>
      </w:r>
    </w:p>
    <w:p w:rsidR="00A33C56" w:rsidRPr="00A33C56" w:rsidRDefault="00A33C56" w:rsidP="00A33C56">
      <w:pPr>
        <w:shd w:val="clear" w:color="auto" w:fill="FFFFFF"/>
        <w:spacing w:after="0" w:line="240" w:lineRule="auto"/>
        <w:rPr>
          <w:rFonts w:ascii="Times New Roman" w:eastAsia="Times New Roman" w:hAnsi="Times New Roman" w:cs="Times New Roman"/>
          <w:color w:val="000000"/>
          <w:sz w:val="28"/>
          <w:szCs w:val="28"/>
          <w:lang w:eastAsia="ru-RU"/>
        </w:rPr>
      </w:pPr>
      <w:r w:rsidRPr="00A33C56">
        <w:rPr>
          <w:rFonts w:ascii="Times New Roman" w:eastAsia="Times New Roman" w:hAnsi="Times New Roman" w:cs="Times New Roman"/>
          <w:color w:val="000000"/>
          <w:sz w:val="28"/>
          <w:szCs w:val="28"/>
          <w:lang w:eastAsia="ru-RU"/>
        </w:rPr>
        <w:lastRenderedPageBreak/>
        <w:t>медсестер (в строящихся и проектируемых ЛПО) и другие помещения, требующие</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соблюдения особого режима и чистоты рук обслуживающего медперсонала, следует</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оборудовать умывальниками с установкой смесителей с локтевым (бесконтактным,</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педальным</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прочим</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кистевым)</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управлением</w:t>
      </w:r>
    </w:p>
    <w:p w:rsidR="00A33C56" w:rsidRPr="00A33C56" w:rsidRDefault="00A33C56" w:rsidP="00A33C56">
      <w:pPr>
        <w:shd w:val="clear" w:color="auto" w:fill="FFFFFF"/>
        <w:spacing w:after="0" w:line="240" w:lineRule="auto"/>
        <w:rPr>
          <w:rFonts w:ascii="Times New Roman" w:eastAsia="Times New Roman" w:hAnsi="Times New Roman" w:cs="Times New Roman"/>
          <w:color w:val="000000"/>
          <w:sz w:val="28"/>
          <w:szCs w:val="28"/>
          <w:lang w:eastAsia="ru-RU"/>
        </w:rPr>
      </w:pPr>
      <w:r w:rsidRPr="00A33C5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дозаторами</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жидким</w:t>
      </w:r>
      <w:r>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(антисептическим) мылом и растворами антисептиков.</w:t>
      </w:r>
    </w:p>
    <w:p w:rsidR="00A33C56" w:rsidRPr="00A33C56" w:rsidRDefault="00A33C56" w:rsidP="00A33C56">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В зависимости от выполняемой медицинской манипуляции и требуемого</w:t>
      </w:r>
    </w:p>
    <w:p w:rsidR="00A33C56" w:rsidRPr="00A33C56" w:rsidRDefault="00A33C56" w:rsidP="00A33C56">
      <w:pPr>
        <w:shd w:val="clear" w:color="auto" w:fill="FFFFFF"/>
        <w:spacing w:after="0" w:line="240" w:lineRule="auto"/>
        <w:rPr>
          <w:rFonts w:ascii="Times New Roman" w:eastAsia="Times New Roman" w:hAnsi="Times New Roman" w:cs="Times New Roman"/>
          <w:color w:val="000000"/>
          <w:sz w:val="28"/>
          <w:szCs w:val="28"/>
          <w:lang w:eastAsia="ru-RU"/>
        </w:rPr>
      </w:pPr>
      <w:r w:rsidRPr="00A33C56">
        <w:rPr>
          <w:rFonts w:ascii="Times New Roman" w:eastAsia="Times New Roman" w:hAnsi="Times New Roman" w:cs="Times New Roman"/>
          <w:color w:val="000000"/>
          <w:sz w:val="28"/>
          <w:szCs w:val="28"/>
          <w:lang w:eastAsia="ru-RU"/>
        </w:rPr>
        <w:t>уровня снижения микробной контаминации кожи рук медицинский персонал</w:t>
      </w:r>
    </w:p>
    <w:p w:rsidR="00A33C56" w:rsidRPr="00683332" w:rsidRDefault="00A33C56" w:rsidP="00A33C56">
      <w:pPr>
        <w:shd w:val="clear" w:color="auto" w:fill="FFFFFF"/>
        <w:spacing w:after="0" w:line="240" w:lineRule="auto"/>
        <w:rPr>
          <w:rFonts w:ascii="Times New Roman" w:eastAsia="Times New Roman" w:hAnsi="Times New Roman" w:cs="Times New Roman"/>
          <w:color w:val="000000"/>
          <w:sz w:val="28"/>
          <w:szCs w:val="28"/>
          <w:lang w:eastAsia="ru-RU"/>
        </w:rPr>
      </w:pPr>
      <w:r w:rsidRPr="00A33C56">
        <w:rPr>
          <w:rFonts w:ascii="Times New Roman" w:eastAsia="Times New Roman" w:hAnsi="Times New Roman" w:cs="Times New Roman"/>
          <w:color w:val="000000"/>
          <w:sz w:val="28"/>
          <w:szCs w:val="28"/>
          <w:lang w:eastAsia="ru-RU"/>
        </w:rPr>
        <w:t>осуществляет</w:t>
      </w: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гигиеническую</w:t>
      </w: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обработку</w:t>
      </w: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рук</w:t>
      </w: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или</w:t>
      </w: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обработку</w:t>
      </w: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рук</w:t>
      </w:r>
      <w:r w:rsidRPr="00683332">
        <w:rPr>
          <w:rFonts w:ascii="Times New Roman" w:eastAsia="Times New Roman" w:hAnsi="Times New Roman" w:cs="Times New Roman"/>
          <w:color w:val="000000"/>
          <w:sz w:val="28"/>
          <w:szCs w:val="28"/>
          <w:lang w:eastAsia="ru-RU"/>
        </w:rPr>
        <w:t xml:space="preserve"> </w:t>
      </w:r>
      <w:r w:rsidRPr="00A33C56">
        <w:rPr>
          <w:rFonts w:ascii="Times New Roman" w:eastAsia="Times New Roman" w:hAnsi="Times New Roman" w:cs="Times New Roman"/>
          <w:color w:val="000000"/>
          <w:sz w:val="28"/>
          <w:szCs w:val="28"/>
          <w:lang w:eastAsia="ru-RU"/>
        </w:rPr>
        <w:t>хирургов.</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Для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 Перед обработкой рук хирургов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тол</w:t>
      </w:r>
      <w:r w:rsidR="00683332" w:rsidRPr="00683332">
        <w:rPr>
          <w:rFonts w:ascii="Times New Roman" w:hAnsi="Times New Roman" w:cs="Times New Roman"/>
          <w:color w:val="000000"/>
          <w:sz w:val="28"/>
          <w:szCs w:val="28"/>
        </w:rPr>
        <w:t xml:space="preserve">ько стерильные тканевые.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w:t>
      </w:r>
      <w:r w:rsidR="00683332" w:rsidRPr="00683332">
        <w:rPr>
          <w:rFonts w:ascii="Times New Roman" w:hAnsi="Times New Roman" w:cs="Times New Roman"/>
          <w:color w:val="000000"/>
          <w:sz w:val="28"/>
          <w:szCs w:val="28"/>
        </w:rPr>
        <w:t xml:space="preserve">        </w:t>
      </w:r>
      <w:r w:rsidRPr="00683332">
        <w:rPr>
          <w:rFonts w:ascii="Times New Roman" w:hAnsi="Times New Roman" w:cs="Times New Roman"/>
          <w:color w:val="000000"/>
          <w:sz w:val="28"/>
          <w:szCs w:val="28"/>
        </w:rPr>
        <w:t xml:space="preserve">Гигиеническую обработку рук следует проводить в следующих случаях: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перед непосредственным контактом с пациентом;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после контакта с неповрежденной кожей пациента (например, при измерении пульса или артериального давления);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после контакта с секретами или экскретами организма, слизистыми оболочками, повязками;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перед выполнением различных манипуляций по уходу за пациентом;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после контакта с медицинским оборудованием и другими объектами, находящимися в непосредственной близости от пациента;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после лечения пациентов с гнойными воспалительными процессами, после каждого контакта с загрязненными поверхн</w:t>
      </w:r>
      <w:r w:rsidR="00683332" w:rsidRPr="00683332">
        <w:rPr>
          <w:rFonts w:ascii="Times New Roman" w:hAnsi="Times New Roman" w:cs="Times New Roman"/>
          <w:color w:val="000000"/>
          <w:sz w:val="28"/>
          <w:szCs w:val="28"/>
        </w:rPr>
        <w:t xml:space="preserve">остями и оборудованием. </w:t>
      </w:r>
    </w:p>
    <w:p w:rsidR="00683332" w:rsidRPr="00683332" w:rsidRDefault="00683332"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w:t>
      </w:r>
      <w:r w:rsidR="00EF141E" w:rsidRPr="00683332">
        <w:rPr>
          <w:rFonts w:ascii="Times New Roman" w:hAnsi="Times New Roman" w:cs="Times New Roman"/>
          <w:color w:val="000000"/>
          <w:sz w:val="28"/>
          <w:szCs w:val="28"/>
        </w:rPr>
        <w:t xml:space="preserve">Гигиеническая обработка рук проводится двумя способами: </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гигиеническое мытье рук мылом и водой для удаления загрязнений и снижения количества микроорганизмов;</w:t>
      </w:r>
    </w:p>
    <w:p w:rsidR="00683332" w:rsidRPr="00683332" w:rsidRDefault="00EF141E"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 обработка рук кожным антисептиком для снижения количества микроорганизмов</w:t>
      </w:r>
      <w:r w:rsidR="00683332" w:rsidRPr="00683332">
        <w:rPr>
          <w:rFonts w:ascii="Times New Roman" w:hAnsi="Times New Roman" w:cs="Times New Roman"/>
          <w:color w:val="000000"/>
          <w:sz w:val="28"/>
          <w:szCs w:val="28"/>
        </w:rPr>
        <w:t xml:space="preserve"> до безопасного уровня. </w:t>
      </w:r>
    </w:p>
    <w:p w:rsidR="00683332" w:rsidRPr="00683332" w:rsidRDefault="00683332"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w:t>
      </w:r>
      <w:r w:rsidR="00EF141E" w:rsidRPr="00683332">
        <w:rPr>
          <w:rFonts w:ascii="Times New Roman" w:hAnsi="Times New Roman" w:cs="Times New Roman"/>
          <w:color w:val="000000"/>
          <w:sz w:val="28"/>
          <w:szCs w:val="28"/>
        </w:rPr>
        <w:t>Для мытья рук применяют жидкое мыло с помощью дозатора (диспенсера). Вытирают руки индивидуальным полотенцем (салфеткой), предп</w:t>
      </w:r>
      <w:r w:rsidRPr="00683332">
        <w:rPr>
          <w:rFonts w:ascii="Times New Roman" w:hAnsi="Times New Roman" w:cs="Times New Roman"/>
          <w:color w:val="000000"/>
          <w:sz w:val="28"/>
          <w:szCs w:val="28"/>
        </w:rPr>
        <w:t xml:space="preserve">очтительно одноразовым. </w:t>
      </w:r>
    </w:p>
    <w:p w:rsidR="00A33C56" w:rsidRDefault="00683332" w:rsidP="00A33C56">
      <w:pPr>
        <w:shd w:val="clear" w:color="auto" w:fill="FFFFFF"/>
        <w:spacing w:after="0" w:line="240" w:lineRule="auto"/>
        <w:rPr>
          <w:rFonts w:ascii="Times New Roman" w:hAnsi="Times New Roman" w:cs="Times New Roman"/>
          <w:color w:val="000000"/>
          <w:sz w:val="28"/>
          <w:szCs w:val="28"/>
        </w:rPr>
      </w:pPr>
      <w:r w:rsidRPr="00683332">
        <w:rPr>
          <w:rFonts w:ascii="Times New Roman" w:hAnsi="Times New Roman" w:cs="Times New Roman"/>
          <w:color w:val="000000"/>
          <w:sz w:val="28"/>
          <w:szCs w:val="28"/>
        </w:rPr>
        <w:t xml:space="preserve">         </w:t>
      </w:r>
      <w:r w:rsidR="00EF141E" w:rsidRPr="00683332">
        <w:rPr>
          <w:rFonts w:ascii="Times New Roman" w:hAnsi="Times New Roman" w:cs="Times New Roman"/>
          <w:color w:val="000000"/>
          <w:sz w:val="28"/>
          <w:szCs w:val="28"/>
        </w:rPr>
        <w:t>При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w:t>
      </w:r>
    </w:p>
    <w:p w:rsidR="00683332" w:rsidRPr="00683332" w:rsidRDefault="00683332" w:rsidP="00A33C56">
      <w:pPr>
        <w:shd w:val="clear" w:color="auto" w:fill="FFFFFF"/>
        <w:spacing w:after="0" w:line="240" w:lineRule="auto"/>
        <w:rPr>
          <w:rFonts w:ascii="Times New Roman" w:hAnsi="Times New Roman" w:cs="Times New Roman"/>
          <w:color w:val="000000"/>
          <w:sz w:val="28"/>
          <w:szCs w:val="28"/>
        </w:rPr>
      </w:pPr>
    </w:p>
    <w:p w:rsidR="00683332" w:rsidRDefault="00683332" w:rsidP="00683332">
      <w:pPr>
        <w:shd w:val="clear" w:color="auto" w:fill="FFFFFF"/>
        <w:spacing w:after="0" w:line="240" w:lineRule="auto"/>
        <w:jc w:val="center"/>
        <w:rPr>
          <w:rFonts w:ascii="Times New Roman" w:hAnsi="Times New Roman" w:cs="Times New Roman"/>
          <w:b/>
          <w:color w:val="000000"/>
          <w:sz w:val="28"/>
          <w:szCs w:val="28"/>
        </w:rPr>
      </w:pPr>
      <w:r w:rsidRPr="00683332">
        <w:rPr>
          <w:rFonts w:ascii="Times New Roman" w:hAnsi="Times New Roman" w:cs="Times New Roman"/>
          <w:b/>
          <w:color w:val="000000"/>
          <w:sz w:val="28"/>
          <w:szCs w:val="28"/>
        </w:rPr>
        <w:t>Ситуации, при которых необходима обработка рук</w:t>
      </w:r>
    </w:p>
    <w:p w:rsidR="00683332" w:rsidRDefault="00683332" w:rsidP="00683332">
      <w:pPr>
        <w:shd w:val="clear" w:color="auto" w:fill="FFFFFF"/>
        <w:spacing w:after="0" w:line="240" w:lineRule="auto"/>
        <w:jc w:val="center"/>
        <w:rPr>
          <w:rFonts w:ascii="Times New Roman" w:hAnsi="Times New Roman" w:cs="Times New Roman"/>
          <w:b/>
          <w:color w:val="000000"/>
          <w:sz w:val="28"/>
          <w:szCs w:val="28"/>
        </w:rPr>
      </w:pPr>
    </w:p>
    <w:p w:rsidR="00683332" w:rsidRDefault="00683332" w:rsidP="00683332">
      <w:pPr>
        <w:shd w:val="clear" w:color="auto" w:fill="FFFFFF"/>
        <w:spacing w:after="0" w:line="240" w:lineRule="auto"/>
        <w:rPr>
          <w:rFonts w:ascii="Times New Roman" w:hAnsi="Times New Roman" w:cs="Times New Roman"/>
          <w:b/>
          <w:color w:val="000000"/>
          <w:sz w:val="28"/>
          <w:szCs w:val="28"/>
        </w:rPr>
      </w:pPr>
    </w:p>
    <w:p w:rsidR="00683332" w:rsidRPr="00683332" w:rsidRDefault="00683332" w:rsidP="00683332">
      <w:pPr>
        <w:shd w:val="clear" w:color="auto" w:fill="FFFFFF"/>
        <w:spacing w:after="0" w:line="240" w:lineRule="auto"/>
        <w:rPr>
          <w:rFonts w:ascii="Times New Roman" w:hAnsi="Times New Roman" w:cs="Times New Roman"/>
          <w:b/>
          <w:i/>
          <w:color w:val="000000"/>
          <w:sz w:val="28"/>
          <w:szCs w:val="28"/>
        </w:rPr>
      </w:pPr>
      <w:r w:rsidRPr="00683332">
        <w:rPr>
          <w:rFonts w:ascii="Times New Roman" w:hAnsi="Times New Roman" w:cs="Times New Roman"/>
          <w:b/>
          <w:i/>
          <w:color w:val="000000"/>
          <w:sz w:val="28"/>
          <w:szCs w:val="28"/>
        </w:rPr>
        <w:t>Перед</w:t>
      </w:r>
    </w:p>
    <w:p w:rsidR="00683332" w:rsidRPr="00A33C56" w:rsidRDefault="00683332" w:rsidP="00A33C56">
      <w:pPr>
        <w:shd w:val="clear" w:color="auto" w:fill="FFFFFF"/>
        <w:spacing w:after="0" w:line="240" w:lineRule="auto"/>
        <w:rPr>
          <w:rFonts w:ascii="Times New Roman" w:eastAsia="Times New Roman" w:hAnsi="Times New Roman" w:cs="Times New Roman"/>
          <w:color w:val="000000"/>
          <w:sz w:val="28"/>
          <w:szCs w:val="28"/>
          <w:lang w:eastAsia="ru-RU"/>
        </w:rPr>
      </w:pPr>
    </w:p>
    <w:p w:rsidR="00683332" w:rsidRDefault="00683332" w:rsidP="00683332">
      <w:pPr>
        <w:pStyle w:val="a3"/>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Контактом с пациентом</w:t>
      </w:r>
    </w:p>
    <w:p w:rsidR="00683332" w:rsidRDefault="00683332" w:rsidP="00683332">
      <w:pPr>
        <w:pStyle w:val="a3"/>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Надеванием перчаток</w:t>
      </w:r>
    </w:p>
    <w:p w:rsidR="00683332" w:rsidRDefault="00683332" w:rsidP="00683332">
      <w:pPr>
        <w:pStyle w:val="a3"/>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 xml:space="preserve">Проведением любой медицинской манипуляции </w:t>
      </w:r>
    </w:p>
    <w:p w:rsidR="00683332" w:rsidRDefault="00683332" w:rsidP="00683332">
      <w:pPr>
        <w:pStyle w:val="a3"/>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Началом/окончанием рабочего</w:t>
      </w:r>
      <w:r>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дня</w:t>
      </w:r>
    </w:p>
    <w:p w:rsidR="00683332" w:rsidRDefault="00683332" w:rsidP="00683332">
      <w:pPr>
        <w:pStyle w:val="a3"/>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Едой/контактом с продуктами</w:t>
      </w:r>
      <w:r>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питания, напитками</w:t>
      </w:r>
      <w:r>
        <w:rPr>
          <w:rFonts w:ascii="Times New Roman" w:eastAsia="Times New Roman" w:hAnsi="Times New Roman" w:cs="Times New Roman"/>
          <w:color w:val="000000"/>
          <w:sz w:val="28"/>
          <w:szCs w:val="28"/>
          <w:lang w:eastAsia="ru-RU"/>
        </w:rPr>
        <w:t xml:space="preserve"> </w:t>
      </w:r>
    </w:p>
    <w:p w:rsidR="00683332" w:rsidRPr="00683332" w:rsidRDefault="00683332" w:rsidP="00683332">
      <w:pPr>
        <w:pStyle w:val="a3"/>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Работой на клавиатуре</w:t>
      </w:r>
      <w:r>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компьютера</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 xml:space="preserve"> </w:t>
      </w:r>
    </w:p>
    <w:p w:rsidR="00683332" w:rsidRPr="00683332" w:rsidRDefault="00683332" w:rsidP="00683332">
      <w:pPr>
        <w:shd w:val="clear" w:color="auto" w:fill="FFFFFF"/>
        <w:spacing w:after="0" w:line="240" w:lineRule="auto"/>
        <w:rPr>
          <w:rFonts w:ascii="Times New Roman" w:eastAsia="Times New Roman" w:hAnsi="Times New Roman" w:cs="Times New Roman"/>
          <w:b/>
          <w:i/>
          <w:color w:val="000000"/>
          <w:sz w:val="28"/>
          <w:szCs w:val="28"/>
          <w:lang w:eastAsia="ru-RU"/>
        </w:rPr>
      </w:pPr>
      <w:r w:rsidRPr="00683332">
        <w:rPr>
          <w:rFonts w:ascii="Times New Roman" w:eastAsia="Times New Roman" w:hAnsi="Times New Roman" w:cs="Times New Roman"/>
          <w:b/>
          <w:i/>
          <w:color w:val="000000"/>
          <w:sz w:val="28"/>
          <w:szCs w:val="28"/>
          <w:lang w:eastAsia="ru-RU"/>
        </w:rPr>
        <w:t>После</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Контакта с пациентом, его личными</w:t>
      </w:r>
      <w:r>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предметами</w:t>
      </w:r>
      <w:r>
        <w:rPr>
          <w:rFonts w:ascii="Times New Roman" w:eastAsia="Times New Roman" w:hAnsi="Times New Roman" w:cs="Times New Roman"/>
          <w:color w:val="000000"/>
          <w:sz w:val="28"/>
          <w:szCs w:val="28"/>
          <w:lang w:eastAsia="ru-RU"/>
        </w:rPr>
        <w:t xml:space="preserve"> </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Проведения медицинской манипуляции,</w:t>
      </w:r>
      <w:r>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контакта с биологическими жидкостями</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Снятия медицинских перчаток</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Контакта с медицинским</w:t>
      </w:r>
      <w:r>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оборудованием</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Пребывания в изоляторе</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Выхода из смотрового кабинета</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Высмаркивания, прикосновения к носу и рту</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Еды/контакта с едой/напитками</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Посещения туалета</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Работы на клавиатуре компьютера</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Использования телефона</w:t>
      </w:r>
    </w:p>
    <w:p w:rsidR="00683332"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Контакта с постельным бельем</w:t>
      </w:r>
    </w:p>
    <w:p w:rsidR="00AD1945"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Контакта с мусором</w:t>
      </w:r>
    </w:p>
    <w:p w:rsidR="00683332" w:rsidRPr="00AD1945" w:rsidRDefault="00683332" w:rsidP="00683332">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Во всех случаях, когда руки явно</w:t>
      </w:r>
      <w:r w:rsidR="00AD1945">
        <w:rPr>
          <w:rFonts w:ascii="Times New Roman" w:eastAsia="Times New Roman" w:hAnsi="Times New Roman" w:cs="Times New Roman"/>
          <w:color w:val="000000"/>
          <w:sz w:val="28"/>
          <w:szCs w:val="28"/>
          <w:lang w:eastAsia="ru-RU"/>
        </w:rPr>
        <w:t xml:space="preserve"> </w:t>
      </w:r>
      <w:r w:rsidRPr="00AD1945">
        <w:rPr>
          <w:rFonts w:ascii="Times New Roman" w:eastAsia="Times New Roman" w:hAnsi="Times New Roman" w:cs="Times New Roman"/>
          <w:color w:val="000000"/>
          <w:sz w:val="28"/>
          <w:szCs w:val="28"/>
          <w:lang w:eastAsia="ru-RU"/>
        </w:rPr>
        <w:t>загрязненены</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p>
    <w:p w:rsidR="00683332" w:rsidRPr="00AD1945" w:rsidRDefault="00683332" w:rsidP="00AD194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D1945">
        <w:rPr>
          <w:rFonts w:ascii="Times New Roman" w:eastAsia="Times New Roman" w:hAnsi="Times New Roman" w:cs="Times New Roman"/>
          <w:b/>
          <w:color w:val="000000"/>
          <w:sz w:val="28"/>
          <w:szCs w:val="28"/>
          <w:lang w:eastAsia="ru-RU"/>
        </w:rPr>
        <w:t>Правила мытья рук</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p>
    <w:p w:rsidR="00683332" w:rsidRPr="00683332" w:rsidRDefault="00AD1945" w:rsidP="0068333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83332" w:rsidRPr="00683332">
        <w:rPr>
          <w:rFonts w:ascii="Times New Roman" w:eastAsia="Times New Roman" w:hAnsi="Times New Roman" w:cs="Times New Roman"/>
          <w:color w:val="000000"/>
          <w:sz w:val="28"/>
          <w:szCs w:val="28"/>
          <w:lang w:eastAsia="ru-RU"/>
        </w:rPr>
        <w:t>Открыть воду локт</w:t>
      </w:r>
      <w:r>
        <w:rPr>
          <w:rFonts w:ascii="Times New Roman" w:eastAsia="Times New Roman" w:hAnsi="Times New Roman" w:cs="Times New Roman"/>
          <w:color w:val="000000"/>
          <w:sz w:val="28"/>
          <w:szCs w:val="28"/>
          <w:lang w:eastAsia="ru-RU"/>
        </w:rPr>
        <w:t xml:space="preserve">ем (локтевой кран) или салфеткой </w:t>
      </w:r>
      <w:r w:rsidR="00683332" w:rsidRPr="00683332">
        <w:rPr>
          <w:rFonts w:ascii="Times New Roman" w:eastAsia="Times New Roman" w:hAnsi="Times New Roman" w:cs="Times New Roman"/>
          <w:color w:val="000000"/>
          <w:sz w:val="28"/>
          <w:szCs w:val="28"/>
          <w:lang w:eastAsia="ru-RU"/>
        </w:rPr>
        <w:t>(барашковый)</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2 Смочить руки проточной водой</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3 Нанести жидкое мыло на кожу рук из дозатора (доза</w:t>
      </w:r>
      <w:r w:rsidR="00AD1945">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указана в инструкции)</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4 Тщательно потереть ладони друг о друга, для того</w:t>
      </w:r>
      <w:r w:rsidR="00AD1945">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чтобы распределить мыло по всей поверхности кожи</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5 Тереть ладонью одной руки тыльную поверхность</w:t>
      </w:r>
      <w:r w:rsidR="00AD1945">
        <w:rPr>
          <w:rFonts w:ascii="Times New Roman" w:eastAsia="Times New Roman" w:hAnsi="Times New Roman" w:cs="Times New Roman"/>
          <w:color w:val="000000"/>
          <w:sz w:val="28"/>
          <w:szCs w:val="28"/>
          <w:lang w:eastAsia="ru-RU"/>
        </w:rPr>
        <w:t xml:space="preserve"> </w:t>
      </w:r>
      <w:r w:rsidRPr="00683332">
        <w:rPr>
          <w:rFonts w:ascii="Times New Roman" w:eastAsia="Times New Roman" w:hAnsi="Times New Roman" w:cs="Times New Roman"/>
          <w:color w:val="000000"/>
          <w:sz w:val="28"/>
          <w:szCs w:val="28"/>
          <w:lang w:eastAsia="ru-RU"/>
        </w:rPr>
        <w:t>другой, в том числе межпальцевые поверхности</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6 Пальцы в «замок» — мыть ногтевые фаланги</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7 Мыть большой палец каждой руки</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8 Тереть ногтевыми фалангами пальцев одной руки о</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ладонную поверхность другой, поменять руки</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9 Мыть запястья и предплечья каждой руки</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10 Тщательно смыть мыло под проточной водой</w:t>
      </w:r>
    </w:p>
    <w:p w:rsidR="00683332" w:rsidRP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11 Закрыть воду локтем или салфеткой</w:t>
      </w:r>
    </w:p>
    <w:p w:rsidR="00683332" w:rsidRDefault="00683332" w:rsidP="00683332">
      <w:pPr>
        <w:shd w:val="clear" w:color="auto" w:fill="FFFFFF"/>
        <w:spacing w:after="0" w:line="240" w:lineRule="auto"/>
        <w:rPr>
          <w:rFonts w:ascii="Times New Roman" w:eastAsia="Times New Roman" w:hAnsi="Times New Roman" w:cs="Times New Roman"/>
          <w:color w:val="000000"/>
          <w:sz w:val="28"/>
          <w:szCs w:val="28"/>
          <w:lang w:eastAsia="ru-RU"/>
        </w:rPr>
      </w:pPr>
      <w:r w:rsidRPr="00683332">
        <w:rPr>
          <w:rFonts w:ascii="Times New Roman" w:eastAsia="Times New Roman" w:hAnsi="Times New Roman" w:cs="Times New Roman"/>
          <w:color w:val="000000"/>
          <w:sz w:val="28"/>
          <w:szCs w:val="28"/>
          <w:lang w:eastAsia="ru-RU"/>
        </w:rPr>
        <w:t>12 Вытереть руки одноразовым полотенцем</w:t>
      </w:r>
    </w:p>
    <w:p w:rsidR="00AD1945" w:rsidRPr="00683332" w:rsidRDefault="00AD1945" w:rsidP="00683332">
      <w:pPr>
        <w:shd w:val="clear" w:color="auto" w:fill="FFFFFF"/>
        <w:spacing w:after="0" w:line="240" w:lineRule="auto"/>
        <w:rPr>
          <w:rFonts w:ascii="Times New Roman" w:eastAsia="Times New Roman" w:hAnsi="Times New Roman" w:cs="Times New Roman"/>
          <w:color w:val="000000"/>
          <w:sz w:val="28"/>
          <w:szCs w:val="28"/>
          <w:lang w:eastAsia="ru-RU"/>
        </w:rPr>
      </w:pPr>
    </w:p>
    <w:p w:rsidR="00683332" w:rsidRPr="00683332" w:rsidRDefault="00683332" w:rsidP="00AD1945">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83332">
        <w:rPr>
          <w:rFonts w:ascii="Times New Roman" w:eastAsia="Times New Roman" w:hAnsi="Times New Roman" w:cs="Times New Roman"/>
          <w:i/>
          <w:color w:val="000000"/>
          <w:sz w:val="28"/>
          <w:szCs w:val="28"/>
          <w:lang w:eastAsia="ru-RU"/>
        </w:rPr>
        <w:lastRenderedPageBreak/>
        <w:t>Перед выполнением медицинских манипуляций</w:t>
      </w:r>
      <w:r w:rsidR="00AD1945" w:rsidRPr="00AD1945">
        <w:rPr>
          <w:rFonts w:ascii="Times New Roman" w:eastAsia="Times New Roman" w:hAnsi="Times New Roman" w:cs="Times New Roman"/>
          <w:i/>
          <w:color w:val="000000"/>
          <w:sz w:val="28"/>
          <w:szCs w:val="28"/>
          <w:lang w:eastAsia="ru-RU"/>
        </w:rPr>
        <w:t xml:space="preserve"> </w:t>
      </w:r>
      <w:r w:rsidRPr="00683332">
        <w:rPr>
          <w:rFonts w:ascii="Times New Roman" w:eastAsia="Times New Roman" w:hAnsi="Times New Roman" w:cs="Times New Roman"/>
          <w:i/>
          <w:color w:val="000000"/>
          <w:sz w:val="28"/>
          <w:szCs w:val="28"/>
          <w:lang w:eastAsia="ru-RU"/>
        </w:rPr>
        <w:t>на высохшие руки тотчас надевают</w:t>
      </w:r>
      <w:r w:rsidR="00AD1945" w:rsidRPr="00AD1945">
        <w:rPr>
          <w:rFonts w:ascii="Times New Roman" w:eastAsia="Times New Roman" w:hAnsi="Times New Roman" w:cs="Times New Roman"/>
          <w:i/>
          <w:color w:val="000000"/>
          <w:sz w:val="28"/>
          <w:szCs w:val="28"/>
          <w:lang w:eastAsia="ru-RU"/>
        </w:rPr>
        <w:t xml:space="preserve"> </w:t>
      </w:r>
      <w:r w:rsidRPr="00683332">
        <w:rPr>
          <w:rFonts w:ascii="Times New Roman" w:eastAsia="Times New Roman" w:hAnsi="Times New Roman" w:cs="Times New Roman"/>
          <w:i/>
          <w:color w:val="000000"/>
          <w:sz w:val="28"/>
          <w:szCs w:val="28"/>
          <w:lang w:eastAsia="ru-RU"/>
        </w:rPr>
        <w:t>стерильные перчатки!</w:t>
      </w:r>
    </w:p>
    <w:p w:rsidR="00683332" w:rsidRPr="00683332" w:rsidRDefault="00683332" w:rsidP="00683332">
      <w:pPr>
        <w:shd w:val="clear" w:color="auto" w:fill="FFFFFF"/>
        <w:spacing w:after="0" w:line="240" w:lineRule="auto"/>
        <w:rPr>
          <w:rFonts w:ascii="yandex-sans" w:eastAsia="Times New Roman" w:hAnsi="yandex-sans" w:cs="Times New Roman"/>
          <w:color w:val="000000"/>
          <w:sz w:val="23"/>
          <w:szCs w:val="23"/>
          <w:lang w:eastAsia="ru-RU"/>
        </w:rPr>
      </w:pPr>
    </w:p>
    <w:p w:rsidR="00177131" w:rsidRPr="00AD1945" w:rsidRDefault="00177131" w:rsidP="00AD1945">
      <w:pPr>
        <w:jc w:val="center"/>
        <w:rPr>
          <w:rFonts w:ascii="Times New Roman" w:hAnsi="Times New Roman" w:cs="Times New Roman"/>
          <w:b/>
          <w:sz w:val="28"/>
          <w:szCs w:val="28"/>
        </w:rPr>
      </w:pPr>
      <w:r w:rsidRPr="00AD1945">
        <w:rPr>
          <w:rFonts w:ascii="Times New Roman" w:hAnsi="Times New Roman" w:cs="Times New Roman"/>
          <w:b/>
          <w:sz w:val="28"/>
          <w:szCs w:val="28"/>
        </w:rPr>
        <w:t>Антисептики</w:t>
      </w:r>
    </w:p>
    <w:p w:rsidR="00AD1945" w:rsidRDefault="00177131" w:rsidP="000D1F1D">
      <w:pPr>
        <w:ind w:firstLine="851"/>
        <w:rPr>
          <w:rFonts w:ascii="Times New Roman" w:hAnsi="Times New Roman" w:cs="Times New Roman"/>
          <w:sz w:val="28"/>
          <w:szCs w:val="28"/>
        </w:rPr>
      </w:pPr>
      <w:r w:rsidRPr="000D1F1D">
        <w:rPr>
          <w:rFonts w:ascii="Times New Roman" w:hAnsi="Times New Roman" w:cs="Times New Roman"/>
          <w:sz w:val="28"/>
          <w:szCs w:val="28"/>
        </w:rPr>
        <w:t>Антисептические средства для обработки рук на спиртовой основе более эффективны в профилактике инфекций по сравнению с обычным или анти</w:t>
      </w:r>
      <w:r w:rsidR="00AD1945">
        <w:rPr>
          <w:rFonts w:ascii="Times New Roman" w:hAnsi="Times New Roman" w:cs="Times New Roman"/>
          <w:sz w:val="28"/>
          <w:szCs w:val="28"/>
        </w:rPr>
        <w:t xml:space="preserve">бактериальным мылом. </w:t>
      </w:r>
    </w:p>
    <w:p w:rsidR="00AD1945" w:rsidRDefault="00177131" w:rsidP="00AD1945">
      <w:pPr>
        <w:ind w:firstLine="851"/>
        <w:jc w:val="center"/>
        <w:rPr>
          <w:rFonts w:ascii="Times New Roman" w:hAnsi="Times New Roman" w:cs="Times New Roman"/>
          <w:sz w:val="28"/>
          <w:szCs w:val="28"/>
        </w:rPr>
      </w:pPr>
      <w:r w:rsidRPr="000D1F1D">
        <w:rPr>
          <w:rFonts w:ascii="Times New Roman" w:hAnsi="Times New Roman" w:cs="Times New Roman"/>
          <w:sz w:val="28"/>
          <w:szCs w:val="28"/>
        </w:rPr>
        <w:t>Об</w:t>
      </w:r>
      <w:r w:rsidR="00AD1945">
        <w:rPr>
          <w:rFonts w:ascii="Times New Roman" w:hAnsi="Times New Roman" w:cs="Times New Roman"/>
          <w:sz w:val="28"/>
          <w:szCs w:val="28"/>
        </w:rPr>
        <w:t>работка рук антисептиком</w:t>
      </w:r>
    </w:p>
    <w:p w:rsidR="00AD1945" w:rsidRDefault="00177131" w:rsidP="000D1F1D">
      <w:pPr>
        <w:ind w:firstLine="851"/>
        <w:rPr>
          <w:rFonts w:ascii="Times New Roman" w:hAnsi="Times New Roman" w:cs="Times New Roman"/>
          <w:sz w:val="28"/>
          <w:szCs w:val="28"/>
        </w:rPr>
      </w:pPr>
      <w:r w:rsidRPr="000D1F1D">
        <w:rPr>
          <w:rFonts w:ascii="Times New Roman" w:hAnsi="Times New Roman" w:cs="Times New Roman"/>
          <w:sz w:val="28"/>
          <w:szCs w:val="28"/>
        </w:rPr>
        <w:t xml:space="preserve"> Гигиеническую обработку рук спиртосодержащим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w:t>
      </w:r>
      <w:r w:rsidR="00AD1945">
        <w:rPr>
          <w:rFonts w:ascii="Times New Roman" w:hAnsi="Times New Roman" w:cs="Times New Roman"/>
          <w:sz w:val="28"/>
          <w:szCs w:val="28"/>
        </w:rPr>
        <w:t>ажном состоянии в течение</w:t>
      </w:r>
      <w:r w:rsidRPr="000D1F1D">
        <w:rPr>
          <w:rFonts w:ascii="Times New Roman" w:hAnsi="Times New Roman" w:cs="Times New Roman"/>
          <w:sz w:val="28"/>
          <w:szCs w:val="28"/>
        </w:rPr>
        <w:t xml:space="preserve"> рекомендуе</w:t>
      </w:r>
      <w:r w:rsidR="00AD1945">
        <w:rPr>
          <w:rFonts w:ascii="Times New Roman" w:hAnsi="Times New Roman" w:cs="Times New Roman"/>
          <w:sz w:val="28"/>
          <w:szCs w:val="28"/>
        </w:rPr>
        <w:t xml:space="preserve">мого времени обработки. </w:t>
      </w:r>
    </w:p>
    <w:p w:rsidR="00177131" w:rsidRPr="000D1F1D" w:rsidRDefault="00177131" w:rsidP="000D1F1D">
      <w:pPr>
        <w:ind w:firstLine="851"/>
        <w:rPr>
          <w:rFonts w:ascii="Times New Roman" w:hAnsi="Times New Roman" w:cs="Times New Roman"/>
          <w:sz w:val="28"/>
          <w:szCs w:val="28"/>
        </w:rPr>
      </w:pPr>
      <w:r w:rsidRPr="000D1F1D">
        <w:rPr>
          <w:rFonts w:ascii="Times New Roman" w:hAnsi="Times New Roman" w:cs="Times New Roman"/>
          <w:sz w:val="28"/>
          <w:szCs w:val="28"/>
        </w:rPr>
        <w:t>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с высокой нагрузкой на персонал (отделения реанимации и интенсивной терапии и т. 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(до 200 мл) с кожным антисептиком.</w:t>
      </w:r>
    </w:p>
    <w:p w:rsidR="00582EDC" w:rsidRPr="00AD1945" w:rsidRDefault="00AD1945" w:rsidP="00AD1945">
      <w:pPr>
        <w:pStyle w:val="a4"/>
        <w:shd w:val="clear" w:color="auto" w:fill="FFFFFF"/>
        <w:spacing w:before="0" w:beforeAutospacing="0" w:after="285" w:afterAutospacing="0"/>
        <w:jc w:val="center"/>
        <w:rPr>
          <w:b/>
          <w:color w:val="000000"/>
          <w:sz w:val="28"/>
          <w:szCs w:val="28"/>
        </w:rPr>
      </w:pPr>
      <w:r>
        <w:rPr>
          <w:b/>
          <w:color w:val="000000"/>
          <w:sz w:val="28"/>
          <w:szCs w:val="28"/>
        </w:rPr>
        <w:t>3.</w:t>
      </w:r>
      <w:r w:rsidR="00582EDC" w:rsidRPr="00AD1945">
        <w:rPr>
          <w:b/>
          <w:color w:val="000000"/>
          <w:sz w:val="28"/>
          <w:szCs w:val="28"/>
        </w:rPr>
        <w:t>Причины возникновения постинъекционных осложнений</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Одна из главных причин постинъекционных абсцессов и флегмон является нарушение правил асептики при выполнении инъекций (так называемая инокуляция инфекции). Патогенный возбудитель может вноситься в ткани с плохо обработанной кожи в месте инъекции, с игл, шприцев при их недостаточно тщательной обработке, инфицировании инъекционных инструментов в процессе работы, реже - из инфицированного лекарства. Соблюдение всех требований асептики при выполнении инъекционных манипуляций - один из важнейших аспектов профилактики постинъекционных осложнений.</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 xml:space="preserve">Нередко абсцесс в месте инъекции развивается и при должном выполнении правил асептики, когда возбудитель воспаления поступает в эту </w:t>
      </w:r>
      <w:r w:rsidRPr="000D1F1D">
        <w:rPr>
          <w:color w:val="000000"/>
          <w:sz w:val="28"/>
          <w:szCs w:val="28"/>
        </w:rPr>
        <w:lastRenderedPageBreak/>
        <w:t>область по эндогенным путям из очагов острой или хронической инфекции. Возможна даже ситуация порочного круга при недостаточно внимательном анализе причины постинъекционного осложнения. Например, больной получает антибиотики по поводу острой пневмонии; у него развивается нераспознанный постинъекционный абсцесс, однако повышение температуры тела у больного относят за счет основного заболевания и назначают дополнительные инъекции антибиотиков и других препаратов, что поддерживает воспаление в тканях в месте введения.</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Наряду с этим следует помнить, что существуют и другие механизмы возникновения постинъекционных абсцессов и флегмон. Среди них - неправильная техника введения лекарств, осложнения, вызванные самим лекарством либо состоянием ткани, предрасполагающим к развитию абсцессов, которые могут быть асептичными, т. е. не содержать гноеродной патогенной флоры.</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Чаще всего инъекции делают в ягодичные мышцы, соответственно именно здесь отмечается наибольшее количество абсцессов (по данным различных авторов, до 60% всех постинъекционных осложнений). В область плеча инъекции делаются реже, соответственно и возникновение абсцессов наблюдается только в 25% случаев, а в других местах - еще реже.</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Недостаточное внимание к требованиям техники выполнения инъекционных вмешательств заключается в том, что иглы подбираются без учета толщины подкожного жирового слоя, топографии сосудисто-нервных пучков данной области, того, что лекарства вводятся в одно и то же место. Описано несколько случаев тяжелых невритов после инъекций различных препаратов в точки ягодичной области, расположенные рядом с проекцией седалищного нерва. После этих манипуляций больных длительное время беспокоили расстройство чувствительности и слабость в нижних конечностях, боли по ходу седалищного нерва, что приводило к снижению трудоспособности, требовало дополнительного лечения. К осложнениям после инъекций может привести и привычка массировать место введения лекарственных препаратов, что нередко вызывает развитие эмболии сосудов в области депо лекарства и впоследствии некроз мышечной ткани.</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Ягодичная область, по данным различных авторов, содержит до 30 точек для инъекций. Следует избегать введения лекарств в одно и то же место, чаще менять стороны инъекции, так как многократное введение лекарственных препаратов в одну точку интенсивно травмирует ткани мышц (иглой, лекарством) и может привести к развитию абсцесса даже при должном соблюдении правил асептики. Доза препарата, безвредная при однократном введении, при повторном введении в одно и то же место может вызвать некроз ткани даже при стерильной технике инъекции.</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lastRenderedPageBreak/>
        <w:t>Следует помнить, что медикаменты, предназначенные для введения внутримышечно, при инъекции под кожу вызывают асептический некроз ткани в месте введения. К таким веществам относятся глюконат кальция, многие антибиотики, витамины группы В. Лекарства в подкожной жировой клетчатке всасываются значительно хуже, так как она бедна кровеносными сосудами и препарат задерживается в ней значительно дольше, чем в мышечной ткани с ее богатой кровеносной системой и высокой дренажной способностью.</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Нередко постинъекционные осложнения развиваются у ослабленных, истощенных больных, при нарушении кровообращения в тканях, дистрофических процессах различной этиологии, даже если соблюдается правильная техника введения. Воспалительный процесс в этих случаях носит асептический характер.</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Кроме того, частой причиной постинъекционных абсцессов и флегмон является неоправданно широкое применение концентрированных и масляных растворов, особенно при неправильной технике инъекций. Среди концентрированных растворов лекарств, являющихся источниками постинъекционных осложнений, следует назвать 25% раствор сернокислой магнезии, 50 раствор анальгина, 24% раствор эуфиллина, 25% раствор кордиамина, а также масляные растворы - 20% раствор камфоры 2% раствор синэстрола, 1,72% и 3,44% растворы ретинола ацетата (витамина А), 2,5% раствор прогестерона. Концентрированные растворы нельзя вводить подкожно, а масляные растворы не следует вводить внутримышечно. Даже однократное неправильное введение препарата может явиться причиной возникновения абсцесса.</w:t>
      </w:r>
    </w:p>
    <w:p w:rsidR="00582EDC" w:rsidRPr="000D1F1D"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Нередки постинъекционные осложнения при внутривенном введении, проявляющиеся флебитами и флеботромбозами, связанные как с внесением инфекции при выполнении этих манипуляций, так и с самим препаратом, раздражающим сосудистую стенку (калия хлорид, некоторые антибиотики и др.).</w:t>
      </w:r>
    </w:p>
    <w:p w:rsidR="00582EDC" w:rsidRDefault="00582EDC" w:rsidP="000D1F1D">
      <w:pPr>
        <w:pStyle w:val="a4"/>
        <w:shd w:val="clear" w:color="auto" w:fill="FFFFFF"/>
        <w:spacing w:before="0" w:beforeAutospacing="0" w:after="285" w:afterAutospacing="0"/>
        <w:ind w:firstLine="851"/>
        <w:rPr>
          <w:color w:val="000000"/>
          <w:sz w:val="28"/>
          <w:szCs w:val="28"/>
        </w:rPr>
      </w:pPr>
      <w:r w:rsidRPr="000D1F1D">
        <w:rPr>
          <w:color w:val="000000"/>
          <w:sz w:val="28"/>
          <w:szCs w:val="28"/>
        </w:rPr>
        <w:t>Таким образом, в качестве основных причин развития постинъекционных осложнений следует назвать неправильную методику введения лекарств и неудачный выбор места инъекции, применение коротких игл, подкожное введение лекарств, предназначенных для введения внутримышечно, применение концентрированных и масляных растворов, нарушение правил асептики. Знание механизмов возникновения и развития постинъекционных абсцессов, соблюдение методических требований в выполнении инъекционных вмешательств позволяют проводить эффективную профилактику этих осложнений.</w:t>
      </w:r>
    </w:p>
    <w:p w:rsidR="00AD1945" w:rsidRPr="000D1F1D" w:rsidRDefault="00AD1945" w:rsidP="000D1F1D">
      <w:pPr>
        <w:pStyle w:val="a4"/>
        <w:shd w:val="clear" w:color="auto" w:fill="FFFFFF"/>
        <w:spacing w:before="0" w:beforeAutospacing="0" w:after="285" w:afterAutospacing="0"/>
        <w:ind w:firstLine="851"/>
        <w:rPr>
          <w:color w:val="000000"/>
          <w:sz w:val="28"/>
          <w:szCs w:val="28"/>
        </w:rPr>
      </w:pPr>
    </w:p>
    <w:p w:rsidR="00582EDC" w:rsidRDefault="00AD1945" w:rsidP="00AD1945">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bookmarkStart w:id="0" w:name="_Toc38129710"/>
      <w:r>
        <w:rPr>
          <w:rFonts w:ascii="Times New Roman" w:eastAsia="Times New Roman" w:hAnsi="Times New Roman" w:cs="Times New Roman"/>
          <w:b/>
          <w:bCs/>
          <w:color w:val="000000" w:themeColor="text1"/>
          <w:kern w:val="36"/>
          <w:sz w:val="28"/>
          <w:szCs w:val="28"/>
          <w:lang w:eastAsia="ru-RU"/>
        </w:rPr>
        <w:lastRenderedPageBreak/>
        <w:t>5.</w:t>
      </w:r>
      <w:r w:rsidR="00582EDC" w:rsidRPr="00AD1945">
        <w:rPr>
          <w:rFonts w:ascii="Times New Roman" w:eastAsia="Times New Roman" w:hAnsi="Times New Roman" w:cs="Times New Roman"/>
          <w:b/>
          <w:bCs/>
          <w:color w:val="000000" w:themeColor="text1"/>
          <w:kern w:val="36"/>
          <w:sz w:val="28"/>
          <w:szCs w:val="28"/>
          <w:lang w:eastAsia="ru-RU"/>
        </w:rPr>
        <w:t>Профилакт</w:t>
      </w:r>
      <w:r w:rsidR="00582EDC" w:rsidRPr="00AD1945">
        <w:rPr>
          <w:rFonts w:ascii="Times New Roman" w:eastAsia="Times New Roman" w:hAnsi="Times New Roman" w:cs="Times New Roman"/>
          <w:b/>
          <w:color w:val="000000" w:themeColor="text1"/>
          <w:kern w:val="36"/>
          <w:sz w:val="28"/>
          <w:szCs w:val="28"/>
          <w:lang w:eastAsia="ru-RU"/>
        </w:rPr>
        <w:t>ика постинъекционных осложнений</w:t>
      </w:r>
      <w:bookmarkEnd w:id="0"/>
    </w:p>
    <w:p w:rsidR="00AD1945" w:rsidRPr="00AD1945" w:rsidRDefault="00AD1945" w:rsidP="00AD1945">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p>
    <w:p w:rsidR="00582EDC" w:rsidRPr="00AD1945" w:rsidRDefault="00582EDC" w:rsidP="000D1F1D">
      <w:pPr>
        <w:spacing w:after="375" w:line="240" w:lineRule="auto"/>
        <w:ind w:firstLine="851"/>
        <w:outlineLvl w:val="0"/>
        <w:rPr>
          <w:rFonts w:ascii="Times New Roman" w:eastAsia="Times New Roman" w:hAnsi="Times New Roman" w:cs="Times New Roman"/>
          <w:color w:val="000000" w:themeColor="text1"/>
          <w:kern w:val="36"/>
          <w:sz w:val="28"/>
          <w:szCs w:val="28"/>
          <w:shd w:val="clear" w:color="auto" w:fill="FFFFFF"/>
          <w:lang w:eastAsia="ru-RU"/>
        </w:rPr>
      </w:pPr>
      <w:bookmarkStart w:id="1" w:name="_Toc38129711"/>
      <w:r w:rsidRPr="00AD1945">
        <w:rPr>
          <w:rFonts w:ascii="Times New Roman" w:eastAsia="Times New Roman" w:hAnsi="Times New Roman" w:cs="Times New Roman"/>
          <w:color w:val="000000" w:themeColor="text1"/>
          <w:kern w:val="36"/>
          <w:sz w:val="28"/>
          <w:szCs w:val="28"/>
          <w:shd w:val="clear" w:color="auto" w:fill="FFFFFF"/>
          <w:lang w:eastAsia="ru-RU"/>
        </w:rPr>
        <w:t>Основными принципами на которых должна строиться профилактика постинъекционных осложнений являются:</w:t>
      </w:r>
      <w:bookmarkEnd w:id="1"/>
    </w:p>
    <w:p w:rsidR="00582EDC" w:rsidRPr="00AD1945" w:rsidRDefault="00582EDC" w:rsidP="000D1F1D">
      <w:pPr>
        <w:shd w:val="clear" w:color="auto" w:fill="FFFFFF"/>
        <w:spacing w:after="0" w:line="240" w:lineRule="auto"/>
        <w:ind w:firstLine="851"/>
        <w:outlineLvl w:val="0"/>
        <w:rPr>
          <w:rFonts w:ascii="Times New Roman" w:eastAsia="Times New Roman" w:hAnsi="Times New Roman" w:cs="Times New Roman"/>
          <w:color w:val="000000" w:themeColor="text1"/>
          <w:kern w:val="36"/>
          <w:sz w:val="28"/>
          <w:szCs w:val="28"/>
          <w:lang w:eastAsia="ru-RU"/>
        </w:rPr>
      </w:pPr>
      <w:bookmarkStart w:id="2" w:name="_Toc38129712"/>
      <w:r w:rsidRPr="00AD1945">
        <w:rPr>
          <w:rFonts w:ascii="Times New Roman" w:eastAsia="Times New Roman" w:hAnsi="Times New Roman" w:cs="Times New Roman"/>
          <w:b/>
          <w:bCs/>
          <w:color w:val="000000" w:themeColor="text1"/>
          <w:kern w:val="36"/>
          <w:sz w:val="28"/>
          <w:szCs w:val="28"/>
          <w:lang w:eastAsia="ru-RU"/>
        </w:rPr>
        <w:t>- </w:t>
      </w:r>
      <w:r w:rsidRPr="00AD1945">
        <w:rPr>
          <w:rFonts w:ascii="Times New Roman" w:eastAsia="Times New Roman" w:hAnsi="Times New Roman" w:cs="Times New Roman"/>
          <w:color w:val="000000" w:themeColor="text1"/>
          <w:kern w:val="36"/>
          <w:sz w:val="28"/>
          <w:szCs w:val="28"/>
          <w:lang w:eastAsia="ru-RU"/>
        </w:rPr>
        <w:t>Неукоснительное соблюдение правил санитарно-эпидемиолгического режима;</w:t>
      </w:r>
      <w:bookmarkEnd w:id="2"/>
    </w:p>
    <w:p w:rsidR="00582EDC" w:rsidRPr="00AD1945" w:rsidRDefault="00582EDC" w:rsidP="000D1F1D">
      <w:pPr>
        <w:spacing w:after="375" w:line="240" w:lineRule="auto"/>
        <w:ind w:firstLine="851"/>
        <w:outlineLvl w:val="0"/>
        <w:rPr>
          <w:rFonts w:ascii="Times New Roman" w:eastAsia="Times New Roman" w:hAnsi="Times New Roman" w:cs="Times New Roman"/>
          <w:color w:val="000000" w:themeColor="text1"/>
          <w:kern w:val="36"/>
          <w:sz w:val="28"/>
          <w:szCs w:val="28"/>
          <w:shd w:val="clear" w:color="auto" w:fill="FFFFFF"/>
          <w:lang w:val="en-US" w:eastAsia="ru-RU"/>
        </w:rPr>
      </w:pPr>
      <w:bookmarkStart w:id="3" w:name="_Toc38129713"/>
      <w:r w:rsidRPr="00AD1945">
        <w:rPr>
          <w:rFonts w:ascii="Times New Roman" w:eastAsia="Times New Roman" w:hAnsi="Times New Roman" w:cs="Times New Roman"/>
          <w:color w:val="000000" w:themeColor="text1"/>
          <w:kern w:val="36"/>
          <w:sz w:val="28"/>
          <w:szCs w:val="28"/>
          <w:shd w:val="clear" w:color="auto" w:fill="FFFFFF"/>
          <w:lang w:eastAsia="ru-RU"/>
        </w:rPr>
        <w:t>- Соблюдение алгоритмов внутримышечных и внутривенных инъекций.</w:t>
      </w:r>
      <w:bookmarkEnd w:id="3"/>
    </w:p>
    <w:p w:rsidR="001954B8" w:rsidRPr="00AD1945" w:rsidRDefault="00AD1945" w:rsidP="00AD1945">
      <w:pPr>
        <w:spacing w:after="375" w:line="240" w:lineRule="auto"/>
        <w:jc w:val="center"/>
        <w:outlineLvl w:val="0"/>
        <w:rPr>
          <w:rFonts w:ascii="Times New Roman" w:eastAsia="Times New Roman" w:hAnsi="Times New Roman" w:cs="Times New Roman"/>
          <w:b/>
          <w:color w:val="000000" w:themeColor="text1"/>
          <w:kern w:val="36"/>
          <w:sz w:val="28"/>
          <w:szCs w:val="28"/>
          <w:shd w:val="clear" w:color="auto" w:fill="FFFFFF"/>
          <w:lang w:eastAsia="ru-RU"/>
        </w:rPr>
      </w:pPr>
      <w:bookmarkStart w:id="4" w:name="_Toc38129714"/>
      <w:r>
        <w:rPr>
          <w:rFonts w:ascii="Times New Roman" w:eastAsia="Times New Roman" w:hAnsi="Times New Roman" w:cs="Times New Roman"/>
          <w:b/>
          <w:color w:val="000000" w:themeColor="text1"/>
          <w:kern w:val="36"/>
          <w:sz w:val="28"/>
          <w:szCs w:val="28"/>
          <w:shd w:val="clear" w:color="auto" w:fill="FFFFFF"/>
          <w:lang w:eastAsia="ru-RU"/>
        </w:rPr>
        <w:t>6.</w:t>
      </w:r>
      <w:r w:rsidR="001954B8" w:rsidRPr="00AD1945">
        <w:rPr>
          <w:rFonts w:ascii="Times New Roman" w:eastAsia="Times New Roman" w:hAnsi="Times New Roman" w:cs="Times New Roman"/>
          <w:b/>
          <w:color w:val="000000" w:themeColor="text1"/>
          <w:kern w:val="36"/>
          <w:sz w:val="28"/>
          <w:szCs w:val="28"/>
          <w:shd w:val="clear" w:color="auto" w:fill="FFFFFF"/>
          <w:lang w:eastAsia="ru-RU"/>
        </w:rPr>
        <w:t>Вакцинопрофилактика медработников.</w:t>
      </w:r>
      <w:bookmarkEnd w:id="4"/>
    </w:p>
    <w:p w:rsidR="001954B8" w:rsidRPr="00AD1945" w:rsidRDefault="001954B8" w:rsidP="000D1F1D">
      <w:pPr>
        <w:pStyle w:val="a4"/>
        <w:shd w:val="clear" w:color="auto" w:fill="FFFFFF"/>
        <w:spacing w:before="375" w:beforeAutospacing="0" w:after="450" w:afterAutospacing="0"/>
        <w:ind w:firstLine="851"/>
        <w:textAlignment w:val="baseline"/>
        <w:rPr>
          <w:color w:val="000000" w:themeColor="text1"/>
          <w:sz w:val="28"/>
          <w:szCs w:val="28"/>
        </w:rPr>
      </w:pPr>
      <w:r w:rsidRPr="00AD1945">
        <w:rPr>
          <w:color w:val="000000" w:themeColor="text1"/>
          <w:sz w:val="28"/>
          <w:szCs w:val="28"/>
        </w:rPr>
        <w:t>В России по Календарю профилактических прививок вакцинации подлежит все население. Особое внимание уделяется иммунизации работающим гражданам, особенно в медицинской сфере. Врачи, медицинские сестры и работники лабораторий постоянно имеют риск заражения инфекционными з</w:t>
      </w:r>
      <w:r w:rsidR="00476B61" w:rsidRPr="00AD1945">
        <w:rPr>
          <w:color w:val="000000" w:themeColor="text1"/>
          <w:sz w:val="28"/>
          <w:szCs w:val="28"/>
        </w:rPr>
        <w:t>аболеваниями не только себя, но</w:t>
      </w:r>
      <w:r w:rsidRPr="00AD1945">
        <w:rPr>
          <w:color w:val="000000" w:themeColor="text1"/>
          <w:sz w:val="28"/>
          <w:szCs w:val="28"/>
        </w:rPr>
        <w:t>и окружающих.</w:t>
      </w:r>
    </w:p>
    <w:p w:rsidR="001954B8" w:rsidRPr="00AD1945" w:rsidRDefault="001954B8" w:rsidP="000D1F1D">
      <w:pPr>
        <w:pStyle w:val="a4"/>
        <w:shd w:val="clear" w:color="auto" w:fill="FFFFFF"/>
        <w:spacing w:before="375" w:beforeAutospacing="0" w:after="450" w:afterAutospacing="0"/>
        <w:ind w:firstLine="851"/>
        <w:textAlignment w:val="baseline"/>
        <w:rPr>
          <w:color w:val="000000" w:themeColor="text1"/>
          <w:sz w:val="28"/>
          <w:szCs w:val="28"/>
        </w:rPr>
      </w:pPr>
      <w:r w:rsidRPr="00AD1945">
        <w:rPr>
          <w:color w:val="000000" w:themeColor="text1"/>
          <w:sz w:val="28"/>
          <w:szCs w:val="28"/>
        </w:rPr>
        <w:t xml:space="preserve">Сохранение жизни и здоровья медработников с помощью вакцинопрофилактики является частью государственной программы России. Давайте выясним, какие прививки для медработников являются обязательными. </w:t>
      </w:r>
    </w:p>
    <w:p w:rsidR="001954B8" w:rsidRPr="00AD1945" w:rsidRDefault="001954B8" w:rsidP="000D1F1D">
      <w:pPr>
        <w:pStyle w:val="a4"/>
        <w:shd w:val="clear" w:color="auto" w:fill="FFFFFF"/>
        <w:spacing w:before="375" w:beforeAutospacing="0" w:after="450" w:afterAutospacing="0"/>
        <w:ind w:firstLine="851"/>
        <w:textAlignment w:val="baseline"/>
        <w:rPr>
          <w:color w:val="000000" w:themeColor="text1"/>
          <w:sz w:val="28"/>
          <w:szCs w:val="28"/>
        </w:rPr>
      </w:pPr>
      <w:r w:rsidRPr="00AD1945">
        <w:rPr>
          <w:color w:val="000000" w:themeColor="text1"/>
          <w:sz w:val="28"/>
          <w:szCs w:val="28"/>
        </w:rPr>
        <w:t>Какие прививки обязательны для медработников:</w:t>
      </w:r>
    </w:p>
    <w:p w:rsidR="0062236A" w:rsidRPr="00AD1945" w:rsidRDefault="001954B8" w:rsidP="000D1F1D">
      <w:pPr>
        <w:pStyle w:val="a4"/>
        <w:shd w:val="clear" w:color="auto" w:fill="FFFFFF"/>
        <w:spacing w:before="375" w:beforeAutospacing="0" w:after="450" w:afterAutospacing="0"/>
        <w:ind w:firstLine="851"/>
        <w:textAlignment w:val="baseline"/>
        <w:rPr>
          <w:color w:val="000000" w:themeColor="text1"/>
          <w:sz w:val="28"/>
          <w:szCs w:val="28"/>
          <w:shd w:val="clear" w:color="auto" w:fill="FFFFFF"/>
        </w:rPr>
      </w:pPr>
      <w:r w:rsidRPr="00AD1945">
        <w:rPr>
          <w:color w:val="000000" w:themeColor="text1"/>
          <w:sz w:val="28"/>
          <w:szCs w:val="28"/>
          <w:shd w:val="clear" w:color="auto" w:fill="FFFFFF"/>
        </w:rPr>
        <w:t>Согласно Календарю прививок России, прививается все население. Для медицинских работников обязательна иммунизация от следующих инфекционных заболеваний:</w:t>
      </w:r>
    </w:p>
    <w:p w:rsidR="00C211E5" w:rsidRPr="000D1F1D" w:rsidRDefault="001954B8" w:rsidP="000D1F1D">
      <w:pPr>
        <w:shd w:val="clear" w:color="auto" w:fill="FFFFFF"/>
        <w:spacing w:after="150"/>
        <w:ind w:firstLine="851"/>
        <w:textAlignment w:val="baseline"/>
        <w:rPr>
          <w:rFonts w:ascii="Times New Roman" w:eastAsia="Times New Roman" w:hAnsi="Times New Roman" w:cs="Times New Roman"/>
          <w:color w:val="000000"/>
          <w:sz w:val="28"/>
          <w:szCs w:val="28"/>
          <w:lang w:eastAsia="ru-RU"/>
        </w:rPr>
      </w:pPr>
      <w:r w:rsidRPr="00AD1945">
        <w:rPr>
          <w:rFonts w:ascii="Times New Roman" w:hAnsi="Times New Roman" w:cs="Times New Roman"/>
          <w:color w:val="000000" w:themeColor="text1"/>
          <w:sz w:val="28"/>
          <w:szCs w:val="28"/>
          <w:shd w:val="clear" w:color="auto" w:fill="FFFFFF"/>
        </w:rPr>
        <w:t>От столбняка и дифтерии с ревакцинацией 1 раз 10 лет от гриппа:</w:t>
      </w:r>
      <w:r w:rsidR="00C211E5" w:rsidRPr="00AD1945">
        <w:rPr>
          <w:rFonts w:ascii="Times New Roman" w:hAnsi="Times New Roman" w:cs="Times New Roman"/>
          <w:color w:val="000000" w:themeColor="text1"/>
          <w:sz w:val="28"/>
          <w:szCs w:val="28"/>
          <w:shd w:val="clear" w:color="auto" w:fill="FFFFFF"/>
        </w:rPr>
        <w:t xml:space="preserve"> </w:t>
      </w:r>
      <w:r w:rsidR="00C211E5" w:rsidRPr="00AD1945">
        <w:rPr>
          <w:rFonts w:ascii="Times New Roman" w:eastAsia="Times New Roman" w:hAnsi="Times New Roman" w:cs="Times New Roman"/>
          <w:color w:val="000000" w:themeColor="text1"/>
          <w:sz w:val="28"/>
          <w:szCs w:val="28"/>
          <w:lang w:eastAsia="ru-RU"/>
        </w:rPr>
        <w:t>иммунизация от кори18-55 лет включительно; вакцинация и ревакцинация от гепатита B; вакцинация от краснухи д</w:t>
      </w:r>
      <w:r w:rsidR="00C211E5" w:rsidRPr="000D1F1D">
        <w:rPr>
          <w:rFonts w:ascii="Times New Roman" w:eastAsia="Times New Roman" w:hAnsi="Times New Roman" w:cs="Times New Roman"/>
          <w:color w:val="000000"/>
          <w:sz w:val="28"/>
          <w:szCs w:val="28"/>
          <w:lang w:eastAsia="ru-RU"/>
        </w:rPr>
        <w:t>елается тем, кто не привит, или имеет единичный опыт этой прививки, а также не переболевшим.</w:t>
      </w:r>
    </w:p>
    <w:p w:rsidR="00C211E5" w:rsidRDefault="00C211E5" w:rsidP="000D1F1D">
      <w:pPr>
        <w:shd w:val="clear" w:color="auto" w:fill="FFFFFF"/>
        <w:spacing w:before="375" w:after="450" w:line="240" w:lineRule="auto"/>
        <w:ind w:firstLine="851"/>
        <w:textAlignment w:val="baseline"/>
        <w:rPr>
          <w:rFonts w:ascii="Times New Roman" w:hAnsi="Times New Roman" w:cs="Times New Roman"/>
          <w:b/>
          <w:bCs/>
          <w:color w:val="222222"/>
          <w:sz w:val="28"/>
          <w:szCs w:val="28"/>
          <w:shd w:val="clear" w:color="auto" w:fill="FFFFFF"/>
        </w:rPr>
      </w:pPr>
      <w:r w:rsidRPr="00C211E5">
        <w:rPr>
          <w:rFonts w:ascii="Times New Roman" w:eastAsia="Times New Roman" w:hAnsi="Times New Roman" w:cs="Times New Roman"/>
          <w:color w:val="000000"/>
          <w:sz w:val="28"/>
          <w:szCs w:val="28"/>
          <w:lang w:eastAsia="ru-RU"/>
        </w:rPr>
        <w:t>Люди без информации о том, от чего они уже прививались, также должны пройти иммунизацию.</w:t>
      </w:r>
      <w:r w:rsidRPr="000D1F1D">
        <w:rPr>
          <w:rFonts w:ascii="Times New Roman" w:hAnsi="Times New Roman" w:cs="Times New Roman"/>
          <w:b/>
          <w:bCs/>
          <w:color w:val="222222"/>
          <w:sz w:val="28"/>
          <w:szCs w:val="28"/>
          <w:shd w:val="clear" w:color="auto" w:fill="FFFFFF"/>
        </w:rPr>
        <w:t xml:space="preserve"> </w:t>
      </w:r>
    </w:p>
    <w:p w:rsidR="00423846" w:rsidRDefault="00423846" w:rsidP="000D1F1D">
      <w:pPr>
        <w:shd w:val="clear" w:color="auto" w:fill="FFFFFF"/>
        <w:spacing w:before="375" w:after="450" w:line="240" w:lineRule="auto"/>
        <w:ind w:firstLine="851"/>
        <w:textAlignment w:val="baseline"/>
        <w:rPr>
          <w:rFonts w:ascii="Times New Roman" w:hAnsi="Times New Roman" w:cs="Times New Roman"/>
          <w:b/>
          <w:bCs/>
          <w:color w:val="222222"/>
          <w:sz w:val="28"/>
          <w:szCs w:val="28"/>
          <w:shd w:val="clear" w:color="auto" w:fill="FFFFFF"/>
        </w:rPr>
      </w:pPr>
    </w:p>
    <w:p w:rsidR="00423846" w:rsidRPr="000D1F1D" w:rsidRDefault="00423846" w:rsidP="000D1F1D">
      <w:pPr>
        <w:shd w:val="clear" w:color="auto" w:fill="FFFFFF"/>
        <w:spacing w:before="375" w:after="450" w:line="240" w:lineRule="auto"/>
        <w:ind w:firstLine="851"/>
        <w:textAlignment w:val="baseline"/>
        <w:rPr>
          <w:rFonts w:ascii="Times New Roman" w:hAnsi="Times New Roman" w:cs="Times New Roman"/>
          <w:b/>
          <w:bCs/>
          <w:color w:val="222222"/>
          <w:sz w:val="28"/>
          <w:szCs w:val="28"/>
          <w:shd w:val="clear" w:color="auto" w:fill="FFFFFF"/>
        </w:rPr>
      </w:pPr>
    </w:p>
    <w:p w:rsidR="00423846" w:rsidRDefault="00AD1945" w:rsidP="00423846">
      <w:pPr>
        <w:shd w:val="clear" w:color="auto" w:fill="FFFFFF"/>
        <w:spacing w:before="375" w:after="450" w:line="240" w:lineRule="auto"/>
        <w:ind w:firstLine="851"/>
        <w:jc w:val="center"/>
        <w:textAlignment w:val="baseline"/>
        <w:rPr>
          <w:rFonts w:ascii="Times New Roman" w:hAnsi="Times New Roman" w:cs="Times New Roman"/>
          <w:b/>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6.</w:t>
      </w:r>
      <w:r w:rsidR="00C211E5" w:rsidRPr="00AD1945">
        <w:rPr>
          <w:rFonts w:ascii="Times New Roman" w:hAnsi="Times New Roman" w:cs="Times New Roman"/>
          <w:b/>
          <w:bCs/>
          <w:color w:val="000000" w:themeColor="text1"/>
          <w:sz w:val="28"/>
          <w:szCs w:val="28"/>
          <w:shd w:val="clear" w:color="auto" w:fill="FFFFFF"/>
        </w:rPr>
        <w:t>Заболевания, передающиеся половым путём</w:t>
      </w:r>
    </w:p>
    <w:p w:rsidR="00D5377B" w:rsidRPr="00423846" w:rsidRDefault="00D5377B" w:rsidP="00423846">
      <w:pPr>
        <w:shd w:val="clear" w:color="auto" w:fill="FFFFFF"/>
        <w:spacing w:before="375" w:after="450" w:line="240" w:lineRule="auto"/>
        <w:textAlignment w:val="baseline"/>
        <w:rPr>
          <w:rFonts w:ascii="Times New Roman" w:hAnsi="Times New Roman" w:cs="Times New Roman"/>
          <w:b/>
          <w:color w:val="000000" w:themeColor="text1"/>
          <w:sz w:val="28"/>
          <w:szCs w:val="28"/>
          <w:shd w:val="clear" w:color="auto" w:fill="FFFFFF"/>
        </w:rPr>
      </w:pPr>
      <w:r w:rsidRPr="000D1F1D">
        <w:rPr>
          <w:rFonts w:ascii="Times New Roman" w:hAnsi="Times New Roman" w:cs="Times New Roman"/>
          <w:sz w:val="28"/>
          <w:szCs w:val="28"/>
        </w:rPr>
        <w:br/>
      </w:r>
      <w:r w:rsidR="00423846">
        <w:rPr>
          <w:rFonts w:ascii="Times New Roman" w:hAnsi="Times New Roman" w:cs="Times New Roman"/>
          <w:sz w:val="28"/>
          <w:szCs w:val="28"/>
        </w:rPr>
        <w:t xml:space="preserve">            </w:t>
      </w:r>
      <w:r w:rsidRPr="000D1F1D">
        <w:rPr>
          <w:rFonts w:ascii="Times New Roman" w:hAnsi="Times New Roman" w:cs="Times New Roman"/>
          <w:sz w:val="28"/>
          <w:szCs w:val="28"/>
        </w:rPr>
        <w:t>Можно выделить несколько болезней, которые чаще всего встречаются в медицинской практике. Большая часть из них подлежит лечению, но проявляются они достаточно поздно, поэтому успевают нанести ощутимый вред здоровью: </w:t>
      </w:r>
      <w:r w:rsidRPr="000D1F1D">
        <w:rPr>
          <w:rFonts w:ascii="Times New Roman" w:hAnsi="Times New Roman" w:cs="Times New Roman"/>
          <w:sz w:val="28"/>
          <w:szCs w:val="28"/>
        </w:rPr>
        <w:br/>
      </w:r>
      <w:r w:rsidRPr="000D1F1D">
        <w:rPr>
          <w:rFonts w:ascii="Times New Roman" w:hAnsi="Times New Roman" w:cs="Times New Roman"/>
          <w:color w:val="000000"/>
          <w:sz w:val="28"/>
          <w:szCs w:val="28"/>
        </w:rPr>
        <w:br/>
      </w:r>
      <w:r w:rsidR="00BF43FC">
        <w:rPr>
          <w:rFonts w:ascii="Times New Roman" w:hAnsi="Times New Roman" w:cs="Times New Roman"/>
          <w:b/>
          <w:sz w:val="28"/>
          <w:szCs w:val="28"/>
        </w:rPr>
        <w:t xml:space="preserve">          </w:t>
      </w:r>
      <w:r w:rsidRPr="00BF43FC">
        <w:rPr>
          <w:rFonts w:ascii="Times New Roman" w:hAnsi="Times New Roman" w:cs="Times New Roman"/>
          <w:b/>
          <w:sz w:val="28"/>
          <w:szCs w:val="28"/>
        </w:rPr>
        <w:t>Сифилис.</w:t>
      </w:r>
      <w:r w:rsidRPr="000D1F1D">
        <w:rPr>
          <w:rFonts w:ascii="Times New Roman" w:hAnsi="Times New Roman" w:cs="Times New Roman"/>
          <w:sz w:val="28"/>
          <w:szCs w:val="28"/>
        </w:rPr>
        <w:t xml:space="preserve"> Этот недуг имеет три стадии развития, при этом инфекция легко поражает не только слизистые оболочки, но еще и кожные покровы, а также воздействует на мягкие и костные ткани, разрушая их. В запущенных случаях врачи сталкиваются с поражением центральной нервной системы. Передается сифилис через предметы личного пользования, а также через кровь и во время полового акта. Сначала на коже появляется сыпь и язвы, затем возникают специфические образования. Вторая и третья стадия часто протекают скрыто, поэтому пациент может столкнуться с опасным поражением организма, что приводит к смерти больного. </w:t>
      </w:r>
      <w:r w:rsidRPr="000D1F1D">
        <w:rPr>
          <w:rFonts w:ascii="Times New Roman" w:hAnsi="Times New Roman" w:cs="Times New Roman"/>
          <w:sz w:val="28"/>
          <w:szCs w:val="28"/>
        </w:rPr>
        <w:br/>
      </w:r>
      <w:r w:rsidR="00BF43FC">
        <w:rPr>
          <w:rFonts w:ascii="Times New Roman" w:hAnsi="Times New Roman" w:cs="Times New Roman"/>
          <w:sz w:val="28"/>
          <w:szCs w:val="28"/>
        </w:rPr>
        <w:t xml:space="preserve">           </w:t>
      </w:r>
      <w:r w:rsidRPr="00BF43FC">
        <w:rPr>
          <w:rFonts w:ascii="Times New Roman" w:hAnsi="Times New Roman" w:cs="Times New Roman"/>
          <w:b/>
          <w:sz w:val="28"/>
          <w:szCs w:val="28"/>
        </w:rPr>
        <w:t>Хламидиоз</w:t>
      </w:r>
      <w:r w:rsidRPr="000D1F1D">
        <w:rPr>
          <w:rFonts w:ascii="Times New Roman" w:hAnsi="Times New Roman" w:cs="Times New Roman"/>
          <w:sz w:val="28"/>
          <w:szCs w:val="28"/>
        </w:rPr>
        <w:t>. Это очень распространенная болезнь, она встречается чаще всего у женщин. Первая симптоматика возникает спустя неделю после проникновения вируса. Во время полового акта возникают неприятные ощущения, мочеиспускание становится болезненным, а также могут наблюдаться слизистые выделения. Женщины сталкиваются с приступами болей в области малого таза и кровотечениями. </w:t>
      </w:r>
      <w:r w:rsidRPr="000D1F1D">
        <w:rPr>
          <w:rFonts w:ascii="Times New Roman" w:hAnsi="Times New Roman" w:cs="Times New Roman"/>
          <w:sz w:val="28"/>
          <w:szCs w:val="28"/>
        </w:rPr>
        <w:br/>
        <w:t>Генитальный герпес. Его также относят к вирусным инфекциям, вызывается недуг простым герпесом первого или второго типа. Если инфицирование произошло первично, то велика вероятность, что протекать генитальный герпес будет без выраженных признаков. Но после, этот вирус навсегда останется в организме, и может периодически проявляться внешне. Характерным признаком являются мелкие высыпания в виде пузырьков, они располагаются в области ануса и на гениталиях. </w:t>
      </w:r>
      <w:r w:rsidRPr="000D1F1D">
        <w:rPr>
          <w:rFonts w:ascii="Times New Roman" w:hAnsi="Times New Roman" w:cs="Times New Roman"/>
          <w:sz w:val="28"/>
          <w:szCs w:val="28"/>
        </w:rPr>
        <w:br/>
      </w:r>
      <w:r w:rsidR="00BF43FC">
        <w:rPr>
          <w:rFonts w:ascii="Times New Roman" w:hAnsi="Times New Roman" w:cs="Times New Roman"/>
          <w:sz w:val="28"/>
          <w:szCs w:val="28"/>
        </w:rPr>
        <w:t xml:space="preserve">            </w:t>
      </w:r>
      <w:r w:rsidRPr="00BF43FC">
        <w:rPr>
          <w:rFonts w:ascii="Times New Roman" w:hAnsi="Times New Roman" w:cs="Times New Roman"/>
          <w:b/>
          <w:sz w:val="28"/>
          <w:szCs w:val="28"/>
        </w:rPr>
        <w:t>Микоплазмоз.</w:t>
      </w:r>
      <w:r w:rsidRPr="000D1F1D">
        <w:rPr>
          <w:rFonts w:ascii="Times New Roman" w:hAnsi="Times New Roman" w:cs="Times New Roman"/>
          <w:sz w:val="28"/>
          <w:szCs w:val="28"/>
        </w:rPr>
        <w:t xml:space="preserve"> Недуг развивается при проникновении в организм болезнетворных патогенных бактерий. Микроорганизмы могут долгое время находиться в инкубационном периоде, но при резком снижении иммунитета, они активируются и приводят к воспалительным процессам в тканях. Чтобы этот процесс запустился, достаточно переохладиться или пережить серьезный стресс. </w:t>
      </w:r>
      <w:r w:rsidRPr="000D1F1D">
        <w:rPr>
          <w:rFonts w:ascii="Times New Roman" w:hAnsi="Times New Roman" w:cs="Times New Roman"/>
          <w:sz w:val="28"/>
          <w:szCs w:val="28"/>
        </w:rPr>
        <w:br/>
      </w:r>
      <w:r w:rsidR="00BF43FC">
        <w:rPr>
          <w:rFonts w:ascii="Times New Roman" w:hAnsi="Times New Roman" w:cs="Times New Roman"/>
          <w:sz w:val="28"/>
          <w:szCs w:val="28"/>
        </w:rPr>
        <w:t xml:space="preserve">            </w:t>
      </w:r>
      <w:r w:rsidRPr="00BF43FC">
        <w:rPr>
          <w:rFonts w:ascii="Times New Roman" w:hAnsi="Times New Roman" w:cs="Times New Roman"/>
          <w:b/>
          <w:sz w:val="28"/>
          <w:szCs w:val="28"/>
        </w:rPr>
        <w:t>Гонорея.</w:t>
      </w:r>
      <w:r w:rsidRPr="000D1F1D">
        <w:rPr>
          <w:rFonts w:ascii="Times New Roman" w:hAnsi="Times New Roman" w:cs="Times New Roman"/>
          <w:sz w:val="28"/>
          <w:szCs w:val="28"/>
        </w:rPr>
        <w:t xml:space="preserve"> Если гонококковая бактерия попадет на слизистую гениталий, то она сразу начнет развиваться. Сначала развиваются слизистые выделения с гноем, они возникают из ануса, влагалища и уретры, также больной наблюдает зуд и жжение, которое возникает при мочеиспускании. Также могут возникнуть дополнительные симптомы, к ним можно отнести дискомфорт и боль в горле, ломота в мышцах, незначительное повышение температуры тела.</w:t>
      </w:r>
    </w:p>
    <w:p w:rsidR="00BF43FC" w:rsidRDefault="00423846" w:rsidP="00423846">
      <w:pPr>
        <w:shd w:val="clear" w:color="auto" w:fill="FFFFFF"/>
        <w:spacing w:before="375" w:after="450" w:line="240" w:lineRule="auto"/>
        <w:textAlignment w:val="baseline"/>
        <w:rPr>
          <w:rFonts w:ascii="Times New Roman" w:hAnsi="Times New Roman" w:cs="Times New Roman"/>
          <w:color w:val="000000" w:themeColor="text1"/>
          <w:sz w:val="28"/>
          <w:szCs w:val="28"/>
          <w:shd w:val="clear" w:color="auto" w:fill="FFFFFF"/>
        </w:rPr>
      </w:pPr>
      <w:r w:rsidRPr="00423846">
        <w:rPr>
          <w:rFonts w:ascii="Times New Roman" w:hAnsi="Times New Roman" w:cs="Times New Roman"/>
          <w:color w:val="000000" w:themeColor="text1"/>
          <w:sz w:val="28"/>
          <w:szCs w:val="28"/>
        </w:rPr>
        <w:lastRenderedPageBreak/>
        <w:t xml:space="preserve">            </w:t>
      </w:r>
      <w:r w:rsidRPr="00423846">
        <w:rPr>
          <w:rStyle w:val="af"/>
          <w:rFonts w:ascii="Times New Roman" w:hAnsi="Times New Roman" w:cs="Times New Roman"/>
          <w:color w:val="000000" w:themeColor="text1"/>
          <w:sz w:val="28"/>
          <w:szCs w:val="28"/>
          <w:shd w:val="clear" w:color="auto" w:fill="FFFFFF"/>
        </w:rPr>
        <w:t>ВИЧ (вирус иммунодефицита человека)</w:t>
      </w:r>
      <w:r w:rsidRPr="00423846">
        <w:rPr>
          <w:rFonts w:ascii="Times New Roman" w:hAnsi="Times New Roman" w:cs="Times New Roman"/>
          <w:color w:val="000000" w:themeColor="text1"/>
          <w:sz w:val="28"/>
          <w:szCs w:val="28"/>
          <w:shd w:val="clear" w:color="auto" w:fill="FFFFFF"/>
        </w:rPr>
        <w:t> — самое опасное ЗППП, которое при отсутствии антиретровирусной терапии может перерасти в СПИД. Инкубационный период составляет от 1 до 6 месяцев (чаще всего — 3 месяца). Среди первых симптомов болезни — острая ангина, увеличение и воспаление шейных лимфатических узлов, длительная субфебрильная температура тела.</w:t>
      </w:r>
    </w:p>
    <w:p w:rsidR="00423846" w:rsidRPr="00423846" w:rsidRDefault="00423846" w:rsidP="00423846">
      <w:pPr>
        <w:pStyle w:val="a9"/>
        <w:ind w:firstLine="851"/>
        <w:rPr>
          <w:rFonts w:ascii="Times New Roman" w:hAnsi="Times New Roman" w:cs="Times New Roman"/>
          <w:color w:val="000000" w:themeColor="text1"/>
          <w:sz w:val="28"/>
          <w:szCs w:val="28"/>
        </w:rPr>
      </w:pPr>
      <w:r w:rsidRPr="00423846">
        <w:rPr>
          <w:rStyle w:val="af"/>
          <w:rFonts w:ascii="Times New Roman" w:hAnsi="Times New Roman" w:cs="Times New Roman"/>
          <w:color w:val="000000" w:themeColor="text1"/>
          <w:sz w:val="28"/>
          <w:szCs w:val="28"/>
        </w:rPr>
        <w:t>Генитальный герпес</w:t>
      </w:r>
      <w:r w:rsidRPr="00423846">
        <w:rPr>
          <w:rFonts w:ascii="Times New Roman" w:hAnsi="Times New Roman" w:cs="Times New Roman"/>
          <w:color w:val="000000" w:themeColor="text1"/>
          <w:sz w:val="28"/>
          <w:szCs w:val="28"/>
        </w:rPr>
        <w:t> — инфекционное ЗППП, которое вызывает вирус простого герпеса первого или второго типа. При первичном заражении может протекать бессимптомно. После инфицирования вирус навсегда остается в организме человека и время от времени проявляется внешне. Характерный симптом болезни — высыпания в виде маленьких пузырьков на половых органах и в области ануса.</w:t>
      </w:r>
    </w:p>
    <w:p w:rsidR="00423846" w:rsidRDefault="00423846" w:rsidP="00423846">
      <w:pPr>
        <w:pStyle w:val="a9"/>
        <w:ind w:firstLine="851"/>
        <w:rPr>
          <w:rFonts w:ascii="Times New Roman" w:hAnsi="Times New Roman" w:cs="Times New Roman"/>
          <w:color w:val="000000" w:themeColor="text1"/>
          <w:sz w:val="28"/>
          <w:szCs w:val="28"/>
        </w:rPr>
      </w:pPr>
      <w:r w:rsidRPr="00423846">
        <w:rPr>
          <w:rFonts w:ascii="Times New Roman" w:hAnsi="Times New Roman" w:cs="Times New Roman"/>
          <w:color w:val="000000" w:themeColor="text1"/>
          <w:sz w:val="28"/>
          <w:szCs w:val="28"/>
        </w:rPr>
        <w:t>Они сопровождаются зудом, дискомфортом и жжением при мочеиспускании. Через несколько дней пузырьки превращаются в язвы и покрываются коркой. Наблюдается слабость, повышение температуры тела и увеличения паховых лимфоузлов. Вирус герпеса представляет особую опасность для беременных женщин и требует срочного лечения.</w:t>
      </w:r>
    </w:p>
    <w:p w:rsidR="00423846" w:rsidRPr="00423846" w:rsidRDefault="00423846" w:rsidP="00423846">
      <w:pPr>
        <w:pStyle w:val="a9"/>
        <w:rPr>
          <w:rFonts w:ascii="Times New Roman" w:hAnsi="Times New Roman" w:cs="Times New Roman"/>
          <w:color w:val="000000" w:themeColor="text1"/>
          <w:sz w:val="28"/>
          <w:szCs w:val="28"/>
        </w:rPr>
      </w:pPr>
      <w:r>
        <w:rPr>
          <w:rStyle w:val="af"/>
          <w:rFonts w:ascii="Times New Roman" w:hAnsi="Times New Roman" w:cs="Times New Roman"/>
          <w:color w:val="000000" w:themeColor="text1"/>
          <w:sz w:val="28"/>
          <w:szCs w:val="28"/>
        </w:rPr>
        <w:t xml:space="preserve">            </w:t>
      </w:r>
      <w:r w:rsidRPr="00423846">
        <w:rPr>
          <w:rStyle w:val="af"/>
          <w:rFonts w:ascii="Times New Roman" w:hAnsi="Times New Roman" w:cs="Times New Roman"/>
          <w:color w:val="000000" w:themeColor="text1"/>
          <w:sz w:val="28"/>
          <w:szCs w:val="28"/>
        </w:rPr>
        <w:t>Трихомониаз</w:t>
      </w:r>
      <w:r w:rsidRPr="00423846">
        <w:rPr>
          <w:rFonts w:ascii="Times New Roman" w:hAnsi="Times New Roman" w:cs="Times New Roman"/>
          <w:color w:val="000000" w:themeColor="text1"/>
          <w:sz w:val="28"/>
          <w:szCs w:val="28"/>
        </w:rPr>
        <w:t> — одно из самых распространённых в мире ЗППП. Вызывается трихомонадами. Инкубационный период составляет от 7 до 28 дней. У женщин заболевание проявляется более явно — у мужчин оно может протекать бессимптомно. У больных наблюдаются слизистые желтоватые выделения из половых органов (как правило, с неприятным запахом), боль при половом акте, зуд при мочеиспускании.</w:t>
      </w:r>
    </w:p>
    <w:p w:rsidR="00423846" w:rsidRDefault="00423846" w:rsidP="00423846">
      <w:pPr>
        <w:pStyle w:val="a9"/>
        <w:rPr>
          <w:rFonts w:ascii="Times New Roman" w:hAnsi="Times New Roman" w:cs="Times New Roman"/>
          <w:color w:val="000000" w:themeColor="text1"/>
          <w:sz w:val="28"/>
          <w:szCs w:val="28"/>
        </w:rPr>
      </w:pPr>
      <w:r w:rsidRPr="00423846">
        <w:rPr>
          <w:rFonts w:ascii="Times New Roman" w:hAnsi="Times New Roman" w:cs="Times New Roman"/>
          <w:color w:val="000000" w:themeColor="text1"/>
          <w:sz w:val="28"/>
          <w:szCs w:val="28"/>
        </w:rPr>
        <w:t>При поражении предстательной железы у мужчин возникает простатит. Трихомониаз особенно опасен для беременных — он может стать причиной преждевременных родов и других осложнений.</w:t>
      </w:r>
    </w:p>
    <w:p w:rsidR="00423846" w:rsidRDefault="00423846" w:rsidP="00423846">
      <w:pPr>
        <w:pStyle w:val="a9"/>
        <w:rPr>
          <w:rFonts w:ascii="Times New Roman" w:hAnsi="Times New Roman" w:cs="Times New Roman"/>
          <w:color w:val="000000" w:themeColor="text1"/>
          <w:sz w:val="28"/>
          <w:szCs w:val="28"/>
        </w:rPr>
      </w:pPr>
    </w:p>
    <w:p w:rsidR="00423846" w:rsidRPr="00423846" w:rsidRDefault="00423846" w:rsidP="00423846">
      <w:pPr>
        <w:pStyle w:val="a9"/>
        <w:rPr>
          <w:rFonts w:ascii="Times New Roman" w:hAnsi="Times New Roman" w:cs="Times New Roman"/>
          <w:color w:val="000000" w:themeColor="text1"/>
          <w:sz w:val="28"/>
          <w:szCs w:val="28"/>
        </w:rPr>
      </w:pPr>
    </w:p>
    <w:p w:rsidR="006F0184" w:rsidRPr="00423846" w:rsidRDefault="006F0184" w:rsidP="00423846">
      <w:pPr>
        <w:jc w:val="center"/>
        <w:rPr>
          <w:rFonts w:ascii="Times New Roman" w:hAnsi="Times New Roman" w:cs="Times New Roman"/>
          <w:b/>
          <w:sz w:val="28"/>
          <w:szCs w:val="28"/>
        </w:rPr>
      </w:pPr>
      <w:r w:rsidRPr="00423846">
        <w:rPr>
          <w:rFonts w:ascii="Times New Roman" w:hAnsi="Times New Roman" w:cs="Times New Roman"/>
          <w:b/>
          <w:sz w:val="28"/>
          <w:szCs w:val="28"/>
        </w:rPr>
        <w:t>Заключение</w:t>
      </w:r>
    </w:p>
    <w:p w:rsidR="006F0184" w:rsidRPr="000D1F1D" w:rsidRDefault="006F0184" w:rsidP="000D1F1D">
      <w:pPr>
        <w:ind w:firstLine="851"/>
        <w:rPr>
          <w:rFonts w:ascii="Times New Roman" w:hAnsi="Times New Roman" w:cs="Times New Roman"/>
          <w:sz w:val="28"/>
          <w:szCs w:val="28"/>
        </w:rPr>
      </w:pPr>
      <w:r w:rsidRPr="000D1F1D">
        <w:rPr>
          <w:rFonts w:ascii="Times New Roman" w:hAnsi="Times New Roman" w:cs="Times New Roman"/>
          <w:sz w:val="28"/>
          <w:szCs w:val="28"/>
        </w:rPr>
        <w:t>При нарушении санитарно-эпидемиологических требований выполнения медицинских манипуляций может запуститься артифициальный механизм передачи инфекции. Любая из инвазивных процедур может привести к инфицированию. Особое место среди различных госпитальных инфекций занимают постинъекционные осложнения в связи с высокой частотой инъекционных вмешательств.</w:t>
      </w:r>
    </w:p>
    <w:p w:rsidR="006F0184" w:rsidRPr="000D1F1D" w:rsidRDefault="006F0184" w:rsidP="000D1F1D">
      <w:pPr>
        <w:ind w:firstLine="851"/>
        <w:rPr>
          <w:rFonts w:ascii="Times New Roman" w:hAnsi="Times New Roman" w:cs="Times New Roman"/>
          <w:sz w:val="28"/>
          <w:szCs w:val="28"/>
        </w:rPr>
      </w:pPr>
      <w:r w:rsidRPr="000D1F1D">
        <w:rPr>
          <w:rFonts w:ascii="Times New Roman" w:hAnsi="Times New Roman" w:cs="Times New Roman"/>
          <w:sz w:val="28"/>
          <w:szCs w:val="28"/>
        </w:rPr>
        <w:t>Для сокращения количества случаев постинъекционных осложнений необходимо:</w:t>
      </w:r>
    </w:p>
    <w:p w:rsidR="00423846" w:rsidRDefault="006F0184" w:rsidP="00423846">
      <w:pPr>
        <w:pStyle w:val="a3"/>
        <w:numPr>
          <w:ilvl w:val="0"/>
          <w:numId w:val="15"/>
        </w:numPr>
        <w:rPr>
          <w:rFonts w:ascii="Times New Roman" w:hAnsi="Times New Roman" w:cs="Times New Roman"/>
          <w:sz w:val="28"/>
          <w:szCs w:val="28"/>
        </w:rPr>
      </w:pPr>
      <w:r w:rsidRPr="00423846">
        <w:rPr>
          <w:rFonts w:ascii="Times New Roman" w:hAnsi="Times New Roman" w:cs="Times New Roman"/>
          <w:sz w:val="28"/>
          <w:szCs w:val="28"/>
        </w:rPr>
        <w:t>Обеспечение качественной дезинфекции и стерилизации расходного материала, изделий медицинского назначения, используемых при проведении инъекций, катетеризации;</w:t>
      </w:r>
    </w:p>
    <w:p w:rsidR="00423846" w:rsidRDefault="006F0184" w:rsidP="00423846">
      <w:pPr>
        <w:pStyle w:val="a3"/>
        <w:numPr>
          <w:ilvl w:val="0"/>
          <w:numId w:val="15"/>
        </w:numPr>
        <w:rPr>
          <w:rFonts w:ascii="Times New Roman" w:hAnsi="Times New Roman" w:cs="Times New Roman"/>
          <w:sz w:val="28"/>
          <w:szCs w:val="28"/>
        </w:rPr>
      </w:pPr>
      <w:r w:rsidRPr="00423846">
        <w:rPr>
          <w:rFonts w:ascii="Times New Roman" w:hAnsi="Times New Roman" w:cs="Times New Roman"/>
          <w:sz w:val="28"/>
          <w:szCs w:val="28"/>
        </w:rPr>
        <w:lastRenderedPageBreak/>
        <w:t>Строжайшее соблюдение антисептики и асептики при проведении парентеральных манипуляций;</w:t>
      </w:r>
    </w:p>
    <w:p w:rsidR="00423846" w:rsidRDefault="006F0184" w:rsidP="00423846">
      <w:pPr>
        <w:pStyle w:val="a3"/>
        <w:numPr>
          <w:ilvl w:val="0"/>
          <w:numId w:val="15"/>
        </w:numPr>
        <w:rPr>
          <w:rFonts w:ascii="Times New Roman" w:hAnsi="Times New Roman" w:cs="Times New Roman"/>
          <w:sz w:val="28"/>
          <w:szCs w:val="28"/>
        </w:rPr>
      </w:pPr>
      <w:r w:rsidRPr="00423846">
        <w:rPr>
          <w:rFonts w:ascii="Times New Roman" w:hAnsi="Times New Roman" w:cs="Times New Roman"/>
          <w:sz w:val="28"/>
          <w:szCs w:val="28"/>
        </w:rPr>
        <w:t>Соблюдение техники гигиенического мытья и гигиенической антисептики рук медицинского персонала процедурных, прививочных, осуществляющего парентеральные инъекционные манипуляции;</w:t>
      </w:r>
    </w:p>
    <w:p w:rsidR="00423846" w:rsidRDefault="006F0184" w:rsidP="00423846">
      <w:pPr>
        <w:pStyle w:val="a3"/>
        <w:numPr>
          <w:ilvl w:val="0"/>
          <w:numId w:val="15"/>
        </w:numPr>
        <w:rPr>
          <w:rFonts w:ascii="Times New Roman" w:hAnsi="Times New Roman" w:cs="Times New Roman"/>
          <w:sz w:val="28"/>
          <w:szCs w:val="28"/>
        </w:rPr>
      </w:pPr>
      <w:r w:rsidRPr="00423846">
        <w:rPr>
          <w:rFonts w:ascii="Times New Roman" w:hAnsi="Times New Roman" w:cs="Times New Roman"/>
          <w:sz w:val="28"/>
          <w:szCs w:val="28"/>
        </w:rPr>
        <w:t>Антисептическая обработка кожных покровов пациента перед инъекцией;</w:t>
      </w:r>
    </w:p>
    <w:p w:rsidR="006F0184" w:rsidRPr="00423846" w:rsidRDefault="006F0184" w:rsidP="00423846">
      <w:pPr>
        <w:pStyle w:val="a3"/>
        <w:numPr>
          <w:ilvl w:val="0"/>
          <w:numId w:val="15"/>
        </w:numPr>
        <w:rPr>
          <w:rFonts w:ascii="Times New Roman" w:hAnsi="Times New Roman" w:cs="Times New Roman"/>
          <w:sz w:val="28"/>
          <w:szCs w:val="28"/>
        </w:rPr>
      </w:pPr>
      <w:r w:rsidRPr="00C03649">
        <w:rPr>
          <w:rFonts w:ascii="Times New Roman" w:hAnsi="Times New Roman" w:cs="Times New Roman"/>
          <w:color w:val="000000" w:themeColor="text1"/>
          <w:sz w:val="28"/>
          <w:szCs w:val="28"/>
        </w:rPr>
        <w:t>Соблюдение санитарно-противоэпидемического режима в</w:t>
      </w:r>
      <w:r w:rsidRPr="00423846">
        <w:rPr>
          <w:rFonts w:ascii="Times New Roman" w:hAnsi="Times New Roman" w:cs="Times New Roman"/>
          <w:sz w:val="28"/>
          <w:szCs w:val="28"/>
        </w:rPr>
        <w:t xml:space="preserve"> процедурных, прививочных, манипуляционных кабинетах. Осуществление производственно - лабораторного контроля в процедурных, прививочных, манипуляционных кабинетах.</w:t>
      </w:r>
    </w:p>
    <w:p w:rsidR="00423846" w:rsidRDefault="00423846" w:rsidP="00423846">
      <w:pPr>
        <w:shd w:val="clear" w:color="auto" w:fill="FFFFFF"/>
        <w:spacing w:before="375" w:after="450" w:line="240" w:lineRule="auto"/>
        <w:ind w:firstLine="851"/>
        <w:jc w:val="center"/>
        <w:textAlignment w:val="baseline"/>
        <w:rPr>
          <w:rFonts w:ascii="Times New Roman" w:hAnsi="Times New Roman" w:cs="Times New Roman"/>
          <w:b/>
          <w:bCs/>
          <w:color w:val="222222"/>
          <w:sz w:val="28"/>
          <w:szCs w:val="28"/>
          <w:shd w:val="clear" w:color="auto" w:fill="FFFFFF"/>
        </w:rPr>
      </w:pPr>
      <w:r w:rsidRPr="00423846">
        <w:rPr>
          <w:rFonts w:ascii="Times New Roman" w:hAnsi="Times New Roman" w:cs="Times New Roman"/>
          <w:b/>
          <w:bCs/>
          <w:color w:val="222222"/>
          <w:sz w:val="28"/>
          <w:szCs w:val="28"/>
          <w:shd w:val="clear" w:color="auto" w:fill="FFFFFF"/>
        </w:rPr>
        <w:t>Список использованной литературы</w:t>
      </w:r>
    </w:p>
    <w:p w:rsidR="00995ABE" w:rsidRDefault="00C03649" w:rsidP="00995ABE">
      <w:pPr>
        <w:pStyle w:val="a3"/>
        <w:numPr>
          <w:ilvl w:val="0"/>
          <w:numId w:val="16"/>
        </w:numPr>
        <w:shd w:val="clear" w:color="auto" w:fill="FFFFFF"/>
        <w:spacing w:before="375" w:after="450" w:line="240" w:lineRule="auto"/>
        <w:textAlignment w:val="baseline"/>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Обуховец Т.П.   </w:t>
      </w:r>
      <w:r w:rsidR="00995ABE" w:rsidRPr="00995ABE">
        <w:rPr>
          <w:rFonts w:ascii="Times New Roman" w:hAnsi="Times New Roman" w:cs="Times New Roman"/>
          <w:bCs/>
          <w:color w:val="000000" w:themeColor="text1"/>
          <w:sz w:val="28"/>
          <w:szCs w:val="28"/>
          <w:shd w:val="clear" w:color="auto" w:fill="FFFFFF"/>
        </w:rPr>
        <w:t xml:space="preserve">Справочник медицинской сестры. </w:t>
      </w:r>
      <w:r>
        <w:rPr>
          <w:rFonts w:ascii="Times New Roman" w:hAnsi="Times New Roman" w:cs="Times New Roman"/>
          <w:bCs/>
          <w:color w:val="000000" w:themeColor="text1"/>
          <w:sz w:val="28"/>
          <w:szCs w:val="28"/>
          <w:shd w:val="clear" w:color="auto" w:fill="FFFFFF"/>
        </w:rPr>
        <w:t xml:space="preserve"> 2019год</w:t>
      </w:r>
    </w:p>
    <w:p w:rsidR="00C03649" w:rsidRDefault="00C03649" w:rsidP="00995ABE">
      <w:pPr>
        <w:pStyle w:val="a3"/>
        <w:numPr>
          <w:ilvl w:val="0"/>
          <w:numId w:val="16"/>
        </w:numPr>
        <w:shd w:val="clear" w:color="auto" w:fill="FFFFFF"/>
        <w:spacing w:before="375" w:after="450" w:line="240" w:lineRule="auto"/>
        <w:textAlignment w:val="baseline"/>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Новоселова С.С. Методичсекое пособие «Профилактика инфекций, связанных с оказанием медицинской помощи». Киров 2015год</w:t>
      </w:r>
    </w:p>
    <w:p w:rsidR="00C03649" w:rsidRPr="00C03649" w:rsidRDefault="00C03649" w:rsidP="00995ABE">
      <w:pPr>
        <w:pStyle w:val="a3"/>
        <w:numPr>
          <w:ilvl w:val="0"/>
          <w:numId w:val="16"/>
        </w:numPr>
        <w:shd w:val="clear" w:color="auto" w:fill="FFFFFF"/>
        <w:spacing w:before="375" w:after="450" w:line="240" w:lineRule="auto"/>
        <w:textAlignment w:val="baseline"/>
        <w:rPr>
          <w:rFonts w:ascii="Times New Roman" w:hAnsi="Times New Roman" w:cs="Times New Roman"/>
          <w:bCs/>
          <w:color w:val="000000" w:themeColor="text1"/>
          <w:sz w:val="28"/>
          <w:szCs w:val="28"/>
          <w:shd w:val="clear" w:color="auto" w:fill="FFFFFF"/>
        </w:rPr>
      </w:pPr>
      <w:r w:rsidRPr="00C03649">
        <w:rPr>
          <w:rFonts w:ascii="Times New Roman" w:hAnsi="Times New Roman" w:cs="Times New Roman"/>
          <w:color w:val="000000" w:themeColor="text1"/>
          <w:sz w:val="28"/>
          <w:szCs w:val="28"/>
          <w:shd w:val="clear" w:color="auto" w:fill="FFFFFF"/>
        </w:rPr>
        <w:t>Вебер В.Р. Основы сестринского дела: учебное пособие.- М.: 2001</w:t>
      </w:r>
    </w:p>
    <w:p w:rsidR="00C03649" w:rsidRPr="00C03649" w:rsidRDefault="00C03649" w:rsidP="00995ABE">
      <w:pPr>
        <w:pStyle w:val="a3"/>
        <w:numPr>
          <w:ilvl w:val="0"/>
          <w:numId w:val="16"/>
        </w:numPr>
        <w:shd w:val="clear" w:color="auto" w:fill="FFFFFF"/>
        <w:spacing w:before="375" w:after="450" w:line="240" w:lineRule="auto"/>
        <w:textAlignment w:val="baseline"/>
        <w:rPr>
          <w:rFonts w:ascii="Times New Roman" w:hAnsi="Times New Roman" w:cs="Times New Roman"/>
          <w:bCs/>
          <w:color w:val="000000" w:themeColor="text1"/>
          <w:sz w:val="28"/>
          <w:szCs w:val="28"/>
          <w:shd w:val="clear" w:color="auto" w:fill="FFFFFF"/>
        </w:rPr>
      </w:pPr>
      <w:r w:rsidRPr="00C03649">
        <w:rPr>
          <w:rFonts w:ascii="Times New Roman" w:hAnsi="Times New Roman" w:cs="Times New Roman"/>
          <w:color w:val="000000" w:themeColor="text1"/>
          <w:sz w:val="28"/>
          <w:szCs w:val="28"/>
          <w:shd w:val="clear" w:color="auto" w:fill="FFFFFF"/>
        </w:rPr>
        <w:t>Адаев В.А. Профилактика постинъекционных абсцессов //Мир медицины. - 1999.</w:t>
      </w:r>
    </w:p>
    <w:p w:rsidR="00C03649" w:rsidRPr="00C03649" w:rsidRDefault="00C03649" w:rsidP="00995ABE">
      <w:pPr>
        <w:pStyle w:val="a3"/>
        <w:numPr>
          <w:ilvl w:val="0"/>
          <w:numId w:val="16"/>
        </w:numPr>
        <w:shd w:val="clear" w:color="auto" w:fill="FFFFFF"/>
        <w:spacing w:before="375" w:after="450" w:line="240" w:lineRule="auto"/>
        <w:textAlignment w:val="baseline"/>
        <w:rPr>
          <w:rFonts w:ascii="Times New Roman" w:hAnsi="Times New Roman" w:cs="Times New Roman"/>
          <w:bCs/>
          <w:color w:val="000000" w:themeColor="text1"/>
          <w:sz w:val="28"/>
          <w:szCs w:val="28"/>
          <w:shd w:val="clear" w:color="auto" w:fill="FFFFFF"/>
        </w:rPr>
      </w:pPr>
      <w:r w:rsidRPr="00C03649">
        <w:rPr>
          <w:rFonts w:ascii="Times New Roman" w:hAnsi="Times New Roman" w:cs="Times New Roman"/>
          <w:color w:val="000000" w:themeColor="text1"/>
          <w:sz w:val="28"/>
          <w:szCs w:val="28"/>
          <w:shd w:val="clear" w:color="auto" w:fill="FFFFFF"/>
        </w:rPr>
        <w:t>Смирнов, С. М. Профилактические прививки / С.М. Смирнов, А.А. Ясинский. - М.: Медицина, </w:t>
      </w:r>
      <w:r w:rsidRPr="00C03649">
        <w:rPr>
          <w:rStyle w:val="af"/>
          <w:rFonts w:ascii="Times New Roman" w:hAnsi="Times New Roman" w:cs="Times New Roman"/>
          <w:color w:val="000000" w:themeColor="text1"/>
          <w:sz w:val="28"/>
          <w:szCs w:val="28"/>
          <w:shd w:val="clear" w:color="auto" w:fill="FFFFFF"/>
        </w:rPr>
        <w:t>2016</w:t>
      </w:r>
      <w:r w:rsidRPr="00C03649">
        <w:rPr>
          <w:rFonts w:ascii="Times New Roman" w:hAnsi="Times New Roman" w:cs="Times New Roman"/>
          <w:color w:val="000000" w:themeColor="text1"/>
          <w:sz w:val="28"/>
          <w:szCs w:val="28"/>
          <w:shd w:val="clear" w:color="auto" w:fill="FFFFFF"/>
        </w:rPr>
        <w:t>. - 264 c.</w:t>
      </w:r>
    </w:p>
    <w:p w:rsidR="00C03649" w:rsidRPr="00C03649" w:rsidRDefault="00C03649" w:rsidP="00995ABE">
      <w:pPr>
        <w:pStyle w:val="a3"/>
        <w:numPr>
          <w:ilvl w:val="0"/>
          <w:numId w:val="16"/>
        </w:numPr>
        <w:shd w:val="clear" w:color="auto" w:fill="FFFFFF"/>
        <w:spacing w:before="375" w:after="450" w:line="240" w:lineRule="auto"/>
        <w:textAlignment w:val="baseline"/>
        <w:rPr>
          <w:rFonts w:ascii="Times New Roman" w:hAnsi="Times New Roman" w:cs="Times New Roman"/>
          <w:bCs/>
          <w:color w:val="000000" w:themeColor="text1"/>
          <w:sz w:val="28"/>
          <w:szCs w:val="28"/>
          <w:shd w:val="clear" w:color="auto" w:fill="FFFFFF"/>
        </w:rPr>
      </w:pPr>
      <w:r w:rsidRPr="00C03649">
        <w:rPr>
          <w:rFonts w:ascii="Times New Roman" w:hAnsi="Times New Roman" w:cs="Times New Roman"/>
          <w:color w:val="000000" w:themeColor="text1"/>
          <w:sz w:val="28"/>
          <w:szCs w:val="28"/>
        </w:rPr>
        <w:t>Адаскевич В.П. Инфекции, передаваемые половым путем: Руководство для врачей. - М.: Мед. Книга. Н.Новгород: Изд-во НГМА, 2002. - 416с.</w:t>
      </w:r>
    </w:p>
    <w:p w:rsidR="00CD4258" w:rsidRPr="000D1F1D" w:rsidRDefault="00CD4258" w:rsidP="000D1F1D">
      <w:pPr>
        <w:pStyle w:val="3"/>
        <w:ind w:left="446" w:firstLine="851"/>
        <w:rPr>
          <w:rFonts w:ascii="Times New Roman" w:hAnsi="Times New Roman" w:cs="Times New Roman"/>
          <w:sz w:val="28"/>
          <w:szCs w:val="28"/>
        </w:rPr>
      </w:pPr>
    </w:p>
    <w:p w:rsidR="00C211E5" w:rsidRPr="000D1F1D" w:rsidRDefault="00C211E5" w:rsidP="000D1F1D">
      <w:pPr>
        <w:shd w:val="clear" w:color="auto" w:fill="FFFFFF"/>
        <w:spacing w:before="375" w:after="450" w:line="240" w:lineRule="auto"/>
        <w:ind w:firstLine="851"/>
        <w:textAlignment w:val="baseline"/>
        <w:rPr>
          <w:rFonts w:ascii="Times New Roman" w:eastAsia="Times New Roman" w:hAnsi="Times New Roman" w:cs="Times New Roman"/>
          <w:color w:val="000000"/>
          <w:sz w:val="28"/>
          <w:szCs w:val="28"/>
          <w:lang w:eastAsia="ru-RU"/>
        </w:rPr>
      </w:pPr>
    </w:p>
    <w:sectPr w:rsidR="00C211E5" w:rsidRPr="000D1F1D" w:rsidSect="0068131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F8F" w:rsidRDefault="00E42F8F" w:rsidP="008A4B5F">
      <w:pPr>
        <w:spacing w:after="0" w:line="240" w:lineRule="auto"/>
      </w:pPr>
      <w:r>
        <w:separator/>
      </w:r>
    </w:p>
  </w:endnote>
  <w:endnote w:type="continuationSeparator" w:id="1">
    <w:p w:rsidR="00E42F8F" w:rsidRDefault="00E42F8F" w:rsidP="008A4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0590"/>
      <w:docPartObj>
        <w:docPartGallery w:val="Общ"/>
        <w:docPartUnique/>
      </w:docPartObj>
    </w:sdtPr>
    <w:sdtContent>
      <w:p w:rsidR="00BF43FC" w:rsidRPr="000E17A6" w:rsidRDefault="00BF43FC">
        <w:pPr>
          <w:pStyle w:val="a7"/>
        </w:pPr>
        <w:fldSimple w:instr=" PAGE   \* MERGEFORMAT ">
          <w:r w:rsidR="00C03649">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F8F" w:rsidRDefault="00E42F8F" w:rsidP="008A4B5F">
      <w:pPr>
        <w:spacing w:after="0" w:line="240" w:lineRule="auto"/>
      </w:pPr>
      <w:r>
        <w:separator/>
      </w:r>
    </w:p>
  </w:footnote>
  <w:footnote w:type="continuationSeparator" w:id="1">
    <w:p w:rsidR="00E42F8F" w:rsidRDefault="00E42F8F" w:rsidP="008A4B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9A5"/>
    <w:multiLevelType w:val="hybridMultilevel"/>
    <w:tmpl w:val="BFAA4F56"/>
    <w:lvl w:ilvl="0" w:tplc="A9BAF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257D88"/>
    <w:multiLevelType w:val="hybridMultilevel"/>
    <w:tmpl w:val="A22E4476"/>
    <w:lvl w:ilvl="0" w:tplc="6D247E7A">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B3582"/>
    <w:multiLevelType w:val="hybridMultilevel"/>
    <w:tmpl w:val="0F86D7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66D00C1"/>
    <w:multiLevelType w:val="hybridMultilevel"/>
    <w:tmpl w:val="D90C57A6"/>
    <w:lvl w:ilvl="0" w:tplc="05F8373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73413"/>
    <w:multiLevelType w:val="hybridMultilevel"/>
    <w:tmpl w:val="F27E50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0F475C0"/>
    <w:multiLevelType w:val="hybridMultilevel"/>
    <w:tmpl w:val="2062B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168AB"/>
    <w:multiLevelType w:val="hybridMultilevel"/>
    <w:tmpl w:val="7D6C25E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4DB60CA"/>
    <w:multiLevelType w:val="hybridMultilevel"/>
    <w:tmpl w:val="FF503B7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66157D8"/>
    <w:multiLevelType w:val="hybridMultilevel"/>
    <w:tmpl w:val="C6D6B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6E31EC"/>
    <w:multiLevelType w:val="hybridMultilevel"/>
    <w:tmpl w:val="E9B8F3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8756638"/>
    <w:multiLevelType w:val="hybridMultilevel"/>
    <w:tmpl w:val="5D84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075BD4"/>
    <w:multiLevelType w:val="hybridMultilevel"/>
    <w:tmpl w:val="2AB0280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C236914"/>
    <w:multiLevelType w:val="hybridMultilevel"/>
    <w:tmpl w:val="E8F4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834BF7"/>
    <w:multiLevelType w:val="hybridMultilevel"/>
    <w:tmpl w:val="016E1B50"/>
    <w:lvl w:ilvl="0" w:tplc="2D740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B167AFD"/>
    <w:multiLevelType w:val="hybridMultilevel"/>
    <w:tmpl w:val="0DD878E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50F1EB8"/>
    <w:multiLevelType w:val="hybridMultilevel"/>
    <w:tmpl w:val="2266F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12"/>
  </w:num>
  <w:num w:numId="5">
    <w:abstractNumId w:val="3"/>
  </w:num>
  <w:num w:numId="6">
    <w:abstractNumId w:val="6"/>
  </w:num>
  <w:num w:numId="7">
    <w:abstractNumId w:val="14"/>
  </w:num>
  <w:num w:numId="8">
    <w:abstractNumId w:val="4"/>
  </w:num>
  <w:num w:numId="9">
    <w:abstractNumId w:val="2"/>
  </w:num>
  <w:num w:numId="10">
    <w:abstractNumId w:val="9"/>
  </w:num>
  <w:num w:numId="11">
    <w:abstractNumId w:val="7"/>
  </w:num>
  <w:num w:numId="12">
    <w:abstractNumId w:val="1"/>
  </w:num>
  <w:num w:numId="13">
    <w:abstractNumId w:val="5"/>
  </w:num>
  <w:num w:numId="14">
    <w:abstractNumId w:val="10"/>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7E1B91"/>
    <w:rsid w:val="0002033C"/>
    <w:rsid w:val="00064F70"/>
    <w:rsid w:val="000D1F1D"/>
    <w:rsid w:val="000E17A6"/>
    <w:rsid w:val="00177131"/>
    <w:rsid w:val="001954B8"/>
    <w:rsid w:val="00234253"/>
    <w:rsid w:val="0026220E"/>
    <w:rsid w:val="002A2814"/>
    <w:rsid w:val="002B04E4"/>
    <w:rsid w:val="00303690"/>
    <w:rsid w:val="003050A5"/>
    <w:rsid w:val="004221C1"/>
    <w:rsid w:val="00423846"/>
    <w:rsid w:val="00453DDA"/>
    <w:rsid w:val="00476B61"/>
    <w:rsid w:val="005058B8"/>
    <w:rsid w:val="00582EDC"/>
    <w:rsid w:val="00585A3A"/>
    <w:rsid w:val="005A2765"/>
    <w:rsid w:val="005E6827"/>
    <w:rsid w:val="0062236A"/>
    <w:rsid w:val="00681310"/>
    <w:rsid w:val="00683332"/>
    <w:rsid w:val="006C573A"/>
    <w:rsid w:val="006F0184"/>
    <w:rsid w:val="007159DD"/>
    <w:rsid w:val="007E1B91"/>
    <w:rsid w:val="00842BB1"/>
    <w:rsid w:val="0088487A"/>
    <w:rsid w:val="008A4B5F"/>
    <w:rsid w:val="00917C59"/>
    <w:rsid w:val="00995ABE"/>
    <w:rsid w:val="00A33C56"/>
    <w:rsid w:val="00AA53D0"/>
    <w:rsid w:val="00AD1945"/>
    <w:rsid w:val="00BF43FC"/>
    <w:rsid w:val="00C03649"/>
    <w:rsid w:val="00C211E5"/>
    <w:rsid w:val="00C35AA0"/>
    <w:rsid w:val="00C66BA1"/>
    <w:rsid w:val="00CD4258"/>
    <w:rsid w:val="00D5377B"/>
    <w:rsid w:val="00D65B91"/>
    <w:rsid w:val="00E42F8F"/>
    <w:rsid w:val="00EF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310"/>
  </w:style>
  <w:style w:type="paragraph" w:styleId="1">
    <w:name w:val="heading 1"/>
    <w:basedOn w:val="a"/>
    <w:link w:val="10"/>
    <w:uiPriority w:val="9"/>
    <w:qFormat/>
    <w:rsid w:val="00582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A0"/>
    <w:pPr>
      <w:ind w:left="720"/>
      <w:contextualSpacing/>
    </w:pPr>
  </w:style>
  <w:style w:type="paragraph" w:styleId="a4">
    <w:name w:val="Normal (Web)"/>
    <w:basedOn w:val="a"/>
    <w:uiPriority w:val="99"/>
    <w:unhideWhenUsed/>
    <w:rsid w:val="00177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EDC"/>
    <w:rPr>
      <w:rFonts w:ascii="Times New Roman" w:eastAsia="Times New Roman" w:hAnsi="Times New Roman" w:cs="Times New Roman"/>
      <w:b/>
      <w:bCs/>
      <w:kern w:val="36"/>
      <w:sz w:val="48"/>
      <w:szCs w:val="48"/>
      <w:lang w:eastAsia="ru-RU"/>
    </w:rPr>
  </w:style>
  <w:style w:type="paragraph" w:styleId="a5">
    <w:name w:val="header"/>
    <w:basedOn w:val="a"/>
    <w:link w:val="a6"/>
    <w:uiPriority w:val="99"/>
    <w:semiHidden/>
    <w:unhideWhenUsed/>
    <w:rsid w:val="008A4B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4B5F"/>
  </w:style>
  <w:style w:type="paragraph" w:styleId="a7">
    <w:name w:val="footer"/>
    <w:basedOn w:val="a"/>
    <w:link w:val="a8"/>
    <w:uiPriority w:val="99"/>
    <w:unhideWhenUsed/>
    <w:rsid w:val="008A4B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4B5F"/>
  </w:style>
  <w:style w:type="paragraph" w:styleId="a9">
    <w:name w:val="No Spacing"/>
    <w:link w:val="aa"/>
    <w:uiPriority w:val="1"/>
    <w:qFormat/>
    <w:rsid w:val="000E17A6"/>
    <w:pPr>
      <w:spacing w:after="0" w:line="240" w:lineRule="auto"/>
    </w:pPr>
    <w:rPr>
      <w:rFonts w:eastAsiaTheme="minorEastAsia"/>
    </w:rPr>
  </w:style>
  <w:style w:type="character" w:customStyle="1" w:styleId="aa">
    <w:name w:val="Без интервала Знак"/>
    <w:basedOn w:val="a0"/>
    <w:link w:val="a9"/>
    <w:uiPriority w:val="1"/>
    <w:rsid w:val="000E17A6"/>
    <w:rPr>
      <w:rFonts w:eastAsiaTheme="minorEastAsia"/>
    </w:rPr>
  </w:style>
  <w:style w:type="paragraph" w:styleId="ab">
    <w:name w:val="TOC Heading"/>
    <w:basedOn w:val="1"/>
    <w:next w:val="a"/>
    <w:uiPriority w:val="39"/>
    <w:unhideWhenUsed/>
    <w:qFormat/>
    <w:rsid w:val="007159D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7159DD"/>
    <w:pPr>
      <w:spacing w:after="100"/>
    </w:pPr>
  </w:style>
  <w:style w:type="character" w:styleId="ac">
    <w:name w:val="Hyperlink"/>
    <w:basedOn w:val="a0"/>
    <w:uiPriority w:val="99"/>
    <w:unhideWhenUsed/>
    <w:rsid w:val="007159DD"/>
    <w:rPr>
      <w:color w:val="0000FF" w:themeColor="hyperlink"/>
      <w:u w:val="single"/>
    </w:rPr>
  </w:style>
  <w:style w:type="paragraph" w:styleId="ad">
    <w:name w:val="Balloon Text"/>
    <w:basedOn w:val="a"/>
    <w:link w:val="ae"/>
    <w:uiPriority w:val="99"/>
    <w:semiHidden/>
    <w:unhideWhenUsed/>
    <w:rsid w:val="007159D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59DD"/>
    <w:rPr>
      <w:rFonts w:ascii="Tahoma" w:hAnsi="Tahoma" w:cs="Tahoma"/>
      <w:sz w:val="16"/>
      <w:szCs w:val="16"/>
    </w:rPr>
  </w:style>
  <w:style w:type="paragraph" w:styleId="2">
    <w:name w:val="toc 2"/>
    <w:basedOn w:val="a"/>
    <w:next w:val="a"/>
    <w:autoRedefine/>
    <w:uiPriority w:val="39"/>
    <w:semiHidden/>
    <w:unhideWhenUsed/>
    <w:qFormat/>
    <w:rsid w:val="00CD4258"/>
    <w:pPr>
      <w:spacing w:after="100"/>
      <w:ind w:left="220"/>
    </w:pPr>
    <w:rPr>
      <w:rFonts w:eastAsiaTheme="minorEastAsia"/>
    </w:rPr>
  </w:style>
  <w:style w:type="paragraph" w:styleId="3">
    <w:name w:val="toc 3"/>
    <w:basedOn w:val="a"/>
    <w:next w:val="a"/>
    <w:autoRedefine/>
    <w:uiPriority w:val="39"/>
    <w:semiHidden/>
    <w:unhideWhenUsed/>
    <w:qFormat/>
    <w:rsid w:val="00CD4258"/>
    <w:pPr>
      <w:spacing w:after="100"/>
      <w:ind w:left="440"/>
    </w:pPr>
    <w:rPr>
      <w:rFonts w:eastAsiaTheme="minorEastAsia"/>
    </w:rPr>
  </w:style>
  <w:style w:type="character" w:styleId="af">
    <w:name w:val="Strong"/>
    <w:basedOn w:val="a0"/>
    <w:uiPriority w:val="22"/>
    <w:qFormat/>
    <w:rsid w:val="00423846"/>
    <w:rPr>
      <w:b/>
      <w:bCs/>
    </w:rPr>
  </w:style>
</w:styles>
</file>

<file path=word/webSettings.xml><?xml version="1.0" encoding="utf-8"?>
<w:webSettings xmlns:r="http://schemas.openxmlformats.org/officeDocument/2006/relationships" xmlns:w="http://schemas.openxmlformats.org/wordprocessingml/2006/main">
  <w:divs>
    <w:div w:id="14503587">
      <w:bodyDiv w:val="1"/>
      <w:marLeft w:val="0"/>
      <w:marRight w:val="0"/>
      <w:marTop w:val="0"/>
      <w:marBottom w:val="0"/>
      <w:divBdr>
        <w:top w:val="none" w:sz="0" w:space="0" w:color="auto"/>
        <w:left w:val="none" w:sz="0" w:space="0" w:color="auto"/>
        <w:bottom w:val="none" w:sz="0" w:space="0" w:color="auto"/>
        <w:right w:val="none" w:sz="0" w:space="0" w:color="auto"/>
      </w:divBdr>
    </w:div>
    <w:div w:id="26613961">
      <w:bodyDiv w:val="1"/>
      <w:marLeft w:val="0"/>
      <w:marRight w:val="0"/>
      <w:marTop w:val="0"/>
      <w:marBottom w:val="0"/>
      <w:divBdr>
        <w:top w:val="none" w:sz="0" w:space="0" w:color="auto"/>
        <w:left w:val="none" w:sz="0" w:space="0" w:color="auto"/>
        <w:bottom w:val="none" w:sz="0" w:space="0" w:color="auto"/>
        <w:right w:val="none" w:sz="0" w:space="0" w:color="auto"/>
      </w:divBdr>
    </w:div>
    <w:div w:id="105807422">
      <w:bodyDiv w:val="1"/>
      <w:marLeft w:val="0"/>
      <w:marRight w:val="0"/>
      <w:marTop w:val="0"/>
      <w:marBottom w:val="0"/>
      <w:divBdr>
        <w:top w:val="none" w:sz="0" w:space="0" w:color="auto"/>
        <w:left w:val="none" w:sz="0" w:space="0" w:color="auto"/>
        <w:bottom w:val="none" w:sz="0" w:space="0" w:color="auto"/>
        <w:right w:val="none" w:sz="0" w:space="0" w:color="auto"/>
      </w:divBdr>
      <w:divsChild>
        <w:div w:id="1297370918">
          <w:marLeft w:val="0"/>
          <w:marRight w:val="0"/>
          <w:marTop w:val="0"/>
          <w:marBottom w:val="0"/>
          <w:divBdr>
            <w:top w:val="none" w:sz="0" w:space="0" w:color="auto"/>
            <w:left w:val="none" w:sz="0" w:space="0" w:color="auto"/>
            <w:bottom w:val="none" w:sz="0" w:space="0" w:color="auto"/>
            <w:right w:val="none" w:sz="0" w:space="0" w:color="auto"/>
          </w:divBdr>
          <w:divsChild>
            <w:div w:id="767776562">
              <w:marLeft w:val="0"/>
              <w:marRight w:val="0"/>
              <w:marTop w:val="0"/>
              <w:marBottom w:val="0"/>
              <w:divBdr>
                <w:top w:val="none" w:sz="0" w:space="0" w:color="auto"/>
                <w:left w:val="none" w:sz="0" w:space="0" w:color="auto"/>
                <w:bottom w:val="none" w:sz="0" w:space="0" w:color="auto"/>
                <w:right w:val="none" w:sz="0" w:space="0" w:color="auto"/>
              </w:divBdr>
              <w:divsChild>
                <w:div w:id="6383854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33717116">
      <w:bodyDiv w:val="1"/>
      <w:marLeft w:val="0"/>
      <w:marRight w:val="0"/>
      <w:marTop w:val="0"/>
      <w:marBottom w:val="0"/>
      <w:divBdr>
        <w:top w:val="none" w:sz="0" w:space="0" w:color="auto"/>
        <w:left w:val="none" w:sz="0" w:space="0" w:color="auto"/>
        <w:bottom w:val="none" w:sz="0" w:space="0" w:color="auto"/>
        <w:right w:val="none" w:sz="0" w:space="0" w:color="auto"/>
      </w:divBdr>
    </w:div>
    <w:div w:id="168906221">
      <w:bodyDiv w:val="1"/>
      <w:marLeft w:val="0"/>
      <w:marRight w:val="0"/>
      <w:marTop w:val="0"/>
      <w:marBottom w:val="0"/>
      <w:divBdr>
        <w:top w:val="none" w:sz="0" w:space="0" w:color="auto"/>
        <w:left w:val="none" w:sz="0" w:space="0" w:color="auto"/>
        <w:bottom w:val="none" w:sz="0" w:space="0" w:color="auto"/>
        <w:right w:val="none" w:sz="0" w:space="0" w:color="auto"/>
      </w:divBdr>
      <w:divsChild>
        <w:div w:id="1066998347">
          <w:marLeft w:val="0"/>
          <w:marRight w:val="0"/>
          <w:marTop w:val="0"/>
          <w:marBottom w:val="0"/>
          <w:divBdr>
            <w:top w:val="none" w:sz="0" w:space="0" w:color="auto"/>
            <w:left w:val="none" w:sz="0" w:space="0" w:color="auto"/>
            <w:bottom w:val="none" w:sz="0" w:space="0" w:color="auto"/>
            <w:right w:val="none" w:sz="0" w:space="0" w:color="auto"/>
          </w:divBdr>
          <w:divsChild>
            <w:div w:id="734857842">
              <w:marLeft w:val="0"/>
              <w:marRight w:val="0"/>
              <w:marTop w:val="0"/>
              <w:marBottom w:val="0"/>
              <w:divBdr>
                <w:top w:val="none" w:sz="0" w:space="0" w:color="auto"/>
                <w:left w:val="none" w:sz="0" w:space="0" w:color="auto"/>
                <w:bottom w:val="none" w:sz="0" w:space="0" w:color="auto"/>
                <w:right w:val="none" w:sz="0" w:space="0" w:color="auto"/>
              </w:divBdr>
              <w:divsChild>
                <w:div w:id="799882549">
                  <w:marLeft w:val="0"/>
                  <w:marRight w:val="0"/>
                  <w:marTop w:val="0"/>
                  <w:marBottom w:val="0"/>
                  <w:divBdr>
                    <w:top w:val="none" w:sz="0" w:space="0" w:color="auto"/>
                    <w:left w:val="none" w:sz="0" w:space="0" w:color="auto"/>
                    <w:bottom w:val="none" w:sz="0" w:space="0" w:color="auto"/>
                    <w:right w:val="none" w:sz="0" w:space="0" w:color="auto"/>
                  </w:divBdr>
                  <w:divsChild>
                    <w:div w:id="166405587">
                      <w:marLeft w:val="0"/>
                      <w:marRight w:val="0"/>
                      <w:marTop w:val="0"/>
                      <w:marBottom w:val="0"/>
                      <w:divBdr>
                        <w:top w:val="none" w:sz="0" w:space="0" w:color="auto"/>
                        <w:left w:val="none" w:sz="0" w:space="0" w:color="auto"/>
                        <w:bottom w:val="none" w:sz="0" w:space="0" w:color="auto"/>
                        <w:right w:val="none" w:sz="0" w:space="0" w:color="auto"/>
                      </w:divBdr>
                      <w:divsChild>
                        <w:div w:id="1852797577">
                          <w:marLeft w:val="0"/>
                          <w:marRight w:val="0"/>
                          <w:marTop w:val="0"/>
                          <w:marBottom w:val="0"/>
                          <w:divBdr>
                            <w:top w:val="none" w:sz="0" w:space="0" w:color="auto"/>
                            <w:left w:val="none" w:sz="0" w:space="0" w:color="auto"/>
                            <w:bottom w:val="single" w:sz="48" w:space="11" w:color="EDEEF0"/>
                            <w:right w:val="none" w:sz="0" w:space="0" w:color="auto"/>
                          </w:divBdr>
                          <w:divsChild>
                            <w:div w:id="176039735">
                              <w:marLeft w:val="0"/>
                              <w:marRight w:val="0"/>
                              <w:marTop w:val="0"/>
                              <w:marBottom w:val="0"/>
                              <w:divBdr>
                                <w:top w:val="none" w:sz="0" w:space="0" w:color="auto"/>
                                <w:left w:val="none" w:sz="0" w:space="0" w:color="auto"/>
                                <w:bottom w:val="none" w:sz="0" w:space="0" w:color="auto"/>
                                <w:right w:val="none" w:sz="0" w:space="0" w:color="auto"/>
                              </w:divBdr>
                              <w:divsChild>
                                <w:div w:id="1158614958">
                                  <w:marLeft w:val="0"/>
                                  <w:marRight w:val="0"/>
                                  <w:marTop w:val="0"/>
                                  <w:marBottom w:val="0"/>
                                  <w:divBdr>
                                    <w:top w:val="none" w:sz="0" w:space="0" w:color="auto"/>
                                    <w:left w:val="none" w:sz="0" w:space="0" w:color="auto"/>
                                    <w:bottom w:val="none" w:sz="0" w:space="0" w:color="auto"/>
                                    <w:right w:val="none" w:sz="0" w:space="0" w:color="auto"/>
                                  </w:divBdr>
                                  <w:divsChild>
                                    <w:div w:id="595331978">
                                      <w:marLeft w:val="0"/>
                                      <w:marRight w:val="0"/>
                                      <w:marTop w:val="0"/>
                                      <w:marBottom w:val="0"/>
                                      <w:divBdr>
                                        <w:top w:val="none" w:sz="0" w:space="0" w:color="auto"/>
                                        <w:left w:val="none" w:sz="0" w:space="0" w:color="auto"/>
                                        <w:bottom w:val="none" w:sz="0" w:space="0" w:color="auto"/>
                                        <w:right w:val="none" w:sz="0" w:space="0" w:color="auto"/>
                                      </w:divBdr>
                                      <w:divsChild>
                                        <w:div w:id="87604910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36638">
      <w:bodyDiv w:val="1"/>
      <w:marLeft w:val="0"/>
      <w:marRight w:val="0"/>
      <w:marTop w:val="0"/>
      <w:marBottom w:val="0"/>
      <w:divBdr>
        <w:top w:val="none" w:sz="0" w:space="0" w:color="auto"/>
        <w:left w:val="none" w:sz="0" w:space="0" w:color="auto"/>
        <w:bottom w:val="none" w:sz="0" w:space="0" w:color="auto"/>
        <w:right w:val="none" w:sz="0" w:space="0" w:color="auto"/>
      </w:divBdr>
    </w:div>
    <w:div w:id="240405771">
      <w:bodyDiv w:val="1"/>
      <w:marLeft w:val="0"/>
      <w:marRight w:val="0"/>
      <w:marTop w:val="0"/>
      <w:marBottom w:val="0"/>
      <w:divBdr>
        <w:top w:val="none" w:sz="0" w:space="0" w:color="auto"/>
        <w:left w:val="none" w:sz="0" w:space="0" w:color="auto"/>
        <w:bottom w:val="none" w:sz="0" w:space="0" w:color="auto"/>
        <w:right w:val="none" w:sz="0" w:space="0" w:color="auto"/>
      </w:divBdr>
      <w:divsChild>
        <w:div w:id="12609323">
          <w:marLeft w:val="0"/>
          <w:marRight w:val="0"/>
          <w:marTop w:val="0"/>
          <w:marBottom w:val="0"/>
          <w:divBdr>
            <w:top w:val="none" w:sz="0" w:space="0" w:color="auto"/>
            <w:left w:val="none" w:sz="0" w:space="0" w:color="auto"/>
            <w:bottom w:val="none" w:sz="0" w:space="0" w:color="auto"/>
            <w:right w:val="none" w:sz="0" w:space="0" w:color="auto"/>
          </w:divBdr>
        </w:div>
        <w:div w:id="198857307">
          <w:marLeft w:val="0"/>
          <w:marRight w:val="0"/>
          <w:marTop w:val="0"/>
          <w:marBottom w:val="0"/>
          <w:divBdr>
            <w:top w:val="none" w:sz="0" w:space="0" w:color="auto"/>
            <w:left w:val="none" w:sz="0" w:space="0" w:color="auto"/>
            <w:bottom w:val="none" w:sz="0" w:space="0" w:color="auto"/>
            <w:right w:val="none" w:sz="0" w:space="0" w:color="auto"/>
          </w:divBdr>
          <w:divsChild>
            <w:div w:id="800995109">
              <w:marLeft w:val="15"/>
              <w:marRight w:val="0"/>
              <w:marTop w:val="300"/>
              <w:marBottom w:val="0"/>
              <w:divBdr>
                <w:top w:val="none" w:sz="0" w:space="0" w:color="auto"/>
                <w:left w:val="none" w:sz="0" w:space="0" w:color="auto"/>
                <w:bottom w:val="none" w:sz="0" w:space="0" w:color="auto"/>
                <w:right w:val="none" w:sz="0" w:space="0" w:color="auto"/>
              </w:divBdr>
              <w:divsChild>
                <w:div w:id="1610506869">
                  <w:marLeft w:val="0"/>
                  <w:marRight w:val="0"/>
                  <w:marTop w:val="0"/>
                  <w:marBottom w:val="0"/>
                  <w:divBdr>
                    <w:top w:val="none" w:sz="0" w:space="0" w:color="auto"/>
                    <w:left w:val="none" w:sz="0" w:space="0" w:color="auto"/>
                    <w:bottom w:val="none" w:sz="0" w:space="0" w:color="auto"/>
                    <w:right w:val="none" w:sz="0" w:space="0" w:color="auto"/>
                  </w:divBdr>
                  <w:divsChild>
                    <w:div w:id="2038774053">
                      <w:marLeft w:val="0"/>
                      <w:marRight w:val="0"/>
                      <w:marTop w:val="300"/>
                      <w:marBottom w:val="300"/>
                      <w:divBdr>
                        <w:top w:val="none" w:sz="0" w:space="0" w:color="auto"/>
                        <w:left w:val="none" w:sz="0" w:space="0" w:color="auto"/>
                        <w:bottom w:val="none" w:sz="0" w:space="0" w:color="auto"/>
                        <w:right w:val="none" w:sz="0" w:space="0" w:color="auto"/>
                      </w:divBdr>
                    </w:div>
                  </w:divsChild>
                </w:div>
                <w:div w:id="107362185">
                  <w:marLeft w:val="0"/>
                  <w:marRight w:val="0"/>
                  <w:marTop w:val="150"/>
                  <w:marBottom w:val="0"/>
                  <w:divBdr>
                    <w:top w:val="none" w:sz="0" w:space="0" w:color="auto"/>
                    <w:left w:val="none" w:sz="0" w:space="0" w:color="auto"/>
                    <w:bottom w:val="none" w:sz="0" w:space="0" w:color="auto"/>
                    <w:right w:val="none" w:sz="0" w:space="0" w:color="auto"/>
                  </w:divBdr>
                  <w:divsChild>
                    <w:div w:id="1275985947">
                      <w:marLeft w:val="0"/>
                      <w:marRight w:val="0"/>
                      <w:marTop w:val="0"/>
                      <w:marBottom w:val="0"/>
                      <w:divBdr>
                        <w:top w:val="none" w:sz="0" w:space="0" w:color="auto"/>
                        <w:left w:val="none" w:sz="0" w:space="0" w:color="auto"/>
                        <w:bottom w:val="none" w:sz="0" w:space="0" w:color="auto"/>
                        <w:right w:val="none" w:sz="0" w:space="0" w:color="auto"/>
                      </w:divBdr>
                      <w:divsChild>
                        <w:div w:id="3486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276">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75018134">
      <w:bodyDiv w:val="1"/>
      <w:marLeft w:val="0"/>
      <w:marRight w:val="0"/>
      <w:marTop w:val="0"/>
      <w:marBottom w:val="0"/>
      <w:divBdr>
        <w:top w:val="none" w:sz="0" w:space="0" w:color="auto"/>
        <w:left w:val="none" w:sz="0" w:space="0" w:color="auto"/>
        <w:bottom w:val="none" w:sz="0" w:space="0" w:color="auto"/>
        <w:right w:val="none" w:sz="0" w:space="0" w:color="auto"/>
      </w:divBdr>
    </w:div>
    <w:div w:id="393897361">
      <w:bodyDiv w:val="1"/>
      <w:marLeft w:val="0"/>
      <w:marRight w:val="0"/>
      <w:marTop w:val="0"/>
      <w:marBottom w:val="0"/>
      <w:divBdr>
        <w:top w:val="none" w:sz="0" w:space="0" w:color="auto"/>
        <w:left w:val="none" w:sz="0" w:space="0" w:color="auto"/>
        <w:bottom w:val="none" w:sz="0" w:space="0" w:color="auto"/>
        <w:right w:val="none" w:sz="0" w:space="0" w:color="auto"/>
      </w:divBdr>
    </w:div>
    <w:div w:id="401686361">
      <w:bodyDiv w:val="1"/>
      <w:marLeft w:val="0"/>
      <w:marRight w:val="0"/>
      <w:marTop w:val="0"/>
      <w:marBottom w:val="0"/>
      <w:divBdr>
        <w:top w:val="none" w:sz="0" w:space="0" w:color="auto"/>
        <w:left w:val="none" w:sz="0" w:space="0" w:color="auto"/>
        <w:bottom w:val="none" w:sz="0" w:space="0" w:color="auto"/>
        <w:right w:val="none" w:sz="0" w:space="0" w:color="auto"/>
      </w:divBdr>
    </w:div>
    <w:div w:id="546458235">
      <w:bodyDiv w:val="1"/>
      <w:marLeft w:val="0"/>
      <w:marRight w:val="0"/>
      <w:marTop w:val="0"/>
      <w:marBottom w:val="0"/>
      <w:divBdr>
        <w:top w:val="none" w:sz="0" w:space="0" w:color="auto"/>
        <w:left w:val="none" w:sz="0" w:space="0" w:color="auto"/>
        <w:bottom w:val="none" w:sz="0" w:space="0" w:color="auto"/>
        <w:right w:val="none" w:sz="0" w:space="0" w:color="auto"/>
      </w:divBdr>
    </w:div>
    <w:div w:id="563375771">
      <w:bodyDiv w:val="1"/>
      <w:marLeft w:val="0"/>
      <w:marRight w:val="0"/>
      <w:marTop w:val="0"/>
      <w:marBottom w:val="0"/>
      <w:divBdr>
        <w:top w:val="none" w:sz="0" w:space="0" w:color="auto"/>
        <w:left w:val="none" w:sz="0" w:space="0" w:color="auto"/>
        <w:bottom w:val="none" w:sz="0" w:space="0" w:color="auto"/>
        <w:right w:val="none" w:sz="0" w:space="0" w:color="auto"/>
      </w:divBdr>
    </w:div>
    <w:div w:id="717363683">
      <w:bodyDiv w:val="1"/>
      <w:marLeft w:val="0"/>
      <w:marRight w:val="0"/>
      <w:marTop w:val="0"/>
      <w:marBottom w:val="0"/>
      <w:divBdr>
        <w:top w:val="none" w:sz="0" w:space="0" w:color="auto"/>
        <w:left w:val="none" w:sz="0" w:space="0" w:color="auto"/>
        <w:bottom w:val="none" w:sz="0" w:space="0" w:color="auto"/>
        <w:right w:val="none" w:sz="0" w:space="0" w:color="auto"/>
      </w:divBdr>
    </w:div>
    <w:div w:id="724060153">
      <w:bodyDiv w:val="1"/>
      <w:marLeft w:val="0"/>
      <w:marRight w:val="0"/>
      <w:marTop w:val="0"/>
      <w:marBottom w:val="0"/>
      <w:divBdr>
        <w:top w:val="none" w:sz="0" w:space="0" w:color="auto"/>
        <w:left w:val="none" w:sz="0" w:space="0" w:color="auto"/>
        <w:bottom w:val="none" w:sz="0" w:space="0" w:color="auto"/>
        <w:right w:val="none" w:sz="0" w:space="0" w:color="auto"/>
      </w:divBdr>
    </w:div>
    <w:div w:id="876896818">
      <w:bodyDiv w:val="1"/>
      <w:marLeft w:val="0"/>
      <w:marRight w:val="0"/>
      <w:marTop w:val="0"/>
      <w:marBottom w:val="0"/>
      <w:divBdr>
        <w:top w:val="none" w:sz="0" w:space="0" w:color="auto"/>
        <w:left w:val="none" w:sz="0" w:space="0" w:color="auto"/>
        <w:bottom w:val="none" w:sz="0" w:space="0" w:color="auto"/>
        <w:right w:val="none" w:sz="0" w:space="0" w:color="auto"/>
      </w:divBdr>
    </w:div>
    <w:div w:id="1001659407">
      <w:bodyDiv w:val="1"/>
      <w:marLeft w:val="0"/>
      <w:marRight w:val="0"/>
      <w:marTop w:val="0"/>
      <w:marBottom w:val="0"/>
      <w:divBdr>
        <w:top w:val="none" w:sz="0" w:space="0" w:color="auto"/>
        <w:left w:val="none" w:sz="0" w:space="0" w:color="auto"/>
        <w:bottom w:val="none" w:sz="0" w:space="0" w:color="auto"/>
        <w:right w:val="none" w:sz="0" w:space="0" w:color="auto"/>
      </w:divBdr>
    </w:div>
    <w:div w:id="1050228149">
      <w:bodyDiv w:val="1"/>
      <w:marLeft w:val="0"/>
      <w:marRight w:val="0"/>
      <w:marTop w:val="0"/>
      <w:marBottom w:val="0"/>
      <w:divBdr>
        <w:top w:val="none" w:sz="0" w:space="0" w:color="auto"/>
        <w:left w:val="none" w:sz="0" w:space="0" w:color="auto"/>
        <w:bottom w:val="none" w:sz="0" w:space="0" w:color="auto"/>
        <w:right w:val="none" w:sz="0" w:space="0" w:color="auto"/>
      </w:divBdr>
    </w:div>
    <w:div w:id="1088575419">
      <w:bodyDiv w:val="1"/>
      <w:marLeft w:val="0"/>
      <w:marRight w:val="0"/>
      <w:marTop w:val="0"/>
      <w:marBottom w:val="0"/>
      <w:divBdr>
        <w:top w:val="none" w:sz="0" w:space="0" w:color="auto"/>
        <w:left w:val="none" w:sz="0" w:space="0" w:color="auto"/>
        <w:bottom w:val="none" w:sz="0" w:space="0" w:color="auto"/>
        <w:right w:val="none" w:sz="0" w:space="0" w:color="auto"/>
      </w:divBdr>
    </w:div>
    <w:div w:id="1103106501">
      <w:bodyDiv w:val="1"/>
      <w:marLeft w:val="0"/>
      <w:marRight w:val="0"/>
      <w:marTop w:val="0"/>
      <w:marBottom w:val="0"/>
      <w:divBdr>
        <w:top w:val="none" w:sz="0" w:space="0" w:color="auto"/>
        <w:left w:val="none" w:sz="0" w:space="0" w:color="auto"/>
        <w:bottom w:val="none" w:sz="0" w:space="0" w:color="auto"/>
        <w:right w:val="none" w:sz="0" w:space="0" w:color="auto"/>
      </w:divBdr>
    </w:div>
    <w:div w:id="1396053301">
      <w:bodyDiv w:val="1"/>
      <w:marLeft w:val="0"/>
      <w:marRight w:val="0"/>
      <w:marTop w:val="0"/>
      <w:marBottom w:val="0"/>
      <w:divBdr>
        <w:top w:val="none" w:sz="0" w:space="0" w:color="auto"/>
        <w:left w:val="none" w:sz="0" w:space="0" w:color="auto"/>
        <w:bottom w:val="none" w:sz="0" w:space="0" w:color="auto"/>
        <w:right w:val="none" w:sz="0" w:space="0" w:color="auto"/>
      </w:divBdr>
    </w:div>
    <w:div w:id="1398280975">
      <w:bodyDiv w:val="1"/>
      <w:marLeft w:val="0"/>
      <w:marRight w:val="0"/>
      <w:marTop w:val="0"/>
      <w:marBottom w:val="0"/>
      <w:divBdr>
        <w:top w:val="none" w:sz="0" w:space="0" w:color="auto"/>
        <w:left w:val="none" w:sz="0" w:space="0" w:color="auto"/>
        <w:bottom w:val="none" w:sz="0" w:space="0" w:color="auto"/>
        <w:right w:val="none" w:sz="0" w:space="0" w:color="auto"/>
      </w:divBdr>
    </w:div>
    <w:div w:id="1459452772">
      <w:bodyDiv w:val="1"/>
      <w:marLeft w:val="0"/>
      <w:marRight w:val="0"/>
      <w:marTop w:val="0"/>
      <w:marBottom w:val="0"/>
      <w:divBdr>
        <w:top w:val="none" w:sz="0" w:space="0" w:color="auto"/>
        <w:left w:val="none" w:sz="0" w:space="0" w:color="auto"/>
        <w:bottom w:val="none" w:sz="0" w:space="0" w:color="auto"/>
        <w:right w:val="none" w:sz="0" w:space="0" w:color="auto"/>
      </w:divBdr>
    </w:div>
    <w:div w:id="1497653460">
      <w:bodyDiv w:val="1"/>
      <w:marLeft w:val="0"/>
      <w:marRight w:val="0"/>
      <w:marTop w:val="0"/>
      <w:marBottom w:val="0"/>
      <w:divBdr>
        <w:top w:val="none" w:sz="0" w:space="0" w:color="auto"/>
        <w:left w:val="none" w:sz="0" w:space="0" w:color="auto"/>
        <w:bottom w:val="none" w:sz="0" w:space="0" w:color="auto"/>
        <w:right w:val="none" w:sz="0" w:space="0" w:color="auto"/>
      </w:divBdr>
      <w:divsChild>
        <w:div w:id="999114175">
          <w:marLeft w:val="0"/>
          <w:marRight w:val="0"/>
          <w:marTop w:val="0"/>
          <w:marBottom w:val="0"/>
          <w:divBdr>
            <w:top w:val="none" w:sz="0" w:space="0" w:color="auto"/>
            <w:left w:val="none" w:sz="0" w:space="0" w:color="auto"/>
            <w:bottom w:val="none" w:sz="0" w:space="0" w:color="auto"/>
            <w:right w:val="none" w:sz="0" w:space="0" w:color="auto"/>
          </w:divBdr>
          <w:divsChild>
            <w:div w:id="513694241">
              <w:marLeft w:val="0"/>
              <w:marRight w:val="0"/>
              <w:marTop w:val="0"/>
              <w:marBottom w:val="0"/>
              <w:divBdr>
                <w:top w:val="none" w:sz="0" w:space="0" w:color="auto"/>
                <w:left w:val="none" w:sz="0" w:space="0" w:color="auto"/>
                <w:bottom w:val="none" w:sz="0" w:space="0" w:color="auto"/>
                <w:right w:val="none" w:sz="0" w:space="0" w:color="auto"/>
              </w:divBdr>
              <w:divsChild>
                <w:div w:id="3369509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585338803">
      <w:bodyDiv w:val="1"/>
      <w:marLeft w:val="0"/>
      <w:marRight w:val="0"/>
      <w:marTop w:val="0"/>
      <w:marBottom w:val="0"/>
      <w:divBdr>
        <w:top w:val="none" w:sz="0" w:space="0" w:color="auto"/>
        <w:left w:val="none" w:sz="0" w:space="0" w:color="auto"/>
        <w:bottom w:val="none" w:sz="0" w:space="0" w:color="auto"/>
        <w:right w:val="none" w:sz="0" w:space="0" w:color="auto"/>
      </w:divBdr>
    </w:div>
    <w:div w:id="1809932503">
      <w:bodyDiv w:val="1"/>
      <w:marLeft w:val="0"/>
      <w:marRight w:val="0"/>
      <w:marTop w:val="0"/>
      <w:marBottom w:val="0"/>
      <w:divBdr>
        <w:top w:val="none" w:sz="0" w:space="0" w:color="auto"/>
        <w:left w:val="none" w:sz="0" w:space="0" w:color="auto"/>
        <w:bottom w:val="none" w:sz="0" w:space="0" w:color="auto"/>
        <w:right w:val="none" w:sz="0" w:space="0" w:color="auto"/>
      </w:divBdr>
    </w:div>
    <w:div w:id="1999990199">
      <w:bodyDiv w:val="1"/>
      <w:marLeft w:val="0"/>
      <w:marRight w:val="0"/>
      <w:marTop w:val="0"/>
      <w:marBottom w:val="0"/>
      <w:divBdr>
        <w:top w:val="none" w:sz="0" w:space="0" w:color="auto"/>
        <w:left w:val="none" w:sz="0" w:space="0" w:color="auto"/>
        <w:bottom w:val="none" w:sz="0" w:space="0" w:color="auto"/>
        <w:right w:val="none" w:sz="0" w:space="0" w:color="auto"/>
      </w:divBdr>
    </w:div>
    <w:div w:id="2067293224">
      <w:bodyDiv w:val="1"/>
      <w:marLeft w:val="0"/>
      <w:marRight w:val="0"/>
      <w:marTop w:val="0"/>
      <w:marBottom w:val="0"/>
      <w:divBdr>
        <w:top w:val="none" w:sz="0" w:space="0" w:color="auto"/>
        <w:left w:val="none" w:sz="0" w:space="0" w:color="auto"/>
        <w:bottom w:val="none" w:sz="0" w:space="0" w:color="auto"/>
        <w:right w:val="none" w:sz="0" w:space="0" w:color="auto"/>
      </w:divBdr>
    </w:div>
    <w:div w:id="2067560281">
      <w:bodyDiv w:val="1"/>
      <w:marLeft w:val="0"/>
      <w:marRight w:val="0"/>
      <w:marTop w:val="0"/>
      <w:marBottom w:val="0"/>
      <w:divBdr>
        <w:top w:val="none" w:sz="0" w:space="0" w:color="auto"/>
        <w:left w:val="none" w:sz="0" w:space="0" w:color="auto"/>
        <w:bottom w:val="none" w:sz="0" w:space="0" w:color="auto"/>
        <w:right w:val="none" w:sz="0" w:space="0" w:color="auto"/>
      </w:divBdr>
      <w:divsChild>
        <w:div w:id="1819415807">
          <w:marLeft w:val="0"/>
          <w:marRight w:val="0"/>
          <w:marTop w:val="0"/>
          <w:marBottom w:val="0"/>
          <w:divBdr>
            <w:top w:val="none" w:sz="0" w:space="0" w:color="auto"/>
            <w:left w:val="none" w:sz="0" w:space="0" w:color="auto"/>
            <w:bottom w:val="none" w:sz="0" w:space="0" w:color="auto"/>
            <w:right w:val="none" w:sz="0" w:space="0" w:color="auto"/>
          </w:divBdr>
          <w:divsChild>
            <w:div w:id="1688867320">
              <w:marLeft w:val="0"/>
              <w:marRight w:val="0"/>
              <w:marTop w:val="0"/>
              <w:marBottom w:val="0"/>
              <w:divBdr>
                <w:top w:val="none" w:sz="0" w:space="0" w:color="auto"/>
                <w:left w:val="none" w:sz="0" w:space="0" w:color="auto"/>
                <w:bottom w:val="none" w:sz="0" w:space="0" w:color="auto"/>
                <w:right w:val="none" w:sz="0" w:space="0" w:color="auto"/>
              </w:divBdr>
              <w:divsChild>
                <w:div w:id="349914860">
                  <w:marLeft w:val="0"/>
                  <w:marRight w:val="0"/>
                  <w:marTop w:val="0"/>
                  <w:marBottom w:val="0"/>
                  <w:divBdr>
                    <w:top w:val="none" w:sz="0" w:space="0" w:color="auto"/>
                    <w:left w:val="none" w:sz="0" w:space="0" w:color="auto"/>
                    <w:bottom w:val="none" w:sz="0" w:space="0" w:color="auto"/>
                    <w:right w:val="none" w:sz="0" w:space="0" w:color="auto"/>
                  </w:divBdr>
                  <w:divsChild>
                    <w:div w:id="1253125304">
                      <w:marLeft w:val="0"/>
                      <w:marRight w:val="0"/>
                      <w:marTop w:val="0"/>
                      <w:marBottom w:val="0"/>
                      <w:divBdr>
                        <w:top w:val="none" w:sz="0" w:space="0" w:color="auto"/>
                        <w:left w:val="none" w:sz="0" w:space="0" w:color="auto"/>
                        <w:bottom w:val="none" w:sz="0" w:space="0" w:color="auto"/>
                        <w:right w:val="none" w:sz="0" w:space="0" w:color="auto"/>
                      </w:divBdr>
                      <w:divsChild>
                        <w:div w:id="615067149">
                          <w:marLeft w:val="0"/>
                          <w:marRight w:val="0"/>
                          <w:marTop w:val="0"/>
                          <w:marBottom w:val="0"/>
                          <w:divBdr>
                            <w:top w:val="none" w:sz="0" w:space="0" w:color="auto"/>
                            <w:left w:val="none" w:sz="0" w:space="0" w:color="auto"/>
                            <w:bottom w:val="single" w:sz="48" w:space="11" w:color="EDEEF0"/>
                            <w:right w:val="none" w:sz="0" w:space="0" w:color="auto"/>
                          </w:divBdr>
                          <w:divsChild>
                            <w:div w:id="20521407">
                              <w:marLeft w:val="0"/>
                              <w:marRight w:val="0"/>
                              <w:marTop w:val="0"/>
                              <w:marBottom w:val="0"/>
                              <w:divBdr>
                                <w:top w:val="none" w:sz="0" w:space="0" w:color="auto"/>
                                <w:left w:val="none" w:sz="0" w:space="0" w:color="auto"/>
                                <w:bottom w:val="none" w:sz="0" w:space="0" w:color="auto"/>
                                <w:right w:val="none" w:sz="0" w:space="0" w:color="auto"/>
                              </w:divBdr>
                              <w:divsChild>
                                <w:div w:id="628441493">
                                  <w:marLeft w:val="0"/>
                                  <w:marRight w:val="0"/>
                                  <w:marTop w:val="0"/>
                                  <w:marBottom w:val="0"/>
                                  <w:divBdr>
                                    <w:top w:val="none" w:sz="0" w:space="0" w:color="auto"/>
                                    <w:left w:val="none" w:sz="0" w:space="0" w:color="auto"/>
                                    <w:bottom w:val="none" w:sz="0" w:space="0" w:color="auto"/>
                                    <w:right w:val="none" w:sz="0" w:space="0" w:color="auto"/>
                                  </w:divBdr>
                                  <w:divsChild>
                                    <w:div w:id="177278591">
                                      <w:marLeft w:val="0"/>
                                      <w:marRight w:val="0"/>
                                      <w:marTop w:val="0"/>
                                      <w:marBottom w:val="0"/>
                                      <w:divBdr>
                                        <w:top w:val="none" w:sz="0" w:space="0" w:color="auto"/>
                                        <w:left w:val="none" w:sz="0" w:space="0" w:color="auto"/>
                                        <w:bottom w:val="none" w:sz="0" w:space="0" w:color="auto"/>
                                        <w:right w:val="none" w:sz="0" w:space="0" w:color="auto"/>
                                      </w:divBdr>
                                      <w:divsChild>
                                        <w:div w:id="147190441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8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F4394"/>
    <w:rsid w:val="00CF4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A733C865D54F19AD5843556A56DF69">
    <w:name w:val="1EA733C865D54F19AD5843556A56DF69"/>
    <w:rsid w:val="00CF4394"/>
  </w:style>
  <w:style w:type="paragraph" w:customStyle="1" w:styleId="A942D0D0DBE145EABF73968D70EF8BEC">
    <w:name w:val="A942D0D0DBE145EABF73968D70EF8BEC"/>
    <w:rsid w:val="00CF4394"/>
  </w:style>
  <w:style w:type="paragraph" w:customStyle="1" w:styleId="0BA2B48F3CBD4A3CBC02445A36724E62">
    <w:name w:val="0BA2B48F3CBD4A3CBC02445A36724E62"/>
    <w:rsid w:val="00CF4394"/>
  </w:style>
  <w:style w:type="paragraph" w:customStyle="1" w:styleId="DCDC1A7BBFD84170AA22FE1966D13CCB">
    <w:name w:val="DCDC1A7BBFD84170AA22FE1966D13CCB"/>
    <w:rsid w:val="00CF4394"/>
  </w:style>
  <w:style w:type="paragraph" w:customStyle="1" w:styleId="744F88B2124B4F0EACA16770B71F2540">
    <w:name w:val="744F88B2124B4F0EACA16770B71F2540"/>
    <w:rsid w:val="00CF4394"/>
  </w:style>
  <w:style w:type="paragraph" w:customStyle="1" w:styleId="B507EC6BA6854B5AB1BE6027C6E60493">
    <w:name w:val="B507EC6BA6854B5AB1BE6027C6E60493"/>
    <w:rsid w:val="00CF4394"/>
  </w:style>
  <w:style w:type="paragraph" w:customStyle="1" w:styleId="AC92B2E6819E42CB9646647184827EED">
    <w:name w:val="AC92B2E6819E42CB9646647184827EED"/>
    <w:rsid w:val="00CF4394"/>
  </w:style>
  <w:style w:type="paragraph" w:customStyle="1" w:styleId="C6A6190934BB440CAAE66DAC5FE7153F">
    <w:name w:val="C6A6190934BB440CAAE66DAC5FE7153F"/>
    <w:rsid w:val="00CF4394"/>
  </w:style>
  <w:style w:type="paragraph" w:customStyle="1" w:styleId="B259C9B47E1D4EE7ADAD366F95606CBF">
    <w:name w:val="B259C9B47E1D4EE7ADAD366F95606CBF"/>
    <w:rsid w:val="00CF4394"/>
  </w:style>
  <w:style w:type="paragraph" w:customStyle="1" w:styleId="32BEF829EFB14F05A8027A87F4825EBD">
    <w:name w:val="32BEF829EFB14F05A8027A87F4825EBD"/>
    <w:rsid w:val="00CF4394"/>
  </w:style>
  <w:style w:type="paragraph" w:customStyle="1" w:styleId="F57911A01B054CC1949C17031D3584C1">
    <w:name w:val="F57911A01B054CC1949C17031D3584C1"/>
    <w:rsid w:val="00CF4394"/>
  </w:style>
  <w:style w:type="paragraph" w:customStyle="1" w:styleId="0FF6290D1E154B42A1FFD915EF290B1C">
    <w:name w:val="0FF6290D1E154B42A1FFD915EF290B1C"/>
    <w:rsid w:val="00CF4394"/>
  </w:style>
  <w:style w:type="paragraph" w:customStyle="1" w:styleId="09D8DCB50951411D9A5A2FD68262D318">
    <w:name w:val="09D8DCB50951411D9A5A2FD68262D318"/>
    <w:rsid w:val="00CF4394"/>
  </w:style>
  <w:style w:type="paragraph" w:customStyle="1" w:styleId="ADEC2B4541A14E2A87E243FE82FC4238">
    <w:name w:val="ADEC2B4541A14E2A87E243FE82FC4238"/>
    <w:rsid w:val="00CF4394"/>
  </w:style>
  <w:style w:type="paragraph" w:customStyle="1" w:styleId="6F48D47744FF4CC4815626D7C85BC495">
    <w:name w:val="6F48D47744FF4CC4815626D7C85BC495"/>
    <w:rsid w:val="00CF4394"/>
  </w:style>
  <w:style w:type="paragraph" w:customStyle="1" w:styleId="03F0920469E24995AFD42A7DCD9F3246">
    <w:name w:val="03F0920469E24995AFD42A7DCD9F3246"/>
    <w:rsid w:val="00CF4394"/>
  </w:style>
  <w:style w:type="paragraph" w:customStyle="1" w:styleId="EA24721687824B63840FCA64E5B63F04">
    <w:name w:val="EA24721687824B63840FCA64E5B63F04"/>
    <w:rsid w:val="00CF4394"/>
  </w:style>
  <w:style w:type="paragraph" w:customStyle="1" w:styleId="C834FCD4D97441B394558F444183591A">
    <w:name w:val="C834FCD4D97441B394558F444183591A"/>
    <w:rsid w:val="00CF43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B10F-F779-4BA2-81B8-D2445E15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Салтереева Хава Р</cp:lastModifiedBy>
  <cp:revision>17</cp:revision>
  <dcterms:created xsi:type="dcterms:W3CDTF">2020-04-18T09:46:00Z</dcterms:created>
  <dcterms:modified xsi:type="dcterms:W3CDTF">2020-04-18T17:57:00Z</dcterms:modified>
</cp:coreProperties>
</file>