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A1" w:rsidRDefault="005C4EA1" w:rsidP="00D64A23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4E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</w:t>
      </w:r>
    </w:p>
    <w:p w:rsidR="005C4EA1" w:rsidRPr="005C4EA1" w:rsidRDefault="005C4EA1" w:rsidP="00D64A23">
      <w:pPr>
        <w:shd w:val="clear" w:color="auto" w:fill="FFFFFF"/>
        <w:spacing w:after="15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Стерилизация в медицине</w:t>
      </w:r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 (лат. </w:t>
      </w:r>
      <w:proofErr w:type="spellStart"/>
      <w:r w:rsidRPr="005C4EA1">
        <w:rPr>
          <w:rFonts w:ascii="Times New Roman" w:hAnsi="Times New Roman" w:cs="Times New Roman"/>
          <w:sz w:val="28"/>
          <w:szCs w:val="28"/>
          <w:lang w:eastAsia="ru-RU"/>
        </w:rPr>
        <w:t>sterilis</w:t>
      </w:r>
      <w:proofErr w:type="spellEnd"/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5C4EA1">
        <w:rPr>
          <w:rFonts w:ascii="Times New Roman" w:hAnsi="Times New Roman" w:cs="Times New Roman"/>
          <w:sz w:val="28"/>
          <w:szCs w:val="28"/>
          <w:lang w:eastAsia="ru-RU"/>
        </w:rPr>
        <w:t>бесплодный</w:t>
      </w:r>
      <w:proofErr w:type="gramEnd"/>
      <w:r w:rsidRPr="005C4EA1">
        <w:rPr>
          <w:rFonts w:ascii="Times New Roman" w:hAnsi="Times New Roman" w:cs="Times New Roman"/>
          <w:sz w:val="28"/>
          <w:szCs w:val="28"/>
          <w:lang w:eastAsia="ru-RU"/>
        </w:rPr>
        <w:t>) — полное освобождение какого-либо вещества или предмета от микроорганизмов путем воздействия на них физическими или химическими факторами.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Стерилизация — полное освобождение объектов внешней среды от вегетативных и покоящихся форм микроорганизмов путѐ</w:t>
      </w:r>
      <w:proofErr w:type="gramStart"/>
      <w:r w:rsidRPr="005C4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5C4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физических или химических факторов. Стерилизация проводится с целью: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1) предупреждения заноса микроорганизмов в организм человека при медицинских вмешательствах; 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исключения микробной контаминации лекарственных и диагностических материалов, питательных сред и культур клеток, используемых при микробиологических и иммунологических исследованиях.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Комплекс лечебно-профилактических мероприятий, направленных на уничтожение микроорганизмов в ране либо в другом </w:t>
      </w:r>
      <w:proofErr w:type="gramStart"/>
      <w:r w:rsidRPr="005C4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патологическом</w:t>
      </w:r>
      <w:proofErr w:type="gramEnd"/>
      <w:r w:rsidRPr="005C4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C4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proofErr w:type="gramEnd"/>
      <w:r w:rsidRPr="005C4E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в организме в целом, называется антисептикой, а направленных на предупреждение внедрения возбудителей инфекции в рану, ткани, органы, полости тела больного при любых медицинских (диагностических в том числе) манипуляциях — асептикой.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sz w:val="28"/>
          <w:szCs w:val="28"/>
          <w:lang w:eastAsia="ru-RU"/>
        </w:rPr>
        <w:t>Обработка различными средствами материалов и изделий для их Стерилизация стала применяться уже с начала открытий в области микробиологии. Дж. Листер впервые высказал требование: «Ничто не должно касаться раны, не будучи обеспложенным». Методы, средства и режимы стерилизации в СССР стандартизованы.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Стерилизация применяется в медицине, микробиологии, </w:t>
      </w:r>
      <w:proofErr w:type="spellStart"/>
      <w:r w:rsidRPr="005C4EA1">
        <w:rPr>
          <w:rFonts w:ascii="Times New Roman" w:hAnsi="Times New Roman" w:cs="Times New Roman"/>
          <w:sz w:val="28"/>
          <w:szCs w:val="28"/>
          <w:lang w:eastAsia="ru-RU"/>
        </w:rPr>
        <w:t>гнотобиологии</w:t>
      </w:r>
      <w:proofErr w:type="spellEnd"/>
      <w:r w:rsidRPr="005C4EA1">
        <w:rPr>
          <w:rFonts w:ascii="Times New Roman" w:hAnsi="Times New Roman" w:cs="Times New Roman"/>
          <w:sz w:val="28"/>
          <w:szCs w:val="28"/>
          <w:lang w:eastAsia="ru-RU"/>
        </w:rPr>
        <w:t>, пищевой промышленности и других отраслях народного хозяйства (напр., С. космических автоматических аппаратов и т. д.). Изделия многократного применения стерилизуются в учреждениях, использующих их, изделия однократного применения — на промышленных предприятиях.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медицине стерилизуют все изделия (аппараты, приборы, инструменты, материалы и др.), соприкасающиеся с поверхностью раны, кровью для переливания или препаратами для подкожного, внутримышечного и внутривенного введения, а также для </w:t>
      </w:r>
      <w:proofErr w:type="spellStart"/>
      <w:r w:rsidRPr="005C4EA1">
        <w:rPr>
          <w:rFonts w:ascii="Times New Roman" w:hAnsi="Times New Roman" w:cs="Times New Roman"/>
          <w:sz w:val="28"/>
          <w:szCs w:val="28"/>
          <w:lang w:eastAsia="ru-RU"/>
        </w:rPr>
        <w:t>перорального</w:t>
      </w:r>
      <w:proofErr w:type="spellEnd"/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введения детям раннего возраста и т. п. Стерилизация является основой </w:t>
      </w:r>
      <w:hyperlink r:id="rId4" w:tooltip="АСЕПТИКА" w:history="1">
        <w:r w:rsidRPr="005C4EA1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асептики</w:t>
        </w:r>
      </w:hyperlink>
      <w:r w:rsidRPr="005C4E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Методы и средства С. должны обеспечивать гибель всех, в т. ч. </w:t>
      </w:r>
      <w:proofErr w:type="spellStart"/>
      <w:r w:rsidRPr="005C4EA1">
        <w:rPr>
          <w:rFonts w:ascii="Times New Roman" w:hAnsi="Times New Roman" w:cs="Times New Roman"/>
          <w:sz w:val="28"/>
          <w:szCs w:val="28"/>
          <w:lang w:eastAsia="ru-RU"/>
        </w:rPr>
        <w:t>высокоустойчивых</w:t>
      </w:r>
      <w:proofErr w:type="spellEnd"/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 микроорганизмов, как патогенных, так и непатогенных. К преобладающему большинству средств С. наиболее устойчивы споры микроорганизмов. Поэтому возможность применения для С. определенных средств оценивается наличием у них </w:t>
      </w:r>
      <w:proofErr w:type="spellStart"/>
      <w:r w:rsidRPr="005C4EA1">
        <w:rPr>
          <w:rFonts w:ascii="Times New Roman" w:hAnsi="Times New Roman" w:cs="Times New Roman"/>
          <w:sz w:val="28"/>
          <w:szCs w:val="28"/>
          <w:lang w:eastAsia="ru-RU"/>
        </w:rPr>
        <w:t>спороцидной</w:t>
      </w:r>
      <w:proofErr w:type="spellEnd"/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активности, проявляемой в приемлемые сроки. Используемые в практике методы и средства С. должны быть эффективными, безопасными и не портить стерилизуемых объектов.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Существуют физические и химические методы стерилизации. К физическим методам относят: паровой, </w:t>
      </w:r>
      <w:proofErr w:type="spellStart"/>
      <w:r w:rsidRPr="005C4EA1">
        <w:rPr>
          <w:rFonts w:ascii="Times New Roman" w:hAnsi="Times New Roman" w:cs="Times New Roman"/>
          <w:sz w:val="28"/>
          <w:szCs w:val="28"/>
          <w:lang w:eastAsia="ru-RU"/>
        </w:rPr>
        <w:t>горячевоздушный</w:t>
      </w:r>
      <w:proofErr w:type="spellEnd"/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 (воздушный метод), стерилизацию инфракрасным излучением, фильтрование, радиационный. К химическим методам относят </w:t>
      </w:r>
      <w:proofErr w:type="gramStart"/>
      <w:r w:rsidRPr="005C4EA1">
        <w:rPr>
          <w:rFonts w:ascii="Times New Roman" w:hAnsi="Times New Roman" w:cs="Times New Roman"/>
          <w:sz w:val="28"/>
          <w:szCs w:val="28"/>
          <w:lang w:eastAsia="ru-RU"/>
        </w:rPr>
        <w:t>газовый</w:t>
      </w:r>
      <w:proofErr w:type="gramEnd"/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 и С. </w:t>
      </w:r>
      <w:proofErr w:type="spellStart"/>
      <w:r w:rsidRPr="005C4EA1">
        <w:rPr>
          <w:rFonts w:ascii="Times New Roman" w:hAnsi="Times New Roman" w:cs="Times New Roman"/>
          <w:sz w:val="28"/>
          <w:szCs w:val="28"/>
          <w:lang w:eastAsia="ru-RU"/>
        </w:rPr>
        <w:t>р-рами</w:t>
      </w:r>
      <w:proofErr w:type="spellEnd"/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 хим. препаратов. Выбор того или иного метода для С. конкретных изделий определяется особенностью метода — его достоинствами, недостатками и свойствами стерилизуемого изделия.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в практику здравоохранения и другие отрасли большого числа изделий из </w:t>
      </w:r>
      <w:proofErr w:type="spellStart"/>
      <w:r w:rsidRPr="005C4EA1">
        <w:rPr>
          <w:rFonts w:ascii="Times New Roman" w:hAnsi="Times New Roman" w:cs="Times New Roman"/>
          <w:sz w:val="28"/>
          <w:szCs w:val="28"/>
          <w:lang w:eastAsia="ru-RU"/>
        </w:rPr>
        <w:t>термолабильных</w:t>
      </w:r>
      <w:proofErr w:type="spellEnd"/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материалов привело к развитию холодных методов С., осуществляемых при температуре не выше 100°. К ним относятся упомянутые выше методы фильтрования, радиационный, газовый и применение </w:t>
      </w:r>
      <w:proofErr w:type="spellStart"/>
      <w:r w:rsidRPr="005C4EA1">
        <w:rPr>
          <w:rFonts w:ascii="Times New Roman" w:hAnsi="Times New Roman" w:cs="Times New Roman"/>
          <w:sz w:val="28"/>
          <w:szCs w:val="28"/>
          <w:lang w:eastAsia="ru-RU"/>
        </w:rPr>
        <w:t>р-ров</w:t>
      </w:r>
      <w:proofErr w:type="spellEnd"/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 хим. стерилизующих препаратов.</w:t>
      </w:r>
    </w:p>
    <w:p w:rsidR="005C4EA1" w:rsidRPr="005C4EA1" w:rsidRDefault="005C4EA1" w:rsidP="00D64A23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Кроме перечисленных, продолжают применять традиционный метод кипячения, который, однако, как показали многочисленные исследования, не обеспечивает полной С.: </w:t>
      </w:r>
      <w:proofErr w:type="spellStart"/>
      <w:r w:rsidRPr="005C4EA1">
        <w:rPr>
          <w:rFonts w:ascii="Times New Roman" w:hAnsi="Times New Roman" w:cs="Times New Roman"/>
          <w:sz w:val="28"/>
          <w:szCs w:val="28"/>
          <w:lang w:eastAsia="ru-RU"/>
        </w:rPr>
        <w:t>нек-рые</w:t>
      </w:r>
      <w:proofErr w:type="spellEnd"/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 споровые формы микроорганизмов, вирусы и вегетативные формы отдельных кокков при этом не погибают.</w:t>
      </w:r>
      <w:proofErr w:type="gramEnd"/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 Поэтому ценность этого метода С. должна быть признана ограниченной; он не может расцениваться как перспективный и его использование </w:t>
      </w:r>
      <w:proofErr w:type="spellStart"/>
      <w:r w:rsidRPr="005C4EA1">
        <w:rPr>
          <w:rFonts w:ascii="Times New Roman" w:hAnsi="Times New Roman" w:cs="Times New Roman"/>
          <w:sz w:val="28"/>
          <w:szCs w:val="28"/>
          <w:lang w:eastAsia="ru-RU"/>
        </w:rPr>
        <w:t>леч</w:t>
      </w:r>
      <w:proofErr w:type="spellEnd"/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. учреждениями </w:t>
      </w:r>
      <w:r w:rsidRPr="005C4E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должно прекращаться по мере обеспечения их новым стерилизационным оборудованием. Кипячение сохраняет свое значение для </w:t>
      </w:r>
      <w:hyperlink r:id="rId5" w:tooltip="ДЕЗИНФЕКЦИЯ" w:history="1">
        <w:r w:rsidRPr="005C4EA1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дезинфекции</w:t>
        </w:r>
      </w:hyperlink>
      <w:r w:rsidRPr="005C4EA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403B5" w:rsidRDefault="005C4EA1" w:rsidP="009403B5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4EA1">
        <w:rPr>
          <w:rFonts w:ascii="Times New Roman" w:hAnsi="Times New Roman" w:cs="Times New Roman"/>
          <w:sz w:val="28"/>
          <w:szCs w:val="28"/>
          <w:lang w:eastAsia="ru-RU"/>
        </w:rPr>
        <w:t xml:space="preserve">При использовании парового, </w:t>
      </w:r>
      <w:proofErr w:type="spellStart"/>
      <w:r w:rsidRPr="005C4EA1">
        <w:rPr>
          <w:rFonts w:ascii="Times New Roman" w:hAnsi="Times New Roman" w:cs="Times New Roman"/>
          <w:sz w:val="28"/>
          <w:szCs w:val="28"/>
          <w:lang w:eastAsia="ru-RU"/>
        </w:rPr>
        <w:t>горячевоздушного</w:t>
      </w:r>
      <w:proofErr w:type="spellEnd"/>
      <w:r w:rsidRPr="005C4EA1">
        <w:rPr>
          <w:rFonts w:ascii="Times New Roman" w:hAnsi="Times New Roman" w:cs="Times New Roman"/>
          <w:sz w:val="28"/>
          <w:szCs w:val="28"/>
          <w:lang w:eastAsia="ru-RU"/>
        </w:rPr>
        <w:t>, радиационного и газового методов изделия стерилизуют в упаковке.</w:t>
      </w:r>
    </w:p>
    <w:p w:rsidR="00C62507" w:rsidRDefault="00C62507" w:rsidP="009403B5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507" w:rsidRPr="00C62507" w:rsidRDefault="00C62507" w:rsidP="00C62507">
      <w:pPr>
        <w:pStyle w:val="a5"/>
        <w:spacing w:line="360" w:lineRule="auto"/>
        <w:ind w:left="-567" w:right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2507">
        <w:rPr>
          <w:rFonts w:ascii="Times New Roman" w:hAnsi="Times New Roman" w:cs="Times New Roman"/>
          <w:b/>
          <w:sz w:val="28"/>
          <w:szCs w:val="28"/>
          <w:lang w:eastAsia="ru-RU"/>
        </w:rPr>
        <w:t>Методы стерилизации</w:t>
      </w:r>
    </w:p>
    <w:p w:rsidR="00C62507" w:rsidRPr="005C4EA1" w:rsidRDefault="00C62507" w:rsidP="009403B5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Стерилизация изделий медицинского назначения осуществляется в три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этапа: дезинфекция;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предстерилизационная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очистка и собственно стерилизация.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Дезинфекцию изделий медицинского назначения проводят с целью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уничтожения патогенных и условно-патогенных микроорганизмов, в том</w:t>
      </w:r>
      <w:r w:rsid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возбудителей вирусных гепатитов и ВИЧ-инфекции, микобактерий</w:t>
      </w:r>
      <w:r w:rsid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туберкулѐ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грибов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включая род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</w:t>
      </w:r>
      <w:proofErr w:type="spellEnd"/>
      <w:r w:rsid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Дезинфекции подлежат все изде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лия после применения их у пациентов.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Дезинфекцию изделий осуществля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физическим и химическим мето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дами. Выбор метода зависит от особеннос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изделий, материалов, исполь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зуемых для их производства, а также от их назначения.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 и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 е с 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е т о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кипячение, воздействие водяного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насыщенного пара или сухого горячего воздуха.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Кипячение инструментов проводят в дистиллированной воде в течение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 с момента еѐ закипания или в воде с 2 %-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раствором питьевой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соды (натрия двууглекислого) в течение 15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 с момента закипания. Данно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виду дезинфекции подвергают изделия из стекла, металлов, термостойких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полимерных материалов, из резин. Перед кипячением изделия очищают от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органических загрязнений, промывая их водопроводной водой или раствором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дезинфицирующих средств, не оказыва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ющих фиксирующее действие, и по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мещают в специальные ѐмкости (с соблюдением мер безопасности при работе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биологическим материалом). Затем промывные воды дезинфицируют.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Паровым методом с использованием водяного насыщенного пара 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proofErr w:type="gramEnd"/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избыточным давлением дезинфицируют изделия из стекла, металлов, резин,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латекса, из термостойких полимерных мате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риалов. Их складывают в стерили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зационные коробки (биксы) и помещают в паровой стерилизатор (автоклав).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Автоклавирование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 при 110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20 мин. При этом предвари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тельная очистка изделий от органических загрязнений не требуется.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Воздушным методом дезинфицируют 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изделия из стекла, металлов, си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ликоновой резины в открытом виде на полк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воздушного стерилизатора (су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хожаровая печь) при 120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45 мин. При этом изделия обязательно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 очищают от органических загрязнений.</w:t>
      </w:r>
      <w:r w:rsidR="00674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Физический метод прост, экологически чист и безопасен для персонала.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и м и ч е с к и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 е т о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сводитс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обеззараживанию инструмента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рия растворами 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химических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веществ-дезинфектантов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Изделия погружают в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сразу после использования у пациентов, пред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варительно очистив от ор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ганических загрязнений, чтобы не снизить эффективность рабочих растворов.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Разъѐмные изделия дезинфицируют в разобранном виде (каналы и полости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 должны быть заполнены дезинфицирующим раствором). Изделия, не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соприкасавшиеся непосредственно с пац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иентом, можно обеззараживать пу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тѐ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2-кратного протирания салфеткой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смоченной раствором дезинфици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рующего средства.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дезинфектантов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няют вещества, оказывающие </w:t>
      </w:r>
      <w:proofErr w:type="spellStart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лицидное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действие на возбудителей вирусных гепатитов и ВИЧ-инфекции —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аламинол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жавель, лизоформин-3000, ПВК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комбидезинфектант</w:t>
      </w:r>
      <w:proofErr w:type="spellEnd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инструмента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 и др.), а в противотуберкулѐзных учр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еждениях – вещества </w:t>
      </w:r>
      <w:proofErr w:type="spellStart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микобактери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цидного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(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сайдекс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септодор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хлорамин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жавелион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Дезинфекцию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по режимам, рекомендованн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для этих инфекций. Дезинфици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рующие средства, не обладающие указ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анными свойствами, не должны ис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для обеззараживания изделий медицинского назначения.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Хлорсодержащие вещества, а также большинство средств, полученных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основе перекиси водорода, предназначаются для дезинфекции изделий из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коррозионностойких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металлов, резин, пластмасс, стекла. Применять спирт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этиловый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только для дезинфекции изделий из металлов после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предварительной очистки их от органических соединений.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Альдегидсодер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жащие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 целесообразно использовать для дезинфекции изделий из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стекла, металлов, полимерных материалов, в том числе и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термолабильных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применение с этой целью и перекиси водорода.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предотвращения выработки устойчивости микроорганизмов 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дезинфицирующим средствам рекоменд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уется еженедельная смена химиче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ских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дезинфектантов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входящих в группу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препаратов, содержащих иные ак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 действующие вещества.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дезинфекции меди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цинские изделия тщательно промы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 проточной водой, механически очищают ершами, щѐтками, салфетками,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чего используют по назначению или приступают к следующему этапу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стерилизации —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предстерилизационной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очистке (ПСО).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Предстерилизационную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очистку изделий медицинского назначения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с целью удаления белковых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жировых и механических загряз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нений, а также остатков лекарственных пр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епаратов. Новые инструменты под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вергают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предстерилизационной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очистке для удаления промышленной смазки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загрязнения.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ПСО используют 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промышленные специальные хими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средства (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биолот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бланизол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векс-сайд</w:t>
      </w:r>
      <w:proofErr w:type="spellEnd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или готовят моющие рас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творы, содержащие перекись водорода и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стиральный порошок, произведен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на основе кальцинированной соды (Л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отос, Лотос-автомат, Астра, </w:t>
      </w:r>
      <w:proofErr w:type="spellStart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сан-мед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Прогресс). Для снижения коррозионного воздействия в полученный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 добавляют ингибитор коррозии — 0,14 %-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олеат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натрия.</w:t>
      </w:r>
    </w:p>
    <w:p w:rsidR="006C1A47" w:rsidRPr="006C1A47" w:rsidRDefault="0010417E" w:rsidP="00D64A23">
      <w:pPr>
        <w:shd w:val="clear" w:color="auto" w:fill="FFFFFF"/>
        <w:spacing w:after="0" w:line="36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="006C1A47"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ПСО осуществляют ручным или механизированным (использование</w:t>
      </w:r>
      <w:proofErr w:type="gramEnd"/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специального моечного оборудования) способом. В первом случае можно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замачивание или кипячение в моющем растворе.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ПСО с применением замачивания предусматривает полное погружение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изделия в раствор на время, необходимое 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spellStart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вирулицидного</w:t>
      </w:r>
      <w:proofErr w:type="spellEnd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цидного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(согласно инструкции к препарату). Далее каждое изделие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моют ершом или тампоном в том же раство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ре, ополаскивают вначале проточ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питьевой водой, а затем — дистиллиро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ванной. Обработанное таким обра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 изделие сушат горячим воздухом при 8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Start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полного исчезновения вла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ги. Замачивание изделий может быть сов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мещено с их дезинфекцией при ус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ловии применения растворов дезинфицирующих средств, оказывающих и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вирулицидное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туберкулицидное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 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моющее действие (</w:t>
      </w:r>
      <w:proofErr w:type="spellStart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пероксимед</w:t>
      </w:r>
      <w:proofErr w:type="spellEnd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зэффект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лизетол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АФ,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дюльбак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ДТБ/Л,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триацид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КДИ и др.).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ПСО можно проводить путѐ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кипячения в моющем растворе в течение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мин с момента его закипания, после чего изделия моют, ополаскивают и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сушат так же, как и после замачивания.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Моющие растворы для ПСО обычно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используют многократно до появ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видимых признаков их загрязнения (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цвета, помутнение, по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явление осадка, хлопьев). А растворы, приготовленные на основе перекиси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водорода и стиральных порошков, использую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до 6 раз в течение одной рабо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чей смены.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ПСО оценивают путѐ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постановки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азопирамовой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(наличие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 крови) и фенолфталеиновой (наличие остатков моющих средств) проб.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обычно обследуют 1 % одновременно обработанных изделий (но не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 3 единиц) в отделениях ЛПО и 1 % от каждого наименования изделий в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центральных стерилизационных отделениях (ЦСО). Организует и проводит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ПСО старшая медсестра отделения (не реже одного раза в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неделю) и главная медсестра ЛПО (не реже одного раза в месяц). Контроль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в ЦСО проводится ежедневно.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постановки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азопирамовой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пробы используют раствор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азопирама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содержащий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10 % амидопирина, 0,1 % ани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лина солянокислого и 90 % этило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вого спирта. Непосредственно перед постановкой пробы раствор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азопирама</w:t>
      </w:r>
      <w:proofErr w:type="spellEnd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смешивают с 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равным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объѐмом 3 %-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раствора перекиси водорода (раствор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годен в течение не более 2 ч). 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контролируемое изделие наносят несколько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капель раствора с помощью пипетки или протирают марлевой салфеткой,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смоченной реактивом, либо последний н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абирают в шприц и пропускают че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обработанные иглы.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катетеры и полые инструменты реактив вводят с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чистого шприца или пипетки. 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Реактив оставляют в контролируе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 предмете не более 1 мин, после чего выпускают на марлевую салфетку.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следов крови цвет раствора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меняется, при их наличии не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или на протяжении 1 мин появляется фиолетовое окрашивание,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переходящее 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розово-сиреневое. Если на контролируемых изделиях имеются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ржавчина, следы кислот или хлорсодержа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окислителей (плохо ополосну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тые изделия после моющего раствора), наблюдается буроватое окрашивание.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Окрашивание реактива, наступившее позже 1 мин, не учитывается. Изделия,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давшие положительную реакцию при по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становке </w:t>
      </w:r>
      <w:proofErr w:type="spellStart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азопирамовой</w:t>
      </w:r>
      <w:proofErr w:type="spellEnd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пробы, по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вторно подвергают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предстерилизационной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очистке.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изделия, подвергнутые контролю с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азоп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ирамовым</w:t>
      </w:r>
      <w:proofErr w:type="spellEnd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реактивом, не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 от результатов обмывают водой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протирают тампоном со спир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и повторно подвергают ПСО.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контроля полноты ополаскивания инструментария от 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щелочных</w:t>
      </w:r>
      <w:proofErr w:type="gramEnd"/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добавок моющего раствора используют 0,1 %-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спиртовой раствор фено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фталеина, 2–3 капли которого наносят на вымытое изделие. При появлении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розового окрашивания инструменты по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двергают повторной промывке про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точной водой в течение 5 мин.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 стерилизация является завершающим этапом обработки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 медицинского назначения. Она проводится после дезинфекции и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предстерилизационной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очистки. Цель еѐ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полное уничтожение всех пато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генных и непатогенных микроорганизмов, в том числе и споровых форм.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Общепринятыми методами стерил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изации являются паровой, </w:t>
      </w:r>
      <w:proofErr w:type="gramStart"/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воздуш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химический, газовый. 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 первых трех изделия упако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вывают в специальные упаковочные материалы, разрешенные к применению</w:t>
      </w:r>
      <w:r w:rsidR="00104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Республике Беларусь (бумага мешочная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влагопрочная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бумага упаковочная</w:t>
      </w:r>
      <w:proofErr w:type="gramEnd"/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высокопрочная, бумага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крепированная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стерилиза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ционные упаковоч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материалы) или в специальные стерили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зационные коробки (биксы) с лав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сановыми фильтрами или без них. На упа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ковках с </w:t>
      </w:r>
      <w:proofErr w:type="spellStart"/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простерилизованными</w:t>
      </w:r>
      <w:proofErr w:type="spellEnd"/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делиями должна быть отмечена дата ст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ерилизации. Срок сохранения сте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рильности изделий,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простерилизованных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герметичной упаковке из специ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упаковочных материалов и в бикса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с фильтрами, составляет 20 су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ток, в другой негерметичной упаковке, а также в биксах без фильтров — трое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суток. При использовании воздушного, а в некоторых случаях и парового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газового методов допускается стери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лизовать инструменты в не упако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ванном виде — в открытых лотках, после чего их помещают на «стерильный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стол» и используют в течение одной рабочей смены.</w:t>
      </w:r>
    </w:p>
    <w:p w:rsidR="00227A28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паровом методе стерилизующи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средством служит водяной на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сыщенный пар, подаваемый под избыточ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давлением. Стерилизацию осу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ществляют в паровых стерилизаторах, используя два режима: </w:t>
      </w:r>
    </w:p>
    <w:p w:rsidR="00227A28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давление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2,0 кгс/см2 , температура 132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экспозиция 20 мин; 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соответственно —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1,1 кгс/см2, 120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45 мин. Паровым методом стерилизуют хирургические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инструменты, детали приборов, выполн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енные из коррозионно-стойких ме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таллов, стекла, шприцы с пометкой 200 С,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хирургическое бельѐ, перевязоч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и шовный материалы, изделия из резины (перчатки, трубки, катетеры,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зонды), изделия из латекса, из некоторых 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видов пластмасс. Режимы стерилизации этих изделий подбирают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ированно. Например, для ослабле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неблагоприятного воздействия пара 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хирургические перчатки, нити хи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рургические капроновые крученые стерилизуют при 120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хирургическое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белье, перевязочный материал, почти вс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виды лигатурного шовного мате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риала — при 132 С. Хранить стерильный 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шовный материал в этиловом спир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запрещается. Он должен храниться в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простерилизованной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упаковке в шк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фах для стерильных изделий. Неиспольз</w:t>
      </w:r>
      <w:r w:rsidR="00227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ованный шовный материал разреша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стерилизовать повторно (только один раз) при 120 С.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воздушного метода стерилизацию осуществляют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сухим горячим воздухом при 160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150 мин или при 180 С —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60 мин. Качество стерилизации зависит от 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равномерного распределения горя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воздуха, поэтому важно правильно заг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рузить стерилизатор, чтобы обес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печить свободный доступ воздуха к стерилизуемым изделиям.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Воздушным методом стерилизуют 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хирургические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гинекологические,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стоматологические инструменты, детали приборов и аппаратов, выполненные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коррозионно-нестойких металлов, шприцы, иглы, изделия из силиконовой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резины.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появились стерилизаторы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стерилизую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средством являются горячие (190–25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С) стеклянные шарики (</w:t>
      </w:r>
      <w:proofErr w:type="spellStart"/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гласпер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леновые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стерилизаторы). Они используются в основном в стоматологии для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стерилизации боров, алмазных головок, зубн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зондов и т. д. Изделия стери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лизуют в неупакованном виде и сразу применяют по назначению.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химического ме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тода изделия стерилизуют раство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 химических средств. Д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анный метод менее эффективен по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сравнению с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рассмотренными выше методами. Однако многие современные приборы и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аппараты снабжены оптическими системами, включающими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термолабильные</w:t>
      </w:r>
      <w:proofErr w:type="spellEnd"/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полимеры, на которые высокая температура и влага действуют негативно.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стерилизации таких изделий исполь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зуют химические средства, разре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шенные к применению для газовой стерилизации. Таковыми яв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ляются </w:t>
      </w:r>
      <w:proofErr w:type="spellStart"/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альде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гидсодержащие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вещества, перекись водорода (6 %-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раствор); применять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этих целей средства, не обладающие </w:t>
      </w:r>
      <w:proofErr w:type="spellStart"/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спороцидной</w:t>
      </w:r>
      <w:proofErr w:type="spellEnd"/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активностью, не раз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решается. Стерилизацию химическим м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етодом производят при полном по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гружении изделия в раствор. Если изделие разъѐмное, то его погружают 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разобранном 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были заполнены раствором все каналы и полости;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изделие длинное, его укладывают по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спирали. Во избежание разбавле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концентрации стерилизующих 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растворов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погружаемые в них изделия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сухими. После соответству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ющей экспозиции изделия извлекают из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раствора стерильными инструментами с соблюдением правил асептики,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промывают стерильной водой, на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литой </w:t>
      </w:r>
      <w:proofErr w:type="gramStart"/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стерильные ѐмкости. Про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мытые стерильные изделия после удаления остатков жидкости стерильными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инструментами сразу переносят в стери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льные биксы, выложенные стериль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простыней, на срок до 3 суток или сразу используют по назначению.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газового метода стерилизующи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средством слу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жат летучие химические вещества — окись этилена, еѐ смесь с бромистым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метилом в весовом соотношении 1:2,5 (смесь ОБ), пары формальдегида в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этиловом спирте. Стерилизацию газовым методом проводят в стационарных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газовых стерилизаторах или в портативных аппаратах (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микроанаэростатах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помещенных в термостат либо на водяную</w:t>
      </w:r>
      <w:r w:rsidR="00610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баню для поддержания соответст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вующей температуры. Температурный режим газовой стерилизации (18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35°С, 55°С) и еѐ экспозиция зависят от материала изделия. Так, оптические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приборы и кардиостимуляторы стерилизуют смесью ОБ при 35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часов, а изделия из полимерных материалов, стекла и металлов — при 55°С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той же экспозиции. В случае снижения температуры стерилизации (18°С)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экспозицию увеличивают до 16 часов.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изделия перед стерилизацией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данным методом тщательно просу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шивают и упаковывают в разрешенные к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применению упаковочные материа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лы. От вида последнего зависит срок сохранности стерильности. Изделия,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простерилизованные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упаковке из полиэтиленовой пленки, сох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раняют сте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рильность в течение 5 лет, в пергаменте или бумаге — 20 суток.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Изделия, </w:t>
      </w:r>
      <w:proofErr w:type="spell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простерилизованные</w:t>
      </w:r>
      <w:proofErr w:type="spellEnd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газо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вым методом, перед использовани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обязательно подвергают дегазации в вентилируемом помещении. Причем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использования для стерилизации смеси 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или окиси этилена дега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зацию осуществляют в течение: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суток — для изделий из стекла и металлов;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5–13 суток — для изделий из п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олимерных материалов, предназна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ченных для кратковременного (до 30 мин) 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контакта со слизистыми оболочка</w:t>
      </w: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 тканями, кровью;</w:t>
      </w:r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14 суток — для тех же изделий, предназначенных для </w:t>
      </w:r>
      <w:proofErr w:type="gramStart"/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длительного</w:t>
      </w:r>
      <w:proofErr w:type="gramEnd"/>
    </w:p>
    <w:p w:rsidR="006C1A47" w:rsidRPr="006C1A47" w:rsidRDefault="006C1A47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(более 30 мин) контакта со слизистыми оболочками, тканями, кровью;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21 суток — для изделий, используемых у детей.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стерилизации парами формал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ьдегида дегазация изделий, изго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товленных из полимерных материалов, мета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ллов и стекла, не требуется. Из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делия из резины и пластмасс, контактирующие с кровью, при аналогичной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стерилизации подвергаются дегазации в течение 2 суток.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качества стерилизации предусматривает оценку еѐ э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 и проверку параметров режима. Последние проверяют, используя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физические, химические и бактериологи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методы. Персонал ЛПО осу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 самоконтроль режимов стерилизации физическим и химическим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при каждой загрузке материала; бактериологический контроль —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ежемесячно. Специалисты ЦГЭ проводят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плановый контроль с использова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 всех методов не реже 1 раза в квартал.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физическим методом пр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оводят с помощью средств измере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температуры (термометры), давления (</w:t>
      </w:r>
      <w:proofErr w:type="spellStart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мановакуумметры</w:t>
      </w:r>
      <w:proofErr w:type="spellEnd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времени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(таймеры, секундомеры, часы на панели аппаратов). Температурный режим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проверяют с помощью максимальных термометров, помещенных в разные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стерилизаторов. Результаты проверки указанных параметров заносят в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журналы в течение всего цикла стерилизации.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с помощью химического м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етода предназначен для оператив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оценки одного или двух параметров работы стерилизатора. Для этого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химические и термохимическ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индикаторы (тесты), размещен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внутри и снаружи биксов. Химические тесты (индикаторы) представляют</w:t>
      </w:r>
      <w:r w:rsidR="00F4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 запаянные в ампулы или стеклянные трубочки химические вещества,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фиксированную точку плавлени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 строго определѐнной темпе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ратуре. Они контролируют температуру с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терилизации путѐ</w:t>
      </w:r>
      <w:proofErr w:type="gramStart"/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агрегатного состояния и цвета. Наиболее часто применяются следующие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тесты: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бензойная кислота с красителем, сера высокопробная без красителя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для режима парового стерилизатора 120±2</w:t>
      </w:r>
      <w:proofErr w:type="gramStart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мочевина с красителем, </w:t>
      </w:r>
      <w:proofErr w:type="spellStart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никотинамид</w:t>
      </w:r>
      <w:proofErr w:type="spellEnd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красителем, Д(+) </w:t>
      </w:r>
      <w:proofErr w:type="spellStart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манноза</w:t>
      </w:r>
      <w:proofErr w:type="spellEnd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красителем — для режима парового стерилизатора 132±2</w:t>
      </w:r>
      <w:proofErr w:type="gramStart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левомицетин</w:t>
      </w:r>
      <w:proofErr w:type="spellEnd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для режима воздушного стерилизатора 160±2</w:t>
      </w:r>
      <w:proofErr w:type="gramStart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°С</w:t>
      </w:r>
      <w:proofErr w:type="gramEnd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винная кислота, </w:t>
      </w:r>
      <w:proofErr w:type="spellStart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тиомочевина</w:t>
      </w:r>
      <w:proofErr w:type="spellEnd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идрохинон — для режима воздушно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стерилизатора 180°±2°С.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Термохимические индикаторы — это полоска бумаги с нанесенной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термоиндикаторной краской, цвет которой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изменяется только при регламен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тированных режимах стерилизации — температуры и экспозиции. Чѐткое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еѐ цвета свидетельствует о правильной и полной стерилизации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инструментария. Термохимические индикаторы помещают внутрь упаковки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инструментов или наклеивают снаружи на упаковку.</w:t>
      </w:r>
    </w:p>
    <w:p w:rsidR="005457BF" w:rsidRPr="005457BF" w:rsidRDefault="005457BF" w:rsidP="00D64A23">
      <w:pPr>
        <w:shd w:val="clear" w:color="auto" w:fill="FFFFFF"/>
        <w:spacing w:after="0" w:line="360" w:lineRule="auto"/>
        <w:ind w:left="-567" w:right="283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работы стерилизационно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аппаратуры проводят также бак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териологическим методом с использованием биологических тестов, оценивая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гибель спор термоустойчивых микроор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ганизмов. Отсутствие роста </w:t>
      </w:r>
      <w:proofErr w:type="spellStart"/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</w:t>
      </w:r>
      <w:proofErr w:type="spellEnd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бактериологических исследов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аниях в сочетании с удовлетвори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тельными результатами физического и химического контроля параметров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стерилизации свидетельствует об эффективности работы стерилизационной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аппаратуры. В последнее время бактериологический контроль осуществляют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аналогов споровых культур —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полосок бумаги, об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работанных споровой </w:t>
      </w:r>
      <w:proofErr w:type="spellStart"/>
      <w:proofErr w:type="gramStart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тест-культурой</w:t>
      </w:r>
      <w:proofErr w:type="spellEnd"/>
      <w:proofErr w:type="gramEnd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красителем (так называемые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торы). Их помещают в упаковки медицин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инструментов перед стерили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зацией (снаружи и внутри). Четкое черное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окрашивание интеграторов свиде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тельствует о гибели </w:t>
      </w:r>
      <w:proofErr w:type="spellStart"/>
      <w:proofErr w:type="gramStart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тест-культуры</w:t>
      </w:r>
      <w:proofErr w:type="spellEnd"/>
      <w:proofErr w:type="gramEnd"/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т.е. о 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полной стерилизации изделий. Ин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теграторы удобны тем, что с их помощью результаты бактериологического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определяются мгновенно и не требуют специальных лабораторий</w:t>
      </w:r>
      <w:r w:rsidR="00943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анализа.</w:t>
      </w:r>
    </w:p>
    <w:p w:rsidR="008730EF" w:rsidRDefault="00B9655E" w:rsidP="00B9655E">
      <w:pPr>
        <w:ind w:left="-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55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9655E" w:rsidRDefault="00B9655E" w:rsidP="00B9655E">
      <w:pPr>
        <w:ind w:left="-567" w:right="283"/>
        <w:rPr>
          <w:rFonts w:ascii="Times New Roman" w:hAnsi="Times New Roman" w:cs="Times New Roman"/>
          <w:b/>
          <w:sz w:val="28"/>
          <w:szCs w:val="28"/>
        </w:rPr>
      </w:pPr>
    </w:p>
    <w:p w:rsidR="00B9655E" w:rsidRPr="00B9655E" w:rsidRDefault="00B9655E" w:rsidP="00B9655E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Стерилизация имее</w:t>
      </w:r>
      <w:r w:rsidRPr="00B9655E">
        <w:rPr>
          <w:rFonts w:ascii="Times New Roman" w:hAnsi="Times New Roman" w:cs="Times New Roman"/>
          <w:sz w:val="28"/>
          <w:szCs w:val="28"/>
          <w:lang w:eastAsia="ru-RU"/>
        </w:rPr>
        <w:t>т большое значение в системе профилактических и противоэпидемических мероприятий.</w:t>
      </w:r>
    </w:p>
    <w:p w:rsidR="00B9655E" w:rsidRPr="00B9655E" w:rsidRDefault="00B9655E" w:rsidP="00B9655E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5E">
        <w:rPr>
          <w:rFonts w:ascii="Times New Roman" w:hAnsi="Times New Roman" w:cs="Times New Roman"/>
          <w:sz w:val="28"/>
          <w:szCs w:val="28"/>
          <w:lang w:eastAsia="ru-RU"/>
        </w:rPr>
        <w:t xml:space="preserve">Без применения качественных </w:t>
      </w:r>
      <w:proofErr w:type="spellStart"/>
      <w:r w:rsidRPr="00B9655E">
        <w:rPr>
          <w:rFonts w:ascii="Times New Roman" w:hAnsi="Times New Roman" w:cs="Times New Roman"/>
          <w:sz w:val="28"/>
          <w:szCs w:val="28"/>
          <w:lang w:eastAsia="ru-RU"/>
        </w:rPr>
        <w:t>гермицидных</w:t>
      </w:r>
      <w:proofErr w:type="spellEnd"/>
      <w:r w:rsidRPr="00B9655E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невозможно произвести эффективную уборку и </w:t>
      </w:r>
      <w:proofErr w:type="spellStart"/>
      <w:r w:rsidRPr="00B9655E">
        <w:rPr>
          <w:rFonts w:ascii="Times New Roman" w:hAnsi="Times New Roman" w:cs="Times New Roman"/>
          <w:sz w:val="28"/>
          <w:szCs w:val="28"/>
          <w:lang w:eastAsia="ru-RU"/>
        </w:rPr>
        <w:t>деконтаминацию</w:t>
      </w:r>
      <w:proofErr w:type="spellEnd"/>
      <w:r w:rsidRPr="00B9655E">
        <w:rPr>
          <w:rFonts w:ascii="Times New Roman" w:hAnsi="Times New Roman" w:cs="Times New Roman"/>
          <w:sz w:val="28"/>
          <w:szCs w:val="28"/>
          <w:lang w:eastAsia="ru-RU"/>
        </w:rPr>
        <w:t xml:space="preserve"> лаборатории. А ведь от этого напрямую зависит здоровье обслуживающего персонала, граждан и окружающей среды.</w:t>
      </w:r>
    </w:p>
    <w:p w:rsidR="00B9655E" w:rsidRPr="00B9655E" w:rsidRDefault="00B9655E" w:rsidP="00B9655E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5E">
        <w:rPr>
          <w:rFonts w:ascii="Times New Roman" w:hAnsi="Times New Roman" w:cs="Times New Roman"/>
          <w:sz w:val="28"/>
          <w:szCs w:val="28"/>
          <w:lang w:eastAsia="ru-RU"/>
        </w:rPr>
        <w:t>Неблагоприятное воздействие различных факторов внешней среды на микроорганизмы используют для борьбы с ними при разработке методов и способов стерилизации и дезинфекции.</w:t>
      </w:r>
    </w:p>
    <w:p w:rsidR="00B9655E" w:rsidRPr="00B9655E" w:rsidRDefault="00B9655E" w:rsidP="00B9655E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5E">
        <w:rPr>
          <w:rFonts w:ascii="Times New Roman" w:hAnsi="Times New Roman" w:cs="Times New Roman"/>
          <w:sz w:val="28"/>
          <w:szCs w:val="28"/>
          <w:lang w:eastAsia="ru-RU"/>
        </w:rPr>
        <w:t xml:space="preserve">В отличие от дезинфекции в результате стерилизации объект становится </w:t>
      </w:r>
      <w:proofErr w:type="gramStart"/>
      <w:r w:rsidRPr="00B9655E">
        <w:rPr>
          <w:rFonts w:ascii="Times New Roman" w:hAnsi="Times New Roman" w:cs="Times New Roman"/>
          <w:sz w:val="28"/>
          <w:szCs w:val="28"/>
          <w:lang w:eastAsia="ru-RU"/>
        </w:rPr>
        <w:t>свободным</w:t>
      </w:r>
      <w:proofErr w:type="gramEnd"/>
      <w:r w:rsidRPr="00B9655E">
        <w:rPr>
          <w:rFonts w:ascii="Times New Roman" w:hAnsi="Times New Roman" w:cs="Times New Roman"/>
          <w:sz w:val="28"/>
          <w:szCs w:val="28"/>
          <w:lang w:eastAsia="ru-RU"/>
        </w:rPr>
        <w:t xml:space="preserve"> как от патогенных, так и от сапрофитных микробов. Существуют различные методы и способы стерилизации, в основе которых лежит действие физических или химических факторов. Критерием гибели микроорганизмов является необратимая утрата способности к размножению, что можно оценить путем количественного подсчета числа колоний после высева смывов на чашки с питательными средами.</w:t>
      </w:r>
    </w:p>
    <w:p w:rsidR="00B9655E" w:rsidRPr="00B9655E" w:rsidRDefault="00B9655E" w:rsidP="00B9655E">
      <w:pPr>
        <w:pStyle w:val="a5"/>
        <w:spacing w:line="360" w:lineRule="auto"/>
        <w:ind w:left="-567" w:right="284"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55E">
        <w:rPr>
          <w:rFonts w:ascii="Times New Roman" w:hAnsi="Times New Roman" w:cs="Times New Roman"/>
          <w:sz w:val="28"/>
          <w:szCs w:val="28"/>
          <w:lang w:eastAsia="ru-RU"/>
        </w:rPr>
        <w:t>При выполнении различных видов дезинфекции и стерилизации применяют механические, физические и химические способы и средства.</w:t>
      </w:r>
    </w:p>
    <w:p w:rsidR="00B9655E" w:rsidRPr="00B9655E" w:rsidRDefault="00B9655E" w:rsidP="00B9655E">
      <w:pPr>
        <w:ind w:left="-567" w:right="283"/>
        <w:rPr>
          <w:rFonts w:ascii="Times New Roman" w:hAnsi="Times New Roman" w:cs="Times New Roman"/>
          <w:b/>
          <w:sz w:val="28"/>
          <w:szCs w:val="28"/>
        </w:rPr>
      </w:pPr>
    </w:p>
    <w:sectPr w:rsidR="00B9655E" w:rsidRPr="00B9655E" w:rsidSect="0047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EA1"/>
    <w:rsid w:val="00026A08"/>
    <w:rsid w:val="0010417E"/>
    <w:rsid w:val="00227A28"/>
    <w:rsid w:val="00476F7D"/>
    <w:rsid w:val="005457BF"/>
    <w:rsid w:val="005C4EA1"/>
    <w:rsid w:val="006108D7"/>
    <w:rsid w:val="00674723"/>
    <w:rsid w:val="006C1A47"/>
    <w:rsid w:val="008D510F"/>
    <w:rsid w:val="009403B5"/>
    <w:rsid w:val="00943890"/>
    <w:rsid w:val="00A77A50"/>
    <w:rsid w:val="00B32645"/>
    <w:rsid w:val="00B9655E"/>
    <w:rsid w:val="00C62507"/>
    <w:rsid w:val="00D64A23"/>
    <w:rsid w:val="00F4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4EA1"/>
    <w:rPr>
      <w:color w:val="0000FF"/>
      <w:u w:val="single"/>
    </w:rPr>
  </w:style>
  <w:style w:type="paragraph" w:styleId="a5">
    <w:name w:val="No Spacing"/>
    <w:uiPriority w:val="1"/>
    <w:qFormat/>
    <w:rsid w:val="005C4E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91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701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6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27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0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63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90aw5c.xn--c1avg/index.php/%D0%94%D0%95%D0%97%D0%98%D0%9D%D0%A4%D0%95%D0%9A%D0%A6%D0%98%D0%AF" TargetMode="External"/><Relationship Id="rId4" Type="http://schemas.openxmlformats.org/officeDocument/2006/relationships/hyperlink" Target="https://xn--90aw5c.xn--c1avg/index.php/%D0%90%D0%A1%D0%95%D0%9F%D0%A2%D0%98%D0%9A%D0%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Салтереева Хава Р</dc:creator>
  <cp:lastModifiedBy>Салтереева Хава Р</cp:lastModifiedBy>
  <cp:revision>11</cp:revision>
  <dcterms:created xsi:type="dcterms:W3CDTF">2021-12-12T16:40:00Z</dcterms:created>
  <dcterms:modified xsi:type="dcterms:W3CDTF">2021-12-12T18:04:00Z</dcterms:modified>
</cp:coreProperties>
</file>