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0D" w:rsidRDefault="00891E0D" w:rsidP="00891E0D">
      <w:pPr>
        <w:pStyle w:val="a3"/>
        <w:spacing w:line="360" w:lineRule="auto"/>
        <w:jc w:val="center"/>
        <w:rPr>
          <w:color w:val="000000"/>
          <w:sz w:val="28"/>
          <w:szCs w:val="28"/>
        </w:rPr>
      </w:pPr>
      <w:r>
        <w:rPr>
          <w:color w:val="000000"/>
          <w:sz w:val="28"/>
          <w:szCs w:val="28"/>
        </w:rPr>
        <w:t>Федеральное государственное бюджетное образовательное учреждение высшего образования.</w:t>
      </w:r>
    </w:p>
    <w:p w:rsidR="00891E0D" w:rsidRDefault="00891E0D" w:rsidP="00891E0D">
      <w:pPr>
        <w:pStyle w:val="a3"/>
        <w:spacing w:line="360" w:lineRule="auto"/>
        <w:jc w:val="center"/>
        <w:rPr>
          <w:color w:val="000000"/>
          <w:sz w:val="28"/>
          <w:szCs w:val="28"/>
        </w:rPr>
      </w:pPr>
      <w:r>
        <w:rPr>
          <w:color w:val="000000"/>
          <w:sz w:val="28"/>
          <w:szCs w:val="28"/>
        </w:rPr>
        <w:t>«Астраханский государственный медицинский университет»</w:t>
      </w:r>
    </w:p>
    <w:p w:rsidR="00891E0D" w:rsidRDefault="00891E0D" w:rsidP="00891E0D">
      <w:pPr>
        <w:pStyle w:val="a3"/>
        <w:spacing w:line="360" w:lineRule="auto"/>
        <w:jc w:val="center"/>
        <w:rPr>
          <w:color w:val="000000"/>
          <w:sz w:val="28"/>
          <w:szCs w:val="28"/>
        </w:rPr>
      </w:pPr>
      <w:r>
        <w:rPr>
          <w:color w:val="000000"/>
          <w:sz w:val="28"/>
          <w:szCs w:val="28"/>
        </w:rPr>
        <w:t>Министерства здравоохранения Российской Федерации.</w:t>
      </w:r>
    </w:p>
    <w:p w:rsidR="00891E0D" w:rsidRDefault="00891E0D" w:rsidP="00891E0D">
      <w:pPr>
        <w:pStyle w:val="a3"/>
        <w:spacing w:line="360" w:lineRule="auto"/>
        <w:jc w:val="right"/>
        <w:rPr>
          <w:color w:val="000000"/>
          <w:sz w:val="28"/>
          <w:szCs w:val="28"/>
        </w:rPr>
      </w:pPr>
    </w:p>
    <w:p w:rsidR="00891E0D" w:rsidRDefault="00891E0D" w:rsidP="00891E0D">
      <w:pPr>
        <w:pStyle w:val="a3"/>
        <w:spacing w:line="360" w:lineRule="auto"/>
        <w:jc w:val="right"/>
        <w:rPr>
          <w:color w:val="000000"/>
          <w:sz w:val="28"/>
          <w:szCs w:val="28"/>
        </w:rPr>
      </w:pPr>
      <w:r>
        <w:rPr>
          <w:color w:val="000000"/>
          <w:sz w:val="28"/>
          <w:szCs w:val="28"/>
        </w:rPr>
        <w:t>Кафедра госпитальной терапии</w:t>
      </w:r>
    </w:p>
    <w:p w:rsidR="00891E0D" w:rsidRDefault="00891E0D" w:rsidP="00891E0D">
      <w:pPr>
        <w:pStyle w:val="a3"/>
        <w:spacing w:line="360" w:lineRule="auto"/>
        <w:jc w:val="right"/>
        <w:rPr>
          <w:color w:val="000000"/>
          <w:sz w:val="28"/>
          <w:szCs w:val="28"/>
        </w:rPr>
      </w:pPr>
      <w:r>
        <w:rPr>
          <w:color w:val="000000"/>
          <w:sz w:val="28"/>
          <w:szCs w:val="28"/>
        </w:rPr>
        <w:t>Заведующий кафедрой, д.м.н., профессор</w:t>
      </w:r>
    </w:p>
    <w:p w:rsidR="00891E0D" w:rsidRDefault="00891E0D" w:rsidP="00891E0D">
      <w:pPr>
        <w:pStyle w:val="a3"/>
        <w:spacing w:line="360" w:lineRule="auto"/>
        <w:jc w:val="right"/>
        <w:rPr>
          <w:color w:val="000000"/>
          <w:sz w:val="28"/>
          <w:szCs w:val="28"/>
        </w:rPr>
      </w:pPr>
      <w:r>
        <w:rPr>
          <w:color w:val="000000"/>
          <w:sz w:val="28"/>
          <w:szCs w:val="28"/>
        </w:rPr>
        <w:t>Демидов А.А.</w:t>
      </w:r>
    </w:p>
    <w:p w:rsidR="00891E0D" w:rsidRDefault="00891E0D" w:rsidP="00891E0D">
      <w:pPr>
        <w:pStyle w:val="a3"/>
        <w:spacing w:line="360" w:lineRule="auto"/>
        <w:jc w:val="right"/>
        <w:rPr>
          <w:color w:val="000000"/>
          <w:sz w:val="28"/>
          <w:szCs w:val="28"/>
        </w:rPr>
      </w:pPr>
    </w:p>
    <w:p w:rsidR="00891E0D" w:rsidRDefault="00891E0D" w:rsidP="00891E0D">
      <w:pPr>
        <w:pStyle w:val="a3"/>
        <w:spacing w:line="360" w:lineRule="auto"/>
        <w:jc w:val="center"/>
        <w:rPr>
          <w:b/>
          <w:color w:val="000000"/>
          <w:sz w:val="40"/>
          <w:szCs w:val="40"/>
        </w:rPr>
      </w:pPr>
      <w:r>
        <w:rPr>
          <w:b/>
          <w:color w:val="000000"/>
          <w:sz w:val="40"/>
          <w:szCs w:val="40"/>
        </w:rPr>
        <w:t>Реферат</w:t>
      </w:r>
    </w:p>
    <w:p w:rsidR="00891E0D" w:rsidRDefault="00891E0D" w:rsidP="00891E0D">
      <w:pPr>
        <w:pStyle w:val="a3"/>
        <w:spacing w:line="360" w:lineRule="auto"/>
        <w:jc w:val="center"/>
        <w:rPr>
          <w:color w:val="000000"/>
          <w:sz w:val="28"/>
          <w:szCs w:val="28"/>
        </w:rPr>
      </w:pPr>
      <w:r>
        <w:rPr>
          <w:color w:val="000000"/>
          <w:sz w:val="28"/>
          <w:szCs w:val="28"/>
        </w:rPr>
        <w:t>Тема: «</w:t>
      </w:r>
      <w:r>
        <w:rPr>
          <w:color w:val="000000"/>
          <w:sz w:val="28"/>
          <w:szCs w:val="28"/>
          <w:shd w:val="clear" w:color="auto" w:fill="FFFFFF"/>
        </w:rPr>
        <w:t>Внелегочные причины дыхательной недостаточности</w:t>
      </w:r>
      <w:r>
        <w:rPr>
          <w:color w:val="000000"/>
          <w:sz w:val="28"/>
          <w:szCs w:val="28"/>
        </w:rPr>
        <w:t>».</w:t>
      </w:r>
    </w:p>
    <w:p w:rsidR="00891E0D" w:rsidRDefault="00891E0D" w:rsidP="00891E0D">
      <w:pPr>
        <w:pStyle w:val="a3"/>
        <w:spacing w:line="360" w:lineRule="auto"/>
        <w:jc w:val="center"/>
        <w:rPr>
          <w:color w:val="000000"/>
          <w:sz w:val="28"/>
          <w:szCs w:val="28"/>
        </w:rPr>
      </w:pPr>
    </w:p>
    <w:p w:rsidR="00891E0D" w:rsidRDefault="00891E0D" w:rsidP="00B02D1F">
      <w:pPr>
        <w:pStyle w:val="a3"/>
        <w:spacing w:line="360" w:lineRule="auto"/>
        <w:jc w:val="right"/>
        <w:rPr>
          <w:color w:val="000000"/>
          <w:sz w:val="28"/>
          <w:szCs w:val="28"/>
        </w:rPr>
      </w:pPr>
      <w:r>
        <w:rPr>
          <w:color w:val="000000"/>
          <w:sz w:val="28"/>
          <w:szCs w:val="28"/>
        </w:rPr>
        <w:t xml:space="preserve">Выполнил: </w:t>
      </w:r>
    </w:p>
    <w:p w:rsidR="00B02D1F" w:rsidRDefault="00B02D1F" w:rsidP="00B02D1F">
      <w:pPr>
        <w:pStyle w:val="a3"/>
        <w:spacing w:line="360" w:lineRule="auto"/>
        <w:jc w:val="right"/>
        <w:rPr>
          <w:color w:val="000000"/>
          <w:sz w:val="28"/>
          <w:szCs w:val="28"/>
        </w:rPr>
      </w:pPr>
      <w:bookmarkStart w:id="0" w:name="_GoBack"/>
      <w:bookmarkEnd w:id="0"/>
    </w:p>
    <w:p w:rsidR="00891E0D" w:rsidRDefault="00891E0D" w:rsidP="00891E0D">
      <w:pPr>
        <w:pStyle w:val="a3"/>
        <w:spacing w:line="360" w:lineRule="auto"/>
        <w:jc w:val="right"/>
        <w:rPr>
          <w:color w:val="000000"/>
          <w:sz w:val="28"/>
          <w:szCs w:val="28"/>
        </w:rPr>
      </w:pPr>
    </w:p>
    <w:p w:rsidR="00C51D45" w:rsidRDefault="00C51D45" w:rsidP="00891E0D">
      <w:pPr>
        <w:pStyle w:val="a3"/>
        <w:spacing w:line="360" w:lineRule="auto"/>
        <w:jc w:val="right"/>
        <w:rPr>
          <w:color w:val="000000"/>
          <w:sz w:val="28"/>
          <w:szCs w:val="28"/>
        </w:rPr>
      </w:pPr>
    </w:p>
    <w:p w:rsidR="00891E0D" w:rsidRDefault="00891E0D" w:rsidP="00891E0D">
      <w:pPr>
        <w:pStyle w:val="a3"/>
        <w:spacing w:line="360" w:lineRule="auto"/>
        <w:rPr>
          <w:color w:val="000000"/>
          <w:sz w:val="28"/>
          <w:szCs w:val="28"/>
        </w:rPr>
      </w:pPr>
    </w:p>
    <w:p w:rsidR="00891E0D" w:rsidRDefault="00891E0D" w:rsidP="00891E0D">
      <w:pPr>
        <w:pStyle w:val="a3"/>
        <w:spacing w:line="360" w:lineRule="auto"/>
        <w:jc w:val="center"/>
        <w:rPr>
          <w:color w:val="000000"/>
          <w:sz w:val="28"/>
          <w:szCs w:val="28"/>
        </w:rPr>
      </w:pPr>
      <w:r>
        <w:rPr>
          <w:color w:val="000000"/>
          <w:sz w:val="28"/>
          <w:szCs w:val="28"/>
        </w:rPr>
        <w:t>Астрахань 2021 год</w:t>
      </w:r>
    </w:p>
    <w:p w:rsidR="00C51D45" w:rsidRDefault="00C51D45" w:rsidP="005F67F7">
      <w:pPr>
        <w:spacing w:line="360" w:lineRule="auto"/>
        <w:ind w:left="-567"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Содержание</w:t>
      </w:r>
    </w:p>
    <w:p w:rsidR="00C51D45" w:rsidRP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r w:rsidRPr="00C51D45">
        <w:rPr>
          <w:rFonts w:ascii="Times New Roman" w:hAnsi="Times New Roman" w:cs="Times New Roman"/>
          <w:bCs/>
          <w:color w:val="000000"/>
          <w:sz w:val="28"/>
          <w:szCs w:val="28"/>
          <w:shd w:val="clear" w:color="auto" w:fill="FFFFFF"/>
        </w:rPr>
        <w:lastRenderedPageBreak/>
        <w:t>Введение</w:t>
      </w:r>
    </w:p>
    <w:p w:rsidR="00C51D45" w:rsidRP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r w:rsidRPr="00C51D45">
        <w:rPr>
          <w:rFonts w:ascii="Times New Roman" w:hAnsi="Times New Roman" w:cs="Times New Roman"/>
          <w:bCs/>
          <w:color w:val="000000"/>
          <w:sz w:val="28"/>
          <w:szCs w:val="28"/>
          <w:shd w:val="clear" w:color="auto" w:fill="FFFFFF"/>
        </w:rPr>
        <w:t>Классификация дыхательной недостаточнсти</w:t>
      </w:r>
    </w:p>
    <w:p w:rsidR="00C51D45" w:rsidRP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r w:rsidRPr="00C51D45">
        <w:rPr>
          <w:rFonts w:ascii="Times New Roman" w:hAnsi="Times New Roman" w:cs="Times New Roman"/>
          <w:bCs/>
          <w:color w:val="000000"/>
          <w:sz w:val="28"/>
          <w:szCs w:val="28"/>
          <w:shd w:val="clear" w:color="auto" w:fill="FFFFFF"/>
        </w:rPr>
        <w:t>Этиология дыхательной недостаточноти</w:t>
      </w:r>
    </w:p>
    <w:p w:rsidR="00C51D45" w:rsidRP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r w:rsidRPr="00C51D45">
        <w:rPr>
          <w:rFonts w:ascii="Times New Roman" w:hAnsi="Times New Roman" w:cs="Times New Roman"/>
          <w:bCs/>
          <w:color w:val="000000"/>
          <w:sz w:val="28"/>
          <w:szCs w:val="28"/>
          <w:shd w:val="clear" w:color="auto" w:fill="FFFFFF"/>
        </w:rPr>
        <w:t>Клиника и диагностика</w:t>
      </w:r>
    </w:p>
    <w:p w:rsidR="00C51D45" w:rsidRP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r w:rsidRPr="00C51D45">
        <w:rPr>
          <w:rFonts w:ascii="Times New Roman" w:hAnsi="Times New Roman" w:cs="Times New Roman"/>
          <w:bCs/>
          <w:color w:val="000000"/>
          <w:sz w:val="28"/>
          <w:szCs w:val="28"/>
          <w:shd w:val="clear" w:color="auto" w:fill="FFFFFF"/>
        </w:rPr>
        <w:t>Лечение</w:t>
      </w: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r w:rsidRPr="00C51D45">
        <w:rPr>
          <w:rFonts w:ascii="Times New Roman" w:hAnsi="Times New Roman" w:cs="Times New Roman"/>
          <w:bCs/>
          <w:color w:val="000000"/>
          <w:sz w:val="28"/>
          <w:szCs w:val="28"/>
          <w:shd w:val="clear" w:color="auto" w:fill="FFFFFF"/>
        </w:rPr>
        <w:t>Список литературы</w:t>
      </w: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C51D45" w:rsidRPr="00C51D45" w:rsidRDefault="00C51D45" w:rsidP="00C51D45">
      <w:pPr>
        <w:spacing w:line="360" w:lineRule="auto"/>
        <w:ind w:left="-567" w:firstLine="709"/>
        <w:rPr>
          <w:rFonts w:ascii="Times New Roman" w:hAnsi="Times New Roman" w:cs="Times New Roman"/>
          <w:bCs/>
          <w:color w:val="000000"/>
          <w:sz w:val="28"/>
          <w:szCs w:val="28"/>
          <w:shd w:val="clear" w:color="auto" w:fill="FFFFFF"/>
        </w:rPr>
      </w:pPr>
    </w:p>
    <w:p w:rsidR="005F67F7" w:rsidRDefault="005F67F7" w:rsidP="005F67F7">
      <w:pPr>
        <w:spacing w:line="360" w:lineRule="auto"/>
        <w:ind w:left="-567"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Введение</w:t>
      </w:r>
    </w:p>
    <w:p w:rsidR="00DD2E23" w:rsidRDefault="00742F8E" w:rsidP="00DD2E23">
      <w:pPr>
        <w:spacing w:line="360" w:lineRule="auto"/>
        <w:ind w:left="-567" w:firstLine="709"/>
        <w:jc w:val="both"/>
        <w:rPr>
          <w:rFonts w:ascii="Times New Roman" w:hAnsi="Times New Roman" w:cs="Times New Roman"/>
          <w:color w:val="000000"/>
          <w:sz w:val="28"/>
          <w:szCs w:val="28"/>
          <w:shd w:val="clear" w:color="auto" w:fill="FFFFFF"/>
        </w:rPr>
      </w:pPr>
      <w:r w:rsidRPr="00DD2E23">
        <w:rPr>
          <w:rFonts w:ascii="Times New Roman" w:hAnsi="Times New Roman" w:cs="Times New Roman"/>
          <w:b/>
          <w:bCs/>
          <w:color w:val="000000"/>
          <w:sz w:val="28"/>
          <w:szCs w:val="28"/>
          <w:shd w:val="clear" w:color="auto" w:fill="FFFFFF"/>
        </w:rPr>
        <w:lastRenderedPageBreak/>
        <w:t>Дыхательная недостаточность</w:t>
      </w:r>
      <w:r w:rsidRPr="00DD2E23">
        <w:rPr>
          <w:rFonts w:ascii="Times New Roman" w:hAnsi="Times New Roman" w:cs="Times New Roman"/>
          <w:i/>
          <w:iCs/>
          <w:color w:val="000000"/>
          <w:sz w:val="28"/>
          <w:szCs w:val="28"/>
          <w:shd w:val="clear" w:color="auto" w:fill="FFFFFF"/>
        </w:rPr>
        <w:t> </w:t>
      </w:r>
      <w:r w:rsidRPr="00DD2E23">
        <w:rPr>
          <w:rFonts w:ascii="Times New Roman" w:hAnsi="Times New Roman" w:cs="Times New Roman"/>
          <w:color w:val="000000"/>
          <w:sz w:val="28"/>
          <w:szCs w:val="28"/>
          <w:shd w:val="clear" w:color="auto" w:fill="FFFFFF"/>
        </w:rPr>
        <w:t xml:space="preserve">патологическое состояние, при котором система внешнего дыхания не обеспечивает нормального газового состава крови, либо он обеспечивается только повышенной работой дыхания, проявляющейся одышкой. Это определение, основанное на рекомендациях XV Всесоюзного съезда терапевтов (1962), соответствует клиническому представлению о дыхательной недостаточности как проявлении патологии дыхательной системы (включая дыхательные мышцы и аппарат регуляции дыхания). </w:t>
      </w:r>
    </w:p>
    <w:p w:rsidR="00AD7CED" w:rsidRPr="00DD2E23" w:rsidRDefault="00742F8E" w:rsidP="00DD2E23">
      <w:pPr>
        <w:spacing w:line="360" w:lineRule="auto"/>
        <w:ind w:left="-567" w:firstLine="709"/>
        <w:jc w:val="both"/>
        <w:rPr>
          <w:rFonts w:ascii="Times New Roman" w:hAnsi="Times New Roman" w:cs="Times New Roman"/>
          <w:color w:val="000000"/>
          <w:sz w:val="28"/>
          <w:szCs w:val="28"/>
          <w:shd w:val="clear" w:color="auto" w:fill="FFFFFF"/>
        </w:rPr>
      </w:pPr>
      <w:r w:rsidRPr="00DD2E23">
        <w:rPr>
          <w:rFonts w:ascii="Times New Roman" w:hAnsi="Times New Roman" w:cs="Times New Roman"/>
          <w:color w:val="000000"/>
          <w:sz w:val="28"/>
          <w:szCs w:val="28"/>
          <w:shd w:val="clear" w:color="auto" w:fill="FFFFFF"/>
        </w:rPr>
        <w:t>В более широком значении понятие «дыхательная недостаточность» объединяет все виды нарушения газообмена между организмом и окружающей средой, в т.ч. гипоксию, обусловленную низким парциальным давлением кислорода в атмосфере (гипобарический тип), нарушением транспорта газов между легкими и клетками организма вследствие сердечной или сосудистой недостаточности (циркуляторный тип) либо изменения концентрации в крови гемоглобина или его свойств (гемический тип), блокадой ферментов тканевого дыхания на клеточном уровне (гистотоксический тип).</w:t>
      </w:r>
    </w:p>
    <w:p w:rsidR="005F67F7" w:rsidRPr="005F67F7" w:rsidRDefault="005F67F7" w:rsidP="005F67F7">
      <w:pPr>
        <w:spacing w:line="360" w:lineRule="auto"/>
        <w:ind w:left="-567" w:firstLine="709"/>
        <w:jc w:val="center"/>
        <w:rPr>
          <w:rFonts w:ascii="Times New Roman" w:hAnsi="Times New Roman" w:cs="Times New Roman"/>
          <w:b/>
          <w:sz w:val="28"/>
          <w:szCs w:val="28"/>
        </w:rPr>
      </w:pPr>
      <w:r w:rsidRPr="005F67F7">
        <w:rPr>
          <w:rFonts w:ascii="Times New Roman" w:hAnsi="Times New Roman" w:cs="Times New Roman"/>
          <w:b/>
          <w:sz w:val="28"/>
          <w:szCs w:val="28"/>
        </w:rPr>
        <w:t>Классификация дыхательной недостаточности</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Формы </w:t>
      </w:r>
      <w:r>
        <w:rPr>
          <w:rFonts w:ascii="Times New Roman" w:hAnsi="Times New Roman" w:cs="Times New Roman"/>
          <w:sz w:val="28"/>
          <w:szCs w:val="28"/>
        </w:rPr>
        <w:t>ДН:</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Острая форма ДН - нарушения газового состава артериальной крови развиваются в течение нескольких дней, часов (или даже минут) и требуют про</w:t>
      </w:r>
      <w:r>
        <w:rPr>
          <w:rFonts w:ascii="Times New Roman" w:hAnsi="Times New Roman" w:cs="Times New Roman"/>
          <w:sz w:val="28"/>
          <w:szCs w:val="28"/>
        </w:rPr>
        <w:t xml:space="preserve">ведения интенсивной терапии.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Хроническая форма ДН - нарушение газового состава крови развивается постепенно, в течение нескольких дней, месяцев или лет.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острой ДН: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-Спазм дыхательных путей.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-Инородные тела.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w:t>
      </w:r>
      <w:r w:rsidRPr="00DD2E23">
        <w:rPr>
          <w:rFonts w:ascii="Times New Roman" w:hAnsi="Times New Roman" w:cs="Times New Roman"/>
          <w:sz w:val="28"/>
          <w:szCs w:val="28"/>
        </w:rPr>
        <w:t xml:space="preserve">Пневмоторакс.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Степени тяжести острой ДН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lastRenderedPageBreak/>
        <w:t xml:space="preserve">1-я ст. (умеренная) – ра02 &gt; 70 мм рт. ст.;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2-я ст. (средняя) – ра02 = 70-50 мм рт. ст.;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3-я ст. (тяжелая) – ра02 &lt; 50 мм рт. ст.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Стадии хронической ДН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Скрытая ДН – в покое все показатели в норме, при нагрузке – включение компенсаторных</w:t>
      </w:r>
      <w:r>
        <w:rPr>
          <w:rFonts w:ascii="Times New Roman" w:hAnsi="Times New Roman" w:cs="Times New Roman"/>
          <w:sz w:val="28"/>
          <w:szCs w:val="28"/>
        </w:rPr>
        <w:t xml:space="preserve"> механизмов, возможна одышка.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Компенсированная стадия – одышка при незначительной нагрузке; компенсаторные механизмы вклю</w:t>
      </w:r>
      <w:r>
        <w:rPr>
          <w:rFonts w:ascii="Times New Roman" w:hAnsi="Times New Roman" w:cs="Times New Roman"/>
          <w:sz w:val="28"/>
          <w:szCs w:val="28"/>
        </w:rPr>
        <w:t xml:space="preserve">чаются в покое.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Декомпенсированная стадия – одышка в покое постоянная; недостаток кислорода в организме, компенсаторные механизмы недостаточны.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Виды ДН по основным функциональным звеньям аппарата внешнего дыхания, где выявляются патологические изменения:</w:t>
      </w:r>
      <w:r>
        <w:rPr>
          <w:rFonts w:ascii="Times New Roman" w:hAnsi="Times New Roman" w:cs="Times New Roman"/>
          <w:sz w:val="28"/>
          <w:szCs w:val="28"/>
        </w:rPr>
        <w:t xml:space="preserve">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 нарушения регуляции дыхания;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вентиляции легких;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нарушения диффузии газов через альв</w:t>
      </w:r>
      <w:r>
        <w:rPr>
          <w:rFonts w:ascii="Times New Roman" w:hAnsi="Times New Roman" w:cs="Times New Roman"/>
          <w:sz w:val="28"/>
          <w:szCs w:val="28"/>
        </w:rPr>
        <w:t xml:space="preserve">еолярно-капиллярные мембраны;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нарушения л</w:t>
      </w:r>
      <w:r>
        <w:rPr>
          <w:rFonts w:ascii="Times New Roman" w:hAnsi="Times New Roman" w:cs="Times New Roman"/>
          <w:sz w:val="28"/>
          <w:szCs w:val="28"/>
        </w:rPr>
        <w:t xml:space="preserve">егочного кровотока (перфузии); </w:t>
      </w:r>
      <w:r w:rsidRPr="00DD2E23">
        <w:rPr>
          <w:rFonts w:ascii="Times New Roman" w:hAnsi="Times New Roman" w:cs="Times New Roman"/>
          <w:sz w:val="28"/>
          <w:szCs w:val="28"/>
        </w:rPr>
        <w:t xml:space="preserve">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изменения газового состава окружающего воздуха.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Типы ДН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 Гипоксемическая (тканевая, п</w:t>
      </w:r>
      <w:r>
        <w:rPr>
          <w:rFonts w:ascii="Times New Roman" w:hAnsi="Times New Roman" w:cs="Times New Roman"/>
          <w:sz w:val="28"/>
          <w:szCs w:val="28"/>
        </w:rPr>
        <w:t xml:space="preserve">аренхиматозная), или ДН I типа </w:t>
      </w:r>
      <w:r w:rsidRPr="00DD2E23">
        <w:rPr>
          <w:rFonts w:ascii="Times New Roman" w:hAnsi="Times New Roman" w:cs="Times New Roman"/>
          <w:sz w:val="28"/>
          <w:szCs w:val="28"/>
        </w:rPr>
        <w:t xml:space="preserve">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Гиперкапнически-гипоксемическая (вентиляционная), или ДН II типа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вентиляции легких: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Обструктивные. </w:t>
      </w:r>
    </w:p>
    <w:p w:rsidR="00DD2E23" w:rsidRDefault="00DD2E23" w:rsidP="00DD2E23">
      <w:pPr>
        <w:spacing w:line="360" w:lineRule="auto"/>
        <w:ind w:left="-567" w:firstLine="709"/>
        <w:jc w:val="both"/>
        <w:rPr>
          <w:rFonts w:ascii="Times New Roman" w:hAnsi="Times New Roman" w:cs="Times New Roman"/>
          <w:sz w:val="28"/>
          <w:szCs w:val="28"/>
        </w:rPr>
      </w:pPr>
      <w:r>
        <w:rPr>
          <w:rFonts w:ascii="Times New Roman" w:hAnsi="Times New Roman" w:cs="Times New Roman"/>
          <w:sz w:val="28"/>
          <w:szCs w:val="28"/>
        </w:rPr>
        <w:t xml:space="preserve">Рестриктивные.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Смешанные.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lastRenderedPageBreak/>
        <w:t xml:space="preserve">Обструктивные нарушения вентиляции легких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Причины:</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 -повышение тонуса гладкой мускулатуры бронхов (бронхоспазм);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-отек слизистой бронхов (он может быть воспалительным, аллергическим, застойным);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-гиперсекреции слизи бронхиальными железами;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-гиперсекреции слизи бронхиальными железами; рубцовая деформация и аномалии развития бронхов (сужения и расширения просвета бронхов, увеличивающих аэродинамическое сопротивление); </w:t>
      </w:r>
    </w:p>
    <w:p w:rsidR="00DD2E23" w:rsidRDefault="00DD2E23" w:rsidP="00DD2E23">
      <w:pPr>
        <w:spacing w:line="360" w:lineRule="auto"/>
        <w:ind w:left="-567" w:firstLine="709"/>
        <w:jc w:val="both"/>
        <w:rPr>
          <w:rFonts w:ascii="Times New Roman" w:hAnsi="Times New Roman" w:cs="Times New Roman"/>
          <w:sz w:val="28"/>
          <w:szCs w:val="28"/>
        </w:rPr>
      </w:pPr>
      <w:r w:rsidRPr="00DD2E23">
        <w:rPr>
          <w:rFonts w:ascii="Times New Roman" w:hAnsi="Times New Roman" w:cs="Times New Roman"/>
          <w:sz w:val="28"/>
          <w:szCs w:val="28"/>
        </w:rPr>
        <w:t xml:space="preserve">-клапанная обструкция бронхов (ХОБЛ, эмфизема). </w:t>
      </w:r>
    </w:p>
    <w:p w:rsidR="00DD2E23" w:rsidRPr="00DD2E23" w:rsidRDefault="00DD2E23" w:rsidP="00DD2E23">
      <w:pPr>
        <w:spacing w:line="360" w:lineRule="auto"/>
        <w:ind w:left="-567" w:firstLine="567"/>
        <w:jc w:val="both"/>
        <w:rPr>
          <w:rFonts w:ascii="Times New Roman" w:hAnsi="Times New Roman" w:cs="Times New Roman"/>
          <w:i/>
          <w:sz w:val="28"/>
          <w:szCs w:val="28"/>
        </w:rPr>
      </w:pPr>
      <w:r w:rsidRPr="00DD2E23">
        <w:rPr>
          <w:rFonts w:ascii="Times New Roman" w:hAnsi="Times New Roman" w:cs="Times New Roman"/>
          <w:i/>
          <w:sz w:val="28"/>
          <w:szCs w:val="28"/>
        </w:rPr>
        <w:t>Причины дыхательной недостаточности</w:t>
      </w:r>
    </w:p>
    <w:p w:rsidR="00DD2E23" w:rsidRDefault="00DD2E23" w:rsidP="00DD2E23">
      <w:pPr>
        <w:spacing w:line="360" w:lineRule="auto"/>
        <w:ind w:left="-567" w:firstLine="567"/>
        <w:jc w:val="both"/>
        <w:rPr>
          <w:rFonts w:ascii="Times New Roman" w:hAnsi="Times New Roman" w:cs="Times New Roman"/>
          <w:i/>
          <w:sz w:val="28"/>
          <w:szCs w:val="28"/>
        </w:rPr>
      </w:pPr>
      <w:r w:rsidRPr="00DD2E23">
        <w:rPr>
          <w:rFonts w:ascii="Times New Roman" w:hAnsi="Times New Roman" w:cs="Times New Roman"/>
          <w:i/>
          <w:iCs/>
          <w:sz w:val="28"/>
          <w:szCs w:val="28"/>
        </w:rPr>
        <w:t>Легочные причины ОДН</w:t>
      </w:r>
      <w:r>
        <w:rPr>
          <w:rFonts w:ascii="Times New Roman" w:hAnsi="Times New Roman" w:cs="Times New Roman"/>
          <w:i/>
          <w:sz w:val="28"/>
          <w:szCs w:val="28"/>
        </w:rPr>
        <w:t>:</w:t>
      </w:r>
    </w:p>
    <w:p w:rsidR="00DD2E23" w:rsidRDefault="00DD2E23" w:rsidP="00DD2E23">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I. Обструктивные нарушения:</w:t>
      </w:r>
    </w:p>
    <w:p w:rsid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t>- обтурация дыхательных путей инородными телами, мокрото</w:t>
      </w:r>
      <w:r>
        <w:rPr>
          <w:rFonts w:ascii="Times New Roman" w:hAnsi="Times New Roman" w:cs="Times New Roman"/>
          <w:sz w:val="28"/>
          <w:szCs w:val="28"/>
        </w:rPr>
        <w:t>й и др.;</w:t>
      </w:r>
    </w:p>
    <w:p w:rsidR="00DD2E23" w:rsidRDefault="00DD2E23" w:rsidP="00DD2E23">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механическая асфиксия;</w:t>
      </w:r>
    </w:p>
    <w:p w:rsid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t>- аллерги</w:t>
      </w:r>
      <w:r>
        <w:rPr>
          <w:rFonts w:ascii="Times New Roman" w:hAnsi="Times New Roman" w:cs="Times New Roman"/>
          <w:sz w:val="28"/>
          <w:szCs w:val="28"/>
        </w:rPr>
        <w:t>ческий ларинго - и бронхоспазм;</w:t>
      </w:r>
    </w:p>
    <w:p w:rsidR="00DD2E23" w:rsidRDefault="00DD2E23" w:rsidP="00DD2E23">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опухоли дыхательных путей;</w:t>
      </w:r>
    </w:p>
    <w:p w:rsid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t xml:space="preserve">- нарушение акта глотания, </w:t>
      </w:r>
      <w:r>
        <w:rPr>
          <w:rFonts w:ascii="Times New Roman" w:hAnsi="Times New Roman" w:cs="Times New Roman"/>
          <w:sz w:val="28"/>
          <w:szCs w:val="28"/>
        </w:rPr>
        <w:t>паралич языка с его западением;</w:t>
      </w:r>
    </w:p>
    <w:p w:rsid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t>- отек или воспалительные</w:t>
      </w:r>
      <w:r>
        <w:rPr>
          <w:rFonts w:ascii="Times New Roman" w:hAnsi="Times New Roman" w:cs="Times New Roman"/>
          <w:sz w:val="28"/>
          <w:szCs w:val="28"/>
        </w:rPr>
        <w:t xml:space="preserve"> заболевания гортани и бронхов;</w:t>
      </w:r>
    </w:p>
    <w:p w:rsid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t>II. Нарушение респираторных структур</w:t>
      </w:r>
      <w:r>
        <w:rPr>
          <w:rFonts w:ascii="Times New Roman" w:hAnsi="Times New Roman" w:cs="Times New Roman"/>
          <w:sz w:val="28"/>
          <w:szCs w:val="28"/>
        </w:rPr>
        <w:t>:</w:t>
      </w:r>
    </w:p>
    <w:p w:rsid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t>- инфильтрация,</w:t>
      </w:r>
      <w:r>
        <w:rPr>
          <w:rFonts w:ascii="Times New Roman" w:hAnsi="Times New Roman" w:cs="Times New Roman"/>
          <w:sz w:val="28"/>
          <w:szCs w:val="28"/>
        </w:rPr>
        <w:t xml:space="preserve"> деструкция и дистрофия легких;</w:t>
      </w:r>
    </w:p>
    <w:p w:rsidR="00DD2E23" w:rsidRDefault="00DD2E23" w:rsidP="00DD2E23">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пневмосклероз.</w:t>
      </w:r>
    </w:p>
    <w:p w:rsid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t>III. Уменьшение фун</w:t>
      </w:r>
      <w:r>
        <w:rPr>
          <w:rFonts w:ascii="Times New Roman" w:hAnsi="Times New Roman" w:cs="Times New Roman"/>
          <w:sz w:val="28"/>
          <w:szCs w:val="28"/>
        </w:rPr>
        <w:t>кциональной легочной паренхимы:</w:t>
      </w:r>
    </w:p>
    <w:p w:rsid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lastRenderedPageBreak/>
        <w:t>- ко</w:t>
      </w:r>
      <w:r>
        <w:rPr>
          <w:rFonts w:ascii="Times New Roman" w:hAnsi="Times New Roman" w:cs="Times New Roman"/>
          <w:sz w:val="28"/>
          <w:szCs w:val="28"/>
        </w:rPr>
        <w:t>мпрессия или ателектаз легкого;</w:t>
      </w:r>
    </w:p>
    <w:p w:rsid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t xml:space="preserve">- большое количество </w:t>
      </w:r>
      <w:r>
        <w:rPr>
          <w:rFonts w:ascii="Times New Roman" w:hAnsi="Times New Roman" w:cs="Times New Roman"/>
          <w:sz w:val="28"/>
          <w:szCs w:val="28"/>
        </w:rPr>
        <w:t>жидкости в плевральной полости;</w:t>
      </w:r>
    </w:p>
    <w:p w:rsidR="00DD2E23" w:rsidRP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sz w:val="28"/>
          <w:szCs w:val="28"/>
        </w:rPr>
        <w:t>- тромбоэмболия легочной артерии, поражения ЦНС, анемия, гипертензия в малом круге кровообращения, сосудистая патология легких и сердца, опухоли легких и средостения и другие.</w:t>
      </w:r>
    </w:p>
    <w:p w:rsidR="00DD2E23" w:rsidRPr="00DD2E23" w:rsidRDefault="00DD2E23" w:rsidP="00DD2E23">
      <w:pPr>
        <w:spacing w:line="360" w:lineRule="auto"/>
        <w:ind w:left="-567" w:firstLine="567"/>
        <w:jc w:val="both"/>
        <w:rPr>
          <w:rFonts w:ascii="Times New Roman" w:hAnsi="Times New Roman" w:cs="Times New Roman"/>
          <w:i/>
          <w:sz w:val="28"/>
          <w:szCs w:val="28"/>
        </w:rPr>
      </w:pPr>
      <w:r w:rsidRPr="00DD2E23">
        <w:rPr>
          <w:rFonts w:ascii="Times New Roman" w:hAnsi="Times New Roman" w:cs="Times New Roman"/>
          <w:i/>
          <w:iCs/>
          <w:sz w:val="28"/>
          <w:szCs w:val="28"/>
        </w:rPr>
        <w:t>Внелегочные причины ОДН:</w:t>
      </w:r>
    </w:p>
    <w:p w:rsidR="00DD2E23" w:rsidRPr="00DD2E23" w:rsidRDefault="00DD2E23" w:rsidP="00DD2E23">
      <w:pPr>
        <w:spacing w:line="360" w:lineRule="auto"/>
        <w:ind w:left="-567" w:firstLine="567"/>
        <w:jc w:val="both"/>
        <w:rPr>
          <w:rFonts w:ascii="Times New Roman" w:hAnsi="Times New Roman" w:cs="Times New Roman"/>
          <w:sz w:val="28"/>
          <w:szCs w:val="28"/>
        </w:rPr>
      </w:pPr>
      <w:r w:rsidRPr="00DD2E23">
        <w:rPr>
          <w:rFonts w:ascii="Times New Roman" w:hAnsi="Times New Roman" w:cs="Times New Roman"/>
          <w:iCs/>
          <w:sz w:val="28"/>
          <w:szCs w:val="28"/>
        </w:rPr>
        <w:t>I. Нарушение центральной регуляции дыхания:- острые сосудистые расстройства (тромбоэмболии церебральных сосудов, инсульты, отек головного мозга);-травмы головного мозга;- интоксикации лекарственными препаратами, угнетающие дыхательный центр (наркотические препараты, барбитураты );- инфекционные и воспалительные процессы, опухоли ствола мозга;- коматозные состояния, которые ведут к гипоксии мозга</w:t>
      </w:r>
      <w:r w:rsidRPr="00DD2E23">
        <w:rPr>
          <w:rFonts w:ascii="Times New Roman" w:hAnsi="Times New Roman" w:cs="Times New Roman"/>
          <w:sz w:val="28"/>
          <w:szCs w:val="28"/>
        </w:rPr>
        <w:t>.</w:t>
      </w:r>
    </w:p>
    <w:p w:rsidR="00DD2E23" w:rsidRDefault="00DD2E23" w:rsidP="00DD2E23">
      <w:pPr>
        <w:spacing w:line="360" w:lineRule="auto"/>
        <w:ind w:left="-567" w:firstLine="567"/>
        <w:jc w:val="both"/>
        <w:rPr>
          <w:rFonts w:ascii="Times New Roman" w:hAnsi="Times New Roman" w:cs="Times New Roman"/>
          <w:iCs/>
          <w:sz w:val="28"/>
          <w:szCs w:val="28"/>
        </w:rPr>
      </w:pPr>
      <w:r w:rsidRPr="00DD2E23">
        <w:rPr>
          <w:rFonts w:ascii="Times New Roman" w:hAnsi="Times New Roman" w:cs="Times New Roman"/>
          <w:sz w:val="28"/>
          <w:szCs w:val="28"/>
        </w:rPr>
        <w:t xml:space="preserve">II. </w:t>
      </w:r>
      <w:r w:rsidRPr="00DD2E23">
        <w:rPr>
          <w:rFonts w:ascii="Times New Roman" w:hAnsi="Times New Roman" w:cs="Times New Roman"/>
          <w:iCs/>
          <w:sz w:val="28"/>
          <w:szCs w:val="28"/>
        </w:rPr>
        <w:t>Повреждения костно-мышечного каркаса грудной клетки и плевры:- периферический и центральный паралич дыхательной мускулатуры;- спонтанный пневмоторакс; дегенеративно-дистрофические изменения дыхательных мышц;- полиомиелит, столбняк; травмы спинного мозга;- следствие действия фосфорорганических веществ, миорелаксантов.</w:t>
      </w:r>
      <w:r w:rsidRPr="00DD2E23">
        <w:rPr>
          <w:rFonts w:ascii="Times New Roman" w:hAnsi="Times New Roman" w:cs="Times New Roman"/>
          <w:iCs/>
          <w:sz w:val="28"/>
          <w:szCs w:val="28"/>
        </w:rPr>
        <w:br/>
        <w:t>III. ОДН при нарушениях транспорта кислорода при массивных кровопотерях, острой недостаточности кровообращения и отравлениях угарным газом, метгемоглобинообразователями</w:t>
      </w:r>
      <w:r>
        <w:rPr>
          <w:rFonts w:ascii="Times New Roman" w:hAnsi="Times New Roman" w:cs="Times New Roman"/>
          <w:iCs/>
          <w:sz w:val="28"/>
          <w:szCs w:val="28"/>
        </w:rPr>
        <w:t>.</w:t>
      </w:r>
    </w:p>
    <w:p w:rsidR="005F67F7" w:rsidRPr="005F67F7" w:rsidRDefault="005F67F7" w:rsidP="005F67F7">
      <w:pPr>
        <w:spacing w:line="360" w:lineRule="auto"/>
        <w:ind w:left="-567" w:firstLine="567"/>
        <w:jc w:val="center"/>
        <w:rPr>
          <w:rFonts w:ascii="Times New Roman" w:hAnsi="Times New Roman" w:cs="Times New Roman"/>
          <w:sz w:val="28"/>
          <w:szCs w:val="28"/>
        </w:rPr>
      </w:pPr>
      <w:r w:rsidRPr="005F67F7">
        <w:rPr>
          <w:rFonts w:ascii="Times New Roman" w:hAnsi="Times New Roman" w:cs="Times New Roman"/>
          <w:b/>
          <w:sz w:val="28"/>
          <w:szCs w:val="28"/>
        </w:rPr>
        <w:t>Этиология ДН</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Этиологические факторы, вы</w:t>
      </w:r>
      <w:r>
        <w:rPr>
          <w:rFonts w:ascii="Times New Roman" w:hAnsi="Times New Roman" w:cs="Times New Roman"/>
          <w:sz w:val="28"/>
          <w:szCs w:val="28"/>
        </w:rPr>
        <w:t xml:space="preserve">зывающие ДН, можно объединить в </w:t>
      </w:r>
      <w:r w:rsidRPr="005F67F7">
        <w:rPr>
          <w:rFonts w:ascii="Times New Roman" w:hAnsi="Times New Roman" w:cs="Times New Roman"/>
          <w:sz w:val="28"/>
          <w:szCs w:val="28"/>
        </w:rPr>
        <w:t>три группы:</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1.Внелёгочные факторы</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2.Факторы, поражающие дыхательные функции лёгких</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3.Факторы, поражающие недыхательные функции лёгких</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lastRenderedPageBreak/>
        <w:t>К внелёгочным этиологическ</w:t>
      </w:r>
      <w:r>
        <w:rPr>
          <w:rFonts w:ascii="Times New Roman" w:hAnsi="Times New Roman" w:cs="Times New Roman"/>
          <w:sz w:val="28"/>
          <w:szCs w:val="28"/>
        </w:rPr>
        <w:t xml:space="preserve">им факторам относятся поражения </w:t>
      </w:r>
      <w:r w:rsidRPr="005F67F7">
        <w:rPr>
          <w:rFonts w:ascii="Times New Roman" w:hAnsi="Times New Roman" w:cs="Times New Roman"/>
          <w:sz w:val="28"/>
          <w:szCs w:val="28"/>
        </w:rPr>
        <w:t>центральной и периферической нервной систем, поражения</w:t>
      </w:r>
      <w:r>
        <w:rPr>
          <w:rFonts w:ascii="Times New Roman" w:hAnsi="Times New Roman" w:cs="Times New Roman"/>
          <w:sz w:val="28"/>
          <w:szCs w:val="28"/>
        </w:rPr>
        <w:t xml:space="preserve"> </w:t>
      </w:r>
      <w:r w:rsidRPr="005F67F7">
        <w:rPr>
          <w:rFonts w:ascii="Times New Roman" w:hAnsi="Times New Roman" w:cs="Times New Roman"/>
          <w:sz w:val="28"/>
          <w:szCs w:val="28"/>
        </w:rPr>
        <w:t>дыхательных мышц и грудной стенки.</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К поражениям дыхательных фун</w:t>
      </w:r>
      <w:r>
        <w:rPr>
          <w:rFonts w:ascii="Times New Roman" w:hAnsi="Times New Roman" w:cs="Times New Roman"/>
          <w:sz w:val="28"/>
          <w:szCs w:val="28"/>
        </w:rPr>
        <w:t xml:space="preserve">кций легких относятся поражения </w:t>
      </w:r>
      <w:r w:rsidRPr="005F67F7">
        <w:rPr>
          <w:rFonts w:ascii="Times New Roman" w:hAnsi="Times New Roman" w:cs="Times New Roman"/>
          <w:sz w:val="28"/>
          <w:szCs w:val="28"/>
        </w:rPr>
        <w:t>дыхательных путей и альвеоляр</w:t>
      </w:r>
      <w:r>
        <w:rPr>
          <w:rFonts w:ascii="Times New Roman" w:hAnsi="Times New Roman" w:cs="Times New Roman"/>
          <w:sz w:val="28"/>
          <w:szCs w:val="28"/>
        </w:rPr>
        <w:t xml:space="preserve">ной ткани и нарушение легочного </w:t>
      </w:r>
      <w:r w:rsidRPr="005F67F7">
        <w:rPr>
          <w:rFonts w:ascii="Times New Roman" w:hAnsi="Times New Roman" w:cs="Times New Roman"/>
          <w:sz w:val="28"/>
          <w:szCs w:val="28"/>
        </w:rPr>
        <w:t>кровотока.</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Недыхательные функции лёгких явл</w:t>
      </w:r>
      <w:r>
        <w:rPr>
          <w:rFonts w:ascii="Times New Roman" w:hAnsi="Times New Roman" w:cs="Times New Roman"/>
          <w:sz w:val="28"/>
          <w:szCs w:val="28"/>
        </w:rPr>
        <w:t xml:space="preserve">яются частой причиной ДН. Кроме </w:t>
      </w:r>
      <w:r w:rsidRPr="005F67F7">
        <w:rPr>
          <w:rFonts w:ascii="Times New Roman" w:hAnsi="Times New Roman" w:cs="Times New Roman"/>
          <w:sz w:val="28"/>
          <w:szCs w:val="28"/>
        </w:rPr>
        <w:t>газообмена между кровью и атмосф</w:t>
      </w:r>
      <w:r>
        <w:rPr>
          <w:rFonts w:ascii="Times New Roman" w:hAnsi="Times New Roman" w:cs="Times New Roman"/>
          <w:sz w:val="28"/>
          <w:szCs w:val="28"/>
        </w:rPr>
        <w:t xml:space="preserve">ерой легкие участвуют во многих </w:t>
      </w:r>
      <w:r w:rsidRPr="005F67F7">
        <w:rPr>
          <w:rFonts w:ascii="Times New Roman" w:hAnsi="Times New Roman" w:cs="Times New Roman"/>
          <w:sz w:val="28"/>
          <w:szCs w:val="28"/>
        </w:rPr>
        <w:t>метаболических процессах лишь косве</w:t>
      </w:r>
      <w:r>
        <w:rPr>
          <w:rFonts w:ascii="Times New Roman" w:hAnsi="Times New Roman" w:cs="Times New Roman"/>
          <w:sz w:val="28"/>
          <w:szCs w:val="28"/>
        </w:rPr>
        <w:t xml:space="preserve">нно связанных с газообменом или </w:t>
      </w:r>
      <w:r w:rsidRPr="005F67F7">
        <w:rPr>
          <w:rFonts w:ascii="Times New Roman" w:hAnsi="Times New Roman" w:cs="Times New Roman"/>
          <w:sz w:val="28"/>
          <w:szCs w:val="28"/>
        </w:rPr>
        <w:t>вообще не связанных с ним. Поэтому лёгкие быстро вовлекаются в любой</w:t>
      </w:r>
      <w:r>
        <w:rPr>
          <w:rFonts w:ascii="Times New Roman" w:hAnsi="Times New Roman" w:cs="Times New Roman"/>
          <w:sz w:val="28"/>
          <w:szCs w:val="28"/>
        </w:rPr>
        <w:t xml:space="preserve"> </w:t>
      </w:r>
      <w:r w:rsidRPr="005F67F7">
        <w:rPr>
          <w:rFonts w:ascii="Times New Roman" w:hAnsi="Times New Roman" w:cs="Times New Roman"/>
          <w:sz w:val="28"/>
          <w:szCs w:val="28"/>
        </w:rPr>
        <w:t xml:space="preserve">тяжелый патологический процесс других </w:t>
      </w:r>
      <w:r>
        <w:rPr>
          <w:rFonts w:ascii="Times New Roman" w:hAnsi="Times New Roman" w:cs="Times New Roman"/>
          <w:sz w:val="28"/>
          <w:szCs w:val="28"/>
        </w:rPr>
        <w:t xml:space="preserve">систем организма, что делает ДН </w:t>
      </w:r>
      <w:r w:rsidRPr="005F67F7">
        <w:rPr>
          <w:rFonts w:ascii="Times New Roman" w:hAnsi="Times New Roman" w:cs="Times New Roman"/>
          <w:sz w:val="28"/>
          <w:szCs w:val="28"/>
        </w:rPr>
        <w:t>частым осложнением заболевани</w:t>
      </w:r>
      <w:r>
        <w:rPr>
          <w:rFonts w:ascii="Times New Roman" w:hAnsi="Times New Roman" w:cs="Times New Roman"/>
          <w:sz w:val="28"/>
          <w:szCs w:val="28"/>
        </w:rPr>
        <w:t xml:space="preserve">й, возникающих в других органах и </w:t>
      </w:r>
      <w:r w:rsidRPr="005F67F7">
        <w:rPr>
          <w:rFonts w:ascii="Times New Roman" w:hAnsi="Times New Roman" w:cs="Times New Roman"/>
          <w:sz w:val="28"/>
          <w:szCs w:val="28"/>
        </w:rPr>
        <w:t xml:space="preserve">системах. Роль недыхательных функций </w:t>
      </w:r>
      <w:r>
        <w:rPr>
          <w:rFonts w:ascii="Times New Roman" w:hAnsi="Times New Roman" w:cs="Times New Roman"/>
          <w:sz w:val="28"/>
          <w:szCs w:val="28"/>
        </w:rPr>
        <w:t xml:space="preserve">лёгких заключается в том, чтобы </w:t>
      </w:r>
      <w:r w:rsidRPr="005F67F7">
        <w:rPr>
          <w:rFonts w:ascii="Times New Roman" w:hAnsi="Times New Roman" w:cs="Times New Roman"/>
          <w:sz w:val="28"/>
          <w:szCs w:val="28"/>
        </w:rPr>
        <w:t xml:space="preserve">подвергнуть механической, физической и </w:t>
      </w:r>
      <w:r>
        <w:rPr>
          <w:rFonts w:ascii="Times New Roman" w:hAnsi="Times New Roman" w:cs="Times New Roman"/>
          <w:sz w:val="28"/>
          <w:szCs w:val="28"/>
        </w:rPr>
        <w:t xml:space="preserve">биохимической обработке воздух, </w:t>
      </w:r>
      <w:r w:rsidRPr="005F67F7">
        <w:rPr>
          <w:rFonts w:ascii="Times New Roman" w:hAnsi="Times New Roman" w:cs="Times New Roman"/>
          <w:sz w:val="28"/>
          <w:szCs w:val="28"/>
        </w:rPr>
        <w:t>поступающий в организм, и кровь, циркулирующую в нем.</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Очистка воздуха выполняется и дыха</w:t>
      </w:r>
      <w:r>
        <w:rPr>
          <w:rFonts w:ascii="Times New Roman" w:hAnsi="Times New Roman" w:cs="Times New Roman"/>
          <w:sz w:val="28"/>
          <w:szCs w:val="28"/>
        </w:rPr>
        <w:t xml:space="preserve">тельными путями, и альвеолярной </w:t>
      </w:r>
      <w:r w:rsidRPr="005F67F7">
        <w:rPr>
          <w:rFonts w:ascii="Times New Roman" w:hAnsi="Times New Roman" w:cs="Times New Roman"/>
          <w:sz w:val="28"/>
          <w:szCs w:val="28"/>
        </w:rPr>
        <w:t>тканью. Воздух очищается от механически</w:t>
      </w:r>
      <w:r>
        <w:rPr>
          <w:rFonts w:ascii="Times New Roman" w:hAnsi="Times New Roman" w:cs="Times New Roman"/>
          <w:sz w:val="28"/>
          <w:szCs w:val="28"/>
        </w:rPr>
        <w:t xml:space="preserve">х примесей, инфекции, токсичных </w:t>
      </w:r>
      <w:r w:rsidRPr="005F67F7">
        <w:rPr>
          <w:rFonts w:ascii="Times New Roman" w:hAnsi="Times New Roman" w:cs="Times New Roman"/>
          <w:sz w:val="28"/>
          <w:szCs w:val="28"/>
        </w:rPr>
        <w:t xml:space="preserve">газов и аллергенов. Основную роль </w:t>
      </w:r>
      <w:r>
        <w:rPr>
          <w:rFonts w:ascii="Times New Roman" w:hAnsi="Times New Roman" w:cs="Times New Roman"/>
          <w:sz w:val="28"/>
          <w:szCs w:val="28"/>
        </w:rPr>
        <w:t xml:space="preserve">при этом играют мукоцилиарный и </w:t>
      </w:r>
      <w:r w:rsidRPr="005F67F7">
        <w:rPr>
          <w:rFonts w:ascii="Times New Roman" w:hAnsi="Times New Roman" w:cs="Times New Roman"/>
          <w:sz w:val="28"/>
          <w:szCs w:val="28"/>
        </w:rPr>
        <w:t>кашлевой механизмы, а также альвеолярные</w:t>
      </w:r>
      <w:r>
        <w:rPr>
          <w:rFonts w:ascii="Times New Roman" w:hAnsi="Times New Roman" w:cs="Times New Roman"/>
          <w:sz w:val="28"/>
          <w:szCs w:val="28"/>
        </w:rPr>
        <w:t xml:space="preserve"> макрофаги, которые участвуют в </w:t>
      </w:r>
      <w:r w:rsidRPr="005F67F7">
        <w:rPr>
          <w:rFonts w:ascii="Times New Roman" w:hAnsi="Times New Roman" w:cs="Times New Roman"/>
          <w:sz w:val="28"/>
          <w:szCs w:val="28"/>
        </w:rPr>
        <w:t>воспалительных реакциях и секретирую</w:t>
      </w:r>
      <w:r>
        <w:rPr>
          <w:rFonts w:ascii="Times New Roman" w:hAnsi="Times New Roman" w:cs="Times New Roman"/>
          <w:sz w:val="28"/>
          <w:szCs w:val="28"/>
        </w:rPr>
        <w:t xml:space="preserve">т ферменты, модуляторы иммунных </w:t>
      </w:r>
      <w:r w:rsidRPr="005F67F7">
        <w:rPr>
          <w:rFonts w:ascii="Times New Roman" w:hAnsi="Times New Roman" w:cs="Times New Roman"/>
          <w:sz w:val="28"/>
          <w:szCs w:val="28"/>
        </w:rPr>
        <w:t>реакций и др. вещества. Перегрузка и несостоятельнос</w:t>
      </w:r>
      <w:r>
        <w:rPr>
          <w:rFonts w:ascii="Times New Roman" w:hAnsi="Times New Roman" w:cs="Times New Roman"/>
          <w:sz w:val="28"/>
          <w:szCs w:val="28"/>
        </w:rPr>
        <w:t xml:space="preserve">ть этой недыхательной </w:t>
      </w:r>
      <w:r w:rsidRPr="005F67F7">
        <w:rPr>
          <w:rFonts w:ascii="Times New Roman" w:hAnsi="Times New Roman" w:cs="Times New Roman"/>
          <w:sz w:val="28"/>
          <w:szCs w:val="28"/>
        </w:rPr>
        <w:t>функции лёгких ведёт к отёчно-воспалительным и спастическим изменениям.</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Очистка крови от механических при</w:t>
      </w:r>
      <w:r>
        <w:rPr>
          <w:rFonts w:ascii="Times New Roman" w:hAnsi="Times New Roman" w:cs="Times New Roman"/>
          <w:sz w:val="28"/>
          <w:szCs w:val="28"/>
        </w:rPr>
        <w:t xml:space="preserve">месей осуществляется лёгкими не </w:t>
      </w:r>
      <w:r w:rsidRPr="005F67F7">
        <w:rPr>
          <w:rFonts w:ascii="Times New Roman" w:hAnsi="Times New Roman" w:cs="Times New Roman"/>
          <w:sz w:val="28"/>
          <w:szCs w:val="28"/>
        </w:rPr>
        <w:t>только как механическим фильтром, о</w:t>
      </w:r>
      <w:r>
        <w:rPr>
          <w:rFonts w:ascii="Times New Roman" w:hAnsi="Times New Roman" w:cs="Times New Roman"/>
          <w:sz w:val="28"/>
          <w:szCs w:val="28"/>
        </w:rPr>
        <w:t xml:space="preserve">чищающим кровь от конгломератов </w:t>
      </w:r>
      <w:r w:rsidRPr="005F67F7">
        <w:rPr>
          <w:rFonts w:ascii="Times New Roman" w:hAnsi="Times New Roman" w:cs="Times New Roman"/>
          <w:sz w:val="28"/>
          <w:szCs w:val="28"/>
        </w:rPr>
        <w:t>клеток и частиц, мелких свёртков ф</w:t>
      </w:r>
      <w:r>
        <w:rPr>
          <w:rFonts w:ascii="Times New Roman" w:hAnsi="Times New Roman" w:cs="Times New Roman"/>
          <w:sz w:val="28"/>
          <w:szCs w:val="28"/>
        </w:rPr>
        <w:t xml:space="preserve">ибрина, деформированных клеток, </w:t>
      </w:r>
      <w:r w:rsidRPr="005F67F7">
        <w:rPr>
          <w:rFonts w:ascii="Times New Roman" w:hAnsi="Times New Roman" w:cs="Times New Roman"/>
          <w:sz w:val="28"/>
          <w:szCs w:val="28"/>
        </w:rPr>
        <w:t>микроэмболов жира и др. механических п</w:t>
      </w:r>
      <w:r>
        <w:rPr>
          <w:rFonts w:ascii="Times New Roman" w:hAnsi="Times New Roman" w:cs="Times New Roman"/>
          <w:sz w:val="28"/>
          <w:szCs w:val="28"/>
        </w:rPr>
        <w:t xml:space="preserve">римесей. "Задержанные" продукты </w:t>
      </w:r>
      <w:r w:rsidRPr="005F67F7">
        <w:rPr>
          <w:rFonts w:ascii="Times New Roman" w:hAnsi="Times New Roman" w:cs="Times New Roman"/>
          <w:sz w:val="28"/>
          <w:szCs w:val="28"/>
        </w:rPr>
        <w:t>ещё подвергаются метаболизму, для чего</w:t>
      </w:r>
      <w:r>
        <w:rPr>
          <w:rFonts w:ascii="Times New Roman" w:hAnsi="Times New Roman" w:cs="Times New Roman"/>
          <w:sz w:val="28"/>
          <w:szCs w:val="28"/>
        </w:rPr>
        <w:t xml:space="preserve"> в лёгких имеются многообразные </w:t>
      </w:r>
      <w:r w:rsidRPr="005F67F7">
        <w:rPr>
          <w:rFonts w:ascii="Times New Roman" w:hAnsi="Times New Roman" w:cs="Times New Roman"/>
          <w:sz w:val="28"/>
          <w:szCs w:val="28"/>
        </w:rPr>
        <w:t>ферментативные системы. Последующая деструкция мех</w:t>
      </w:r>
      <w:r>
        <w:rPr>
          <w:rFonts w:ascii="Times New Roman" w:hAnsi="Times New Roman" w:cs="Times New Roman"/>
          <w:sz w:val="28"/>
          <w:szCs w:val="28"/>
        </w:rPr>
        <w:t xml:space="preserve">анических примесей </w:t>
      </w:r>
      <w:r w:rsidRPr="005F67F7">
        <w:rPr>
          <w:rFonts w:ascii="Times New Roman" w:hAnsi="Times New Roman" w:cs="Times New Roman"/>
          <w:sz w:val="28"/>
          <w:szCs w:val="28"/>
        </w:rPr>
        <w:t>с о</w:t>
      </w:r>
      <w:r>
        <w:rPr>
          <w:rFonts w:ascii="Times New Roman" w:hAnsi="Times New Roman" w:cs="Times New Roman"/>
          <w:sz w:val="28"/>
          <w:szCs w:val="28"/>
        </w:rPr>
        <w:t xml:space="preserve">бразованием агрессивных веществ - главная причины ОPДС, </w:t>
      </w:r>
      <w:r w:rsidRPr="005F67F7">
        <w:rPr>
          <w:rFonts w:ascii="Times New Roman" w:hAnsi="Times New Roman" w:cs="Times New Roman"/>
          <w:sz w:val="28"/>
          <w:szCs w:val="28"/>
        </w:rPr>
        <w:t>встречающегося очень часто и вызываю</w:t>
      </w:r>
      <w:r>
        <w:rPr>
          <w:rFonts w:ascii="Times New Roman" w:hAnsi="Times New Roman" w:cs="Times New Roman"/>
          <w:sz w:val="28"/>
          <w:szCs w:val="28"/>
        </w:rPr>
        <w:t xml:space="preserve">щего одну из самых тяжёлых форм </w:t>
      </w:r>
      <w:r w:rsidRPr="005F67F7">
        <w:rPr>
          <w:rFonts w:ascii="Times New Roman" w:hAnsi="Times New Roman" w:cs="Times New Roman"/>
          <w:sz w:val="28"/>
          <w:szCs w:val="28"/>
        </w:rPr>
        <w:t>ДН.</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lastRenderedPageBreak/>
        <w:t>К недыхательным функциям лёгких относятся гемостаз и фибринолиз.</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Лёгкие являются самым богатым источником кофакторов, усиливающих</w:t>
      </w:r>
      <w:r>
        <w:rPr>
          <w:rFonts w:ascii="Times New Roman" w:hAnsi="Times New Roman" w:cs="Times New Roman"/>
          <w:sz w:val="28"/>
          <w:szCs w:val="28"/>
        </w:rPr>
        <w:t xml:space="preserve"> </w:t>
      </w:r>
      <w:r w:rsidRPr="005F67F7">
        <w:rPr>
          <w:rFonts w:ascii="Times New Roman" w:hAnsi="Times New Roman" w:cs="Times New Roman"/>
          <w:sz w:val="28"/>
          <w:szCs w:val="28"/>
        </w:rPr>
        <w:t xml:space="preserve">свёртывание крови (тромбопластин и др.) </w:t>
      </w:r>
      <w:r>
        <w:rPr>
          <w:rFonts w:ascii="Times New Roman" w:hAnsi="Times New Roman" w:cs="Times New Roman"/>
          <w:sz w:val="28"/>
          <w:szCs w:val="28"/>
        </w:rPr>
        <w:t xml:space="preserve">или противостоящих ему (гепарин </w:t>
      </w:r>
      <w:r w:rsidRPr="005F67F7">
        <w:rPr>
          <w:rFonts w:ascii="Times New Roman" w:hAnsi="Times New Roman" w:cs="Times New Roman"/>
          <w:sz w:val="28"/>
          <w:szCs w:val="28"/>
        </w:rPr>
        <w:t>и др.), способствуя образованию фибрина или</w:t>
      </w:r>
      <w:r>
        <w:rPr>
          <w:rFonts w:ascii="Times New Roman" w:hAnsi="Times New Roman" w:cs="Times New Roman"/>
          <w:sz w:val="28"/>
          <w:szCs w:val="28"/>
        </w:rPr>
        <w:t xml:space="preserve"> тормозя этот процесс. В лёгких </w:t>
      </w:r>
      <w:r w:rsidRPr="005F67F7">
        <w:rPr>
          <w:rFonts w:ascii="Times New Roman" w:hAnsi="Times New Roman" w:cs="Times New Roman"/>
          <w:sz w:val="28"/>
          <w:szCs w:val="28"/>
        </w:rPr>
        <w:t xml:space="preserve">содержатся и активаторы, превращающие плазминоген в плазмин </w:t>
      </w:r>
      <w:r>
        <w:rPr>
          <w:rFonts w:ascii="Times New Roman" w:hAnsi="Times New Roman" w:cs="Times New Roman"/>
          <w:sz w:val="28"/>
          <w:szCs w:val="28"/>
        </w:rPr>
        <w:t>–</w:t>
      </w:r>
      <w:r w:rsidRPr="005F67F7">
        <w:rPr>
          <w:rFonts w:ascii="Times New Roman" w:hAnsi="Times New Roman" w:cs="Times New Roman"/>
          <w:sz w:val="28"/>
          <w:szCs w:val="28"/>
        </w:rPr>
        <w:t xml:space="preserve"> главны</w:t>
      </w:r>
      <w:r>
        <w:rPr>
          <w:rFonts w:ascii="Times New Roman" w:hAnsi="Times New Roman" w:cs="Times New Roman"/>
          <w:sz w:val="28"/>
          <w:szCs w:val="28"/>
        </w:rPr>
        <w:t xml:space="preserve">й </w:t>
      </w:r>
      <w:r w:rsidRPr="005F67F7">
        <w:rPr>
          <w:rFonts w:ascii="Times New Roman" w:hAnsi="Times New Roman" w:cs="Times New Roman"/>
          <w:sz w:val="28"/>
          <w:szCs w:val="28"/>
        </w:rPr>
        <w:t>инструмент фибринолиза. Лёгкие синтезиру</w:t>
      </w:r>
      <w:r>
        <w:rPr>
          <w:rFonts w:ascii="Times New Roman" w:hAnsi="Times New Roman" w:cs="Times New Roman"/>
          <w:sz w:val="28"/>
          <w:szCs w:val="28"/>
        </w:rPr>
        <w:t xml:space="preserve">ют простациклин, тромбоксан А2, </w:t>
      </w:r>
      <w:r w:rsidRPr="005F67F7">
        <w:rPr>
          <w:rFonts w:ascii="Times New Roman" w:hAnsi="Times New Roman" w:cs="Times New Roman"/>
          <w:sz w:val="28"/>
          <w:szCs w:val="28"/>
        </w:rPr>
        <w:t>извлекают из крови фибрин и продукты е</w:t>
      </w:r>
      <w:r>
        <w:rPr>
          <w:rFonts w:ascii="Times New Roman" w:hAnsi="Times New Roman" w:cs="Times New Roman"/>
          <w:sz w:val="28"/>
          <w:szCs w:val="28"/>
        </w:rPr>
        <w:t xml:space="preserve">го деградации, образующиеся при </w:t>
      </w:r>
      <w:r w:rsidRPr="005F67F7">
        <w:rPr>
          <w:rFonts w:ascii="Times New Roman" w:hAnsi="Times New Roman" w:cs="Times New Roman"/>
          <w:sz w:val="28"/>
          <w:szCs w:val="28"/>
        </w:rPr>
        <w:t>синдроме рассеянного внутрисосудистого свёртывания.</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Легкие участвуют в метаболизме белков и жиров. Тучные клетки</w:t>
      </w:r>
      <w:r>
        <w:rPr>
          <w:rFonts w:ascii="Times New Roman" w:hAnsi="Times New Roman" w:cs="Times New Roman"/>
          <w:sz w:val="28"/>
          <w:szCs w:val="28"/>
        </w:rPr>
        <w:t xml:space="preserve"> </w:t>
      </w:r>
      <w:r w:rsidRPr="005F67F7">
        <w:rPr>
          <w:rFonts w:ascii="Times New Roman" w:hAnsi="Times New Roman" w:cs="Times New Roman"/>
          <w:sz w:val="28"/>
          <w:szCs w:val="28"/>
        </w:rPr>
        <w:t>альвеол, которые продуцируют гепарин,</w:t>
      </w:r>
      <w:r>
        <w:rPr>
          <w:rFonts w:ascii="Times New Roman" w:hAnsi="Times New Roman" w:cs="Times New Roman"/>
          <w:sz w:val="28"/>
          <w:szCs w:val="28"/>
        </w:rPr>
        <w:t xml:space="preserve"> выделяют в альвеолы и кровоток </w:t>
      </w:r>
      <w:r w:rsidRPr="005F67F7">
        <w:rPr>
          <w:rFonts w:ascii="Times New Roman" w:hAnsi="Times New Roman" w:cs="Times New Roman"/>
          <w:sz w:val="28"/>
          <w:szCs w:val="28"/>
        </w:rPr>
        <w:t>некоторые протеолитические ферменты - протеазу, хемотрипсин и др.</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Многие протеолитические и меха</w:t>
      </w:r>
      <w:r>
        <w:rPr>
          <w:rFonts w:ascii="Times New Roman" w:hAnsi="Times New Roman" w:cs="Times New Roman"/>
          <w:sz w:val="28"/>
          <w:szCs w:val="28"/>
        </w:rPr>
        <w:t xml:space="preserve">нические ферменты продуцируются </w:t>
      </w:r>
      <w:r w:rsidRPr="005F67F7">
        <w:rPr>
          <w:rFonts w:ascii="Times New Roman" w:hAnsi="Times New Roman" w:cs="Times New Roman"/>
          <w:sz w:val="28"/>
          <w:szCs w:val="28"/>
        </w:rPr>
        <w:t>альвеолярными макрофагами. Эмульгированный жир, жирные кис</w:t>
      </w:r>
      <w:r>
        <w:rPr>
          <w:rFonts w:ascii="Times New Roman" w:hAnsi="Times New Roman" w:cs="Times New Roman"/>
          <w:sz w:val="28"/>
          <w:szCs w:val="28"/>
        </w:rPr>
        <w:t xml:space="preserve">лоты и </w:t>
      </w:r>
      <w:r w:rsidRPr="005F67F7">
        <w:rPr>
          <w:rFonts w:ascii="Times New Roman" w:hAnsi="Times New Roman" w:cs="Times New Roman"/>
          <w:sz w:val="28"/>
          <w:szCs w:val="28"/>
        </w:rPr>
        <w:t>глицериды почти полностью гидролизируют</w:t>
      </w:r>
      <w:r>
        <w:rPr>
          <w:rFonts w:ascii="Times New Roman" w:hAnsi="Times New Roman" w:cs="Times New Roman"/>
          <w:sz w:val="28"/>
          <w:szCs w:val="28"/>
        </w:rPr>
        <w:t xml:space="preserve">ся в легких, не проникая дальше </w:t>
      </w:r>
      <w:r w:rsidRPr="005F67F7">
        <w:rPr>
          <w:rFonts w:ascii="Times New Roman" w:hAnsi="Times New Roman" w:cs="Times New Roman"/>
          <w:sz w:val="28"/>
          <w:szCs w:val="28"/>
        </w:rPr>
        <w:t>легочных капилляров. При избыточном</w:t>
      </w:r>
      <w:r>
        <w:rPr>
          <w:rFonts w:ascii="Times New Roman" w:hAnsi="Times New Roman" w:cs="Times New Roman"/>
          <w:sz w:val="28"/>
          <w:szCs w:val="28"/>
        </w:rPr>
        <w:t xml:space="preserve"> поступлении и метаболизме этих </w:t>
      </w:r>
      <w:r w:rsidRPr="005F67F7">
        <w:rPr>
          <w:rFonts w:ascii="Times New Roman" w:hAnsi="Times New Roman" w:cs="Times New Roman"/>
          <w:sz w:val="28"/>
          <w:szCs w:val="28"/>
        </w:rPr>
        <w:t>продуктов может развиться ОРДС. П</w:t>
      </w:r>
      <w:r>
        <w:rPr>
          <w:rFonts w:ascii="Times New Roman" w:hAnsi="Times New Roman" w:cs="Times New Roman"/>
          <w:sz w:val="28"/>
          <w:szCs w:val="28"/>
        </w:rPr>
        <w:t xml:space="preserve">родукция альвеолярными клетками </w:t>
      </w:r>
      <w:r w:rsidRPr="005F67F7">
        <w:rPr>
          <w:rFonts w:ascii="Times New Roman" w:hAnsi="Times New Roman" w:cs="Times New Roman"/>
          <w:sz w:val="28"/>
          <w:szCs w:val="28"/>
        </w:rPr>
        <w:t>сурфактанта обеспечивает нормальную вентиляцию лёгких.</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 xml:space="preserve">Водно-солевой и тепловой обмен </w:t>
      </w:r>
      <w:r>
        <w:rPr>
          <w:rFonts w:ascii="Times New Roman" w:hAnsi="Times New Roman" w:cs="Times New Roman"/>
          <w:sz w:val="28"/>
          <w:szCs w:val="28"/>
        </w:rPr>
        <w:t xml:space="preserve">одна из важнейших недыхательных </w:t>
      </w:r>
      <w:r w:rsidRPr="005F67F7">
        <w:rPr>
          <w:rFonts w:ascii="Times New Roman" w:hAnsi="Times New Roman" w:cs="Times New Roman"/>
          <w:sz w:val="28"/>
          <w:szCs w:val="28"/>
        </w:rPr>
        <w:t>функций лёгких. Путём перспирации из лёгк</w:t>
      </w:r>
      <w:r>
        <w:rPr>
          <w:rFonts w:ascii="Times New Roman" w:hAnsi="Times New Roman" w:cs="Times New Roman"/>
          <w:sz w:val="28"/>
          <w:szCs w:val="28"/>
        </w:rPr>
        <w:t xml:space="preserve">их удаляется около 500 мл воды, </w:t>
      </w:r>
      <w:r w:rsidRPr="005F67F7">
        <w:rPr>
          <w:rFonts w:ascii="Times New Roman" w:hAnsi="Times New Roman" w:cs="Times New Roman"/>
          <w:sz w:val="28"/>
          <w:szCs w:val="28"/>
        </w:rPr>
        <w:t>попадающей в альвеолы из малого к</w:t>
      </w:r>
      <w:r>
        <w:rPr>
          <w:rFonts w:ascii="Times New Roman" w:hAnsi="Times New Roman" w:cs="Times New Roman"/>
          <w:sz w:val="28"/>
          <w:szCs w:val="28"/>
        </w:rPr>
        <w:t xml:space="preserve">руга кровообращения. Тепловое и </w:t>
      </w:r>
      <w:r w:rsidRPr="005F67F7">
        <w:rPr>
          <w:rFonts w:ascii="Times New Roman" w:hAnsi="Times New Roman" w:cs="Times New Roman"/>
          <w:sz w:val="28"/>
          <w:szCs w:val="28"/>
        </w:rPr>
        <w:t>жидкостное кондиционирование воздуха осуществл</w:t>
      </w:r>
      <w:r>
        <w:rPr>
          <w:rFonts w:ascii="Times New Roman" w:hAnsi="Times New Roman" w:cs="Times New Roman"/>
          <w:sz w:val="28"/>
          <w:szCs w:val="28"/>
        </w:rPr>
        <w:t xml:space="preserve">яется и в верхних, и в </w:t>
      </w:r>
      <w:r w:rsidRPr="005F67F7">
        <w:rPr>
          <w:rFonts w:ascii="Times New Roman" w:hAnsi="Times New Roman" w:cs="Times New Roman"/>
          <w:sz w:val="28"/>
          <w:szCs w:val="28"/>
        </w:rPr>
        <w:t>нижних дыхательных путях.</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Степень согревания воздуха в д</w:t>
      </w:r>
      <w:r>
        <w:rPr>
          <w:rFonts w:ascii="Times New Roman" w:hAnsi="Times New Roman" w:cs="Times New Roman"/>
          <w:sz w:val="28"/>
          <w:szCs w:val="28"/>
        </w:rPr>
        <w:t xml:space="preserve">ыхательных путях зависит от его </w:t>
      </w:r>
      <w:r w:rsidRPr="005F67F7">
        <w:rPr>
          <w:rFonts w:ascii="Times New Roman" w:hAnsi="Times New Roman" w:cs="Times New Roman"/>
          <w:sz w:val="28"/>
          <w:szCs w:val="28"/>
        </w:rPr>
        <w:t>температуры и режима вентиляции. Пр</w:t>
      </w:r>
      <w:r>
        <w:rPr>
          <w:rFonts w:ascii="Times New Roman" w:hAnsi="Times New Roman" w:cs="Times New Roman"/>
          <w:sz w:val="28"/>
          <w:szCs w:val="28"/>
        </w:rPr>
        <w:t xml:space="preserve">и спокойном вдыхании комнатного </w:t>
      </w:r>
      <w:r w:rsidRPr="005F67F7">
        <w:rPr>
          <w:rFonts w:ascii="Times New Roman" w:hAnsi="Times New Roman" w:cs="Times New Roman"/>
          <w:sz w:val="28"/>
          <w:szCs w:val="28"/>
        </w:rPr>
        <w:t>воздуха температура его в трахее повышается до 32°С, а в субсегментарных</w:t>
      </w:r>
      <w:r>
        <w:rPr>
          <w:rFonts w:ascii="Times New Roman" w:hAnsi="Times New Roman" w:cs="Times New Roman"/>
          <w:sz w:val="28"/>
          <w:szCs w:val="28"/>
        </w:rPr>
        <w:t xml:space="preserve"> </w:t>
      </w:r>
      <w:r w:rsidRPr="005F67F7">
        <w:rPr>
          <w:rFonts w:ascii="Times New Roman" w:hAnsi="Times New Roman" w:cs="Times New Roman"/>
          <w:sz w:val="28"/>
          <w:szCs w:val="28"/>
        </w:rPr>
        <w:t>бронхах - до 35,5 °С. При выраженной гипе</w:t>
      </w:r>
      <w:r>
        <w:rPr>
          <w:rFonts w:ascii="Times New Roman" w:hAnsi="Times New Roman" w:cs="Times New Roman"/>
          <w:sz w:val="28"/>
          <w:szCs w:val="28"/>
        </w:rPr>
        <w:t xml:space="preserve">рвентиляции температура воздуха </w:t>
      </w:r>
      <w:r w:rsidRPr="005F67F7">
        <w:rPr>
          <w:rFonts w:ascii="Times New Roman" w:hAnsi="Times New Roman" w:cs="Times New Roman"/>
          <w:sz w:val="28"/>
          <w:szCs w:val="28"/>
        </w:rPr>
        <w:t>в тех же точках составляет 29,2 °С и 33,9 °С</w:t>
      </w:r>
      <w:r>
        <w:rPr>
          <w:rFonts w:ascii="Times New Roman" w:hAnsi="Times New Roman" w:cs="Times New Roman"/>
          <w:sz w:val="28"/>
          <w:szCs w:val="28"/>
        </w:rPr>
        <w:t xml:space="preserve">. Таким образом, терморегуляция </w:t>
      </w:r>
      <w:r w:rsidRPr="005F67F7">
        <w:rPr>
          <w:rFonts w:ascii="Times New Roman" w:hAnsi="Times New Roman" w:cs="Times New Roman"/>
          <w:sz w:val="28"/>
          <w:szCs w:val="28"/>
        </w:rPr>
        <w:lastRenderedPageBreak/>
        <w:t>воздуха, попадающего в альвеолы, завис</w:t>
      </w:r>
      <w:r>
        <w:rPr>
          <w:rFonts w:ascii="Times New Roman" w:hAnsi="Times New Roman" w:cs="Times New Roman"/>
          <w:sz w:val="28"/>
          <w:szCs w:val="28"/>
        </w:rPr>
        <w:t xml:space="preserve">ит от режима вентиляции и может </w:t>
      </w:r>
      <w:r w:rsidRPr="005F67F7">
        <w:rPr>
          <w:rFonts w:ascii="Times New Roman" w:hAnsi="Times New Roman" w:cs="Times New Roman"/>
          <w:sz w:val="28"/>
          <w:szCs w:val="28"/>
        </w:rPr>
        <w:t>оказаться несостоятельной, способствуя возникновению ДН.</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Легочный кровоток способен не только выделять, но и п</w:t>
      </w:r>
      <w:r>
        <w:rPr>
          <w:rFonts w:ascii="Times New Roman" w:hAnsi="Times New Roman" w:cs="Times New Roman"/>
          <w:sz w:val="28"/>
          <w:szCs w:val="28"/>
        </w:rPr>
        <w:t xml:space="preserve">оглощать </w:t>
      </w:r>
      <w:r w:rsidRPr="005F67F7">
        <w:rPr>
          <w:rFonts w:ascii="Times New Roman" w:hAnsi="Times New Roman" w:cs="Times New Roman"/>
          <w:sz w:val="28"/>
          <w:szCs w:val="28"/>
        </w:rPr>
        <w:t xml:space="preserve">жидкость. Вода, попавшая в альвеолы, </w:t>
      </w:r>
      <w:r>
        <w:rPr>
          <w:rFonts w:ascii="Times New Roman" w:hAnsi="Times New Roman" w:cs="Times New Roman"/>
          <w:sz w:val="28"/>
          <w:szCs w:val="28"/>
        </w:rPr>
        <w:t xml:space="preserve">всасывается очень быстро. Этому </w:t>
      </w:r>
      <w:r w:rsidRPr="005F67F7">
        <w:rPr>
          <w:rFonts w:ascii="Times New Roman" w:hAnsi="Times New Roman" w:cs="Times New Roman"/>
          <w:sz w:val="28"/>
          <w:szCs w:val="28"/>
        </w:rPr>
        <w:t>способствует различие между онкотическ</w:t>
      </w:r>
      <w:r>
        <w:rPr>
          <w:rFonts w:ascii="Times New Roman" w:hAnsi="Times New Roman" w:cs="Times New Roman"/>
          <w:sz w:val="28"/>
          <w:szCs w:val="28"/>
        </w:rPr>
        <w:t xml:space="preserve">им (3,3кПа) и гидродинамическим </w:t>
      </w:r>
      <w:r w:rsidRPr="005F67F7">
        <w:rPr>
          <w:rFonts w:ascii="Times New Roman" w:hAnsi="Times New Roman" w:cs="Times New Roman"/>
          <w:sz w:val="28"/>
          <w:szCs w:val="28"/>
        </w:rPr>
        <w:t>(1,1 – 1,3 кПа) давлением к</w:t>
      </w:r>
      <w:r>
        <w:rPr>
          <w:rFonts w:ascii="Times New Roman" w:hAnsi="Times New Roman" w:cs="Times New Roman"/>
          <w:sz w:val="28"/>
          <w:szCs w:val="28"/>
        </w:rPr>
        <w:t xml:space="preserve">рови в лёгочных капиллярах. При </w:t>
      </w:r>
      <w:r w:rsidRPr="005F67F7">
        <w:rPr>
          <w:rFonts w:ascii="Times New Roman" w:hAnsi="Times New Roman" w:cs="Times New Roman"/>
          <w:sz w:val="28"/>
          <w:szCs w:val="28"/>
        </w:rPr>
        <w:t>недоступности вен и необходимости срочного введен</w:t>
      </w:r>
      <w:r>
        <w:rPr>
          <w:rFonts w:ascii="Times New Roman" w:hAnsi="Times New Roman" w:cs="Times New Roman"/>
          <w:sz w:val="28"/>
          <w:szCs w:val="28"/>
        </w:rPr>
        <w:t xml:space="preserve">ия медикаментов можно </w:t>
      </w:r>
      <w:r w:rsidRPr="005F67F7">
        <w:rPr>
          <w:rFonts w:ascii="Times New Roman" w:hAnsi="Times New Roman" w:cs="Times New Roman"/>
          <w:sz w:val="28"/>
          <w:szCs w:val="28"/>
        </w:rPr>
        <w:t>произвести инстилляцию их в лёг</w:t>
      </w:r>
      <w:r>
        <w:rPr>
          <w:rFonts w:ascii="Times New Roman" w:hAnsi="Times New Roman" w:cs="Times New Roman"/>
          <w:sz w:val="28"/>
          <w:szCs w:val="28"/>
        </w:rPr>
        <w:t xml:space="preserve">кие. При этом действие лекарств </w:t>
      </w:r>
      <w:r w:rsidRPr="005F67F7">
        <w:rPr>
          <w:rFonts w:ascii="Times New Roman" w:hAnsi="Times New Roman" w:cs="Times New Roman"/>
          <w:sz w:val="28"/>
          <w:szCs w:val="28"/>
        </w:rPr>
        <w:t>проявляется почти так же быстро, как и при их внутривенном введении.</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Внесосудистый объём воды лёгких составля</w:t>
      </w:r>
      <w:r>
        <w:rPr>
          <w:rFonts w:ascii="Times New Roman" w:hAnsi="Times New Roman" w:cs="Times New Roman"/>
          <w:sz w:val="28"/>
          <w:szCs w:val="28"/>
        </w:rPr>
        <w:t xml:space="preserve">ет не менее 60 % их массы и его </w:t>
      </w:r>
      <w:r w:rsidRPr="005F67F7">
        <w:rPr>
          <w:rFonts w:ascii="Times New Roman" w:hAnsi="Times New Roman" w:cs="Times New Roman"/>
          <w:sz w:val="28"/>
          <w:szCs w:val="28"/>
        </w:rPr>
        <w:t>изменение может вести к ПДН.</w:t>
      </w:r>
    </w:p>
    <w:p w:rsidR="005F67F7" w:rsidRPr="005F67F7"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Лёгкие активно участвуют в мета</w:t>
      </w:r>
      <w:r>
        <w:rPr>
          <w:rFonts w:ascii="Times New Roman" w:hAnsi="Times New Roman" w:cs="Times New Roman"/>
          <w:sz w:val="28"/>
          <w:szCs w:val="28"/>
        </w:rPr>
        <w:t xml:space="preserve">болизме гистамина и серотонина. </w:t>
      </w:r>
      <w:r w:rsidRPr="005F67F7">
        <w:rPr>
          <w:rFonts w:ascii="Times New Roman" w:hAnsi="Times New Roman" w:cs="Times New Roman"/>
          <w:sz w:val="28"/>
          <w:szCs w:val="28"/>
        </w:rPr>
        <w:t xml:space="preserve">Серотонин может синтезироваться в </w:t>
      </w:r>
      <w:r>
        <w:rPr>
          <w:rFonts w:ascii="Times New Roman" w:hAnsi="Times New Roman" w:cs="Times New Roman"/>
          <w:sz w:val="28"/>
          <w:szCs w:val="28"/>
        </w:rPr>
        <w:t xml:space="preserve">лёгких и удаляться из лёгочного </w:t>
      </w:r>
      <w:r w:rsidRPr="005F67F7">
        <w:rPr>
          <w:rFonts w:ascii="Times New Roman" w:hAnsi="Times New Roman" w:cs="Times New Roman"/>
          <w:sz w:val="28"/>
          <w:szCs w:val="28"/>
        </w:rPr>
        <w:t xml:space="preserve">кровотока. Неспособность лёгких очищать </w:t>
      </w:r>
      <w:r>
        <w:rPr>
          <w:rFonts w:ascii="Times New Roman" w:hAnsi="Times New Roman" w:cs="Times New Roman"/>
          <w:sz w:val="28"/>
          <w:szCs w:val="28"/>
        </w:rPr>
        <w:t xml:space="preserve">кровь полностью от серотонина и </w:t>
      </w:r>
      <w:r w:rsidRPr="005F67F7">
        <w:rPr>
          <w:rFonts w:ascii="Times New Roman" w:hAnsi="Times New Roman" w:cs="Times New Roman"/>
          <w:sz w:val="28"/>
          <w:szCs w:val="28"/>
        </w:rPr>
        <w:t>др. биологически активных веществ, проявляется, в частно</w:t>
      </w:r>
      <w:r>
        <w:rPr>
          <w:rFonts w:ascii="Times New Roman" w:hAnsi="Times New Roman" w:cs="Times New Roman"/>
          <w:sz w:val="28"/>
          <w:szCs w:val="28"/>
        </w:rPr>
        <w:t xml:space="preserve">сти, в </w:t>
      </w:r>
      <w:r w:rsidRPr="005F67F7">
        <w:rPr>
          <w:rFonts w:ascii="Times New Roman" w:hAnsi="Times New Roman" w:cs="Times New Roman"/>
          <w:sz w:val="28"/>
          <w:szCs w:val="28"/>
        </w:rPr>
        <w:t xml:space="preserve">физиологичских механизмах тромбоэмболии </w:t>
      </w:r>
      <w:r>
        <w:rPr>
          <w:rFonts w:ascii="Times New Roman" w:hAnsi="Times New Roman" w:cs="Times New Roman"/>
          <w:sz w:val="28"/>
          <w:szCs w:val="28"/>
        </w:rPr>
        <w:t xml:space="preserve">лёгочной артерии, протекающей с </w:t>
      </w:r>
      <w:r w:rsidRPr="005F67F7">
        <w:rPr>
          <w:rFonts w:ascii="Times New Roman" w:hAnsi="Times New Roman" w:cs="Times New Roman"/>
          <w:sz w:val="28"/>
          <w:szCs w:val="28"/>
        </w:rPr>
        <w:t>тяжёлой клиникой бронхиолоспазма, ген</w:t>
      </w:r>
      <w:r>
        <w:rPr>
          <w:rFonts w:ascii="Times New Roman" w:hAnsi="Times New Roman" w:cs="Times New Roman"/>
          <w:sz w:val="28"/>
          <w:szCs w:val="28"/>
        </w:rPr>
        <w:t xml:space="preserve">ерализованного артериолоспазма, коллапсом большого </w:t>
      </w:r>
      <w:r w:rsidRPr="005F67F7">
        <w:rPr>
          <w:rFonts w:ascii="Times New Roman" w:hAnsi="Times New Roman" w:cs="Times New Roman"/>
          <w:sz w:val="28"/>
          <w:szCs w:val="28"/>
        </w:rPr>
        <w:t>круга.</w:t>
      </w:r>
    </w:p>
    <w:p w:rsidR="005F67F7" w:rsidRPr="005F67F7" w:rsidRDefault="005F67F7" w:rsidP="005F67F7">
      <w:pPr>
        <w:spacing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Кинины на 80% задерживаются и </w:t>
      </w:r>
      <w:r w:rsidRPr="005F67F7">
        <w:rPr>
          <w:rFonts w:ascii="Times New Roman" w:hAnsi="Times New Roman" w:cs="Times New Roman"/>
          <w:sz w:val="28"/>
          <w:szCs w:val="28"/>
        </w:rPr>
        <w:t>детоксицируются в лёгких. В эндотелии ле</w:t>
      </w:r>
      <w:r>
        <w:rPr>
          <w:rFonts w:ascii="Times New Roman" w:hAnsi="Times New Roman" w:cs="Times New Roman"/>
          <w:sz w:val="28"/>
          <w:szCs w:val="28"/>
        </w:rPr>
        <w:t xml:space="preserve">гочных капилляров синтезируется </w:t>
      </w:r>
      <w:r w:rsidRPr="005F67F7">
        <w:rPr>
          <w:rFonts w:ascii="Times New Roman" w:hAnsi="Times New Roman" w:cs="Times New Roman"/>
          <w:sz w:val="28"/>
          <w:szCs w:val="28"/>
        </w:rPr>
        <w:t>ангиотензин II из ангиотензина I, гемодинамическая активность которого в</w:t>
      </w:r>
      <w:r>
        <w:rPr>
          <w:rFonts w:ascii="Times New Roman" w:hAnsi="Times New Roman" w:cs="Times New Roman"/>
          <w:sz w:val="28"/>
          <w:szCs w:val="28"/>
        </w:rPr>
        <w:t xml:space="preserve"> </w:t>
      </w:r>
      <w:r w:rsidRPr="005F67F7">
        <w:rPr>
          <w:rFonts w:ascii="Times New Roman" w:hAnsi="Times New Roman" w:cs="Times New Roman"/>
          <w:sz w:val="28"/>
          <w:szCs w:val="28"/>
        </w:rPr>
        <w:t>десятки раз превышает активнос</w:t>
      </w:r>
      <w:r>
        <w:rPr>
          <w:rFonts w:ascii="Times New Roman" w:hAnsi="Times New Roman" w:cs="Times New Roman"/>
          <w:sz w:val="28"/>
          <w:szCs w:val="28"/>
        </w:rPr>
        <w:t xml:space="preserve">ть норадреналина.. Норадреналин </w:t>
      </w:r>
      <w:r w:rsidRPr="005F67F7">
        <w:rPr>
          <w:rFonts w:ascii="Times New Roman" w:hAnsi="Times New Roman" w:cs="Times New Roman"/>
          <w:sz w:val="28"/>
          <w:szCs w:val="28"/>
        </w:rPr>
        <w:t>задерживается и разрушается в легких.</w:t>
      </w:r>
    </w:p>
    <w:p w:rsidR="00DD2E23" w:rsidRDefault="005F67F7" w:rsidP="005F67F7">
      <w:pPr>
        <w:spacing w:line="360" w:lineRule="auto"/>
        <w:ind w:left="-567" w:firstLine="567"/>
        <w:jc w:val="both"/>
        <w:rPr>
          <w:rFonts w:ascii="Times New Roman" w:hAnsi="Times New Roman" w:cs="Times New Roman"/>
          <w:sz w:val="28"/>
          <w:szCs w:val="28"/>
        </w:rPr>
      </w:pPr>
      <w:r w:rsidRPr="005F67F7">
        <w:rPr>
          <w:rFonts w:ascii="Times New Roman" w:hAnsi="Times New Roman" w:cs="Times New Roman"/>
          <w:sz w:val="28"/>
          <w:szCs w:val="28"/>
        </w:rPr>
        <w:t>К недыхательным функциям легки</w:t>
      </w:r>
      <w:r>
        <w:rPr>
          <w:rFonts w:ascii="Times New Roman" w:hAnsi="Times New Roman" w:cs="Times New Roman"/>
          <w:sz w:val="28"/>
          <w:szCs w:val="28"/>
        </w:rPr>
        <w:t xml:space="preserve">х относятся синтез и деструкция </w:t>
      </w:r>
      <w:r w:rsidRPr="005F67F7">
        <w:rPr>
          <w:rFonts w:ascii="Times New Roman" w:hAnsi="Times New Roman" w:cs="Times New Roman"/>
          <w:sz w:val="28"/>
          <w:szCs w:val="28"/>
        </w:rPr>
        <w:t>простогландинов, тромбоксанов и лейк</w:t>
      </w:r>
      <w:r>
        <w:rPr>
          <w:rFonts w:ascii="Times New Roman" w:hAnsi="Times New Roman" w:cs="Times New Roman"/>
          <w:sz w:val="28"/>
          <w:szCs w:val="28"/>
        </w:rPr>
        <w:t xml:space="preserve">отриенов. Таким образом, легкие </w:t>
      </w:r>
      <w:r w:rsidRPr="005F67F7">
        <w:rPr>
          <w:rFonts w:ascii="Times New Roman" w:hAnsi="Times New Roman" w:cs="Times New Roman"/>
          <w:sz w:val="28"/>
          <w:szCs w:val="28"/>
        </w:rPr>
        <w:t>выступают в роли не только механическ</w:t>
      </w:r>
      <w:r>
        <w:rPr>
          <w:rFonts w:ascii="Times New Roman" w:hAnsi="Times New Roman" w:cs="Times New Roman"/>
          <w:sz w:val="28"/>
          <w:szCs w:val="28"/>
        </w:rPr>
        <w:t xml:space="preserve">ого фильтра для кровотока, но и </w:t>
      </w:r>
      <w:r w:rsidRPr="005F67F7">
        <w:rPr>
          <w:rFonts w:ascii="Times New Roman" w:hAnsi="Times New Roman" w:cs="Times New Roman"/>
          <w:sz w:val="28"/>
          <w:szCs w:val="28"/>
        </w:rPr>
        <w:t>активного регулятора уровня биологических веществ в крови. Л</w:t>
      </w:r>
      <w:r>
        <w:rPr>
          <w:rFonts w:ascii="Times New Roman" w:hAnsi="Times New Roman" w:cs="Times New Roman"/>
          <w:sz w:val="28"/>
          <w:szCs w:val="28"/>
        </w:rPr>
        <w:t xml:space="preserve">ёгкие </w:t>
      </w:r>
      <w:r w:rsidRPr="005F67F7">
        <w:rPr>
          <w:rFonts w:ascii="Times New Roman" w:hAnsi="Times New Roman" w:cs="Times New Roman"/>
          <w:sz w:val="28"/>
          <w:szCs w:val="28"/>
        </w:rPr>
        <w:t>принимают участие в гемодинамике, т.</w:t>
      </w:r>
      <w:r>
        <w:rPr>
          <w:rFonts w:ascii="Times New Roman" w:hAnsi="Times New Roman" w:cs="Times New Roman"/>
          <w:sz w:val="28"/>
          <w:szCs w:val="28"/>
        </w:rPr>
        <w:t xml:space="preserve"> к. являются резервуаром крови, </w:t>
      </w:r>
      <w:r w:rsidRPr="005F67F7">
        <w:rPr>
          <w:rFonts w:ascii="Times New Roman" w:hAnsi="Times New Roman" w:cs="Times New Roman"/>
          <w:sz w:val="28"/>
          <w:szCs w:val="28"/>
        </w:rPr>
        <w:t xml:space="preserve">включённым в систему кровообращения </w:t>
      </w:r>
      <w:r>
        <w:rPr>
          <w:rFonts w:ascii="Times New Roman" w:hAnsi="Times New Roman" w:cs="Times New Roman"/>
          <w:sz w:val="28"/>
          <w:szCs w:val="28"/>
        </w:rPr>
        <w:t xml:space="preserve">между правой и левой половинами </w:t>
      </w:r>
      <w:r w:rsidRPr="005F67F7">
        <w:rPr>
          <w:rFonts w:ascii="Times New Roman" w:hAnsi="Times New Roman" w:cs="Times New Roman"/>
          <w:sz w:val="28"/>
          <w:szCs w:val="28"/>
        </w:rPr>
        <w:t>сердечного насоса.</w:t>
      </w:r>
    </w:p>
    <w:p w:rsidR="005F67F7" w:rsidRPr="005F67F7" w:rsidRDefault="005F67F7" w:rsidP="00113DE1">
      <w:pPr>
        <w:shd w:val="clear" w:color="auto" w:fill="FFFFFF"/>
        <w:spacing w:after="0" w:line="360" w:lineRule="auto"/>
        <w:ind w:left="-567" w:firstLine="709"/>
        <w:jc w:val="center"/>
        <w:rPr>
          <w:rFonts w:ascii="Times New Roman" w:eastAsia="Times New Roman" w:hAnsi="Times New Roman" w:cs="Times New Roman"/>
          <w:b/>
          <w:color w:val="000000"/>
          <w:sz w:val="28"/>
          <w:szCs w:val="28"/>
          <w:lang w:eastAsia="ru-RU"/>
        </w:rPr>
      </w:pPr>
      <w:r w:rsidRPr="005F67F7">
        <w:rPr>
          <w:rFonts w:ascii="Times New Roman" w:eastAsia="Times New Roman" w:hAnsi="Times New Roman" w:cs="Times New Roman"/>
          <w:b/>
          <w:color w:val="000000"/>
          <w:sz w:val="28"/>
          <w:szCs w:val="28"/>
          <w:lang w:eastAsia="ru-RU"/>
        </w:rPr>
        <w:lastRenderedPageBreak/>
        <w:t>Клиника и диагностика ОДН</w:t>
      </w:r>
    </w:p>
    <w:p w:rsidR="005F67F7" w:rsidRPr="005F67F7" w:rsidRDefault="005F67F7" w:rsidP="005F67F7">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Основными клиническими проя</w:t>
      </w:r>
      <w:r>
        <w:rPr>
          <w:rFonts w:ascii="Times New Roman" w:eastAsia="Times New Roman" w:hAnsi="Times New Roman" w:cs="Times New Roman"/>
          <w:color w:val="000000"/>
          <w:sz w:val="28"/>
          <w:szCs w:val="28"/>
          <w:lang w:eastAsia="ru-RU"/>
        </w:rPr>
        <w:t xml:space="preserve">влениями ОДН являются гипоксия </w:t>
      </w:r>
      <w:r w:rsidRPr="005F67F7">
        <w:rPr>
          <w:rFonts w:ascii="Times New Roman" w:eastAsia="Times New Roman" w:hAnsi="Times New Roman" w:cs="Times New Roman"/>
          <w:color w:val="000000"/>
          <w:sz w:val="28"/>
          <w:szCs w:val="28"/>
          <w:lang w:eastAsia="ru-RU"/>
        </w:rPr>
        <w:t>гиперкапния; при расстройствах вентиляци</w:t>
      </w:r>
      <w:r>
        <w:rPr>
          <w:rFonts w:ascii="Times New Roman" w:eastAsia="Times New Roman" w:hAnsi="Times New Roman" w:cs="Times New Roman"/>
          <w:color w:val="000000"/>
          <w:sz w:val="28"/>
          <w:szCs w:val="28"/>
          <w:lang w:eastAsia="ru-RU"/>
        </w:rPr>
        <w:t xml:space="preserve">и и гипоксия без гиперкапнии при </w:t>
      </w:r>
      <w:r w:rsidRPr="005F67F7">
        <w:rPr>
          <w:rFonts w:ascii="Times New Roman" w:eastAsia="Times New Roman" w:hAnsi="Times New Roman" w:cs="Times New Roman"/>
          <w:color w:val="000000"/>
          <w:sz w:val="28"/>
          <w:szCs w:val="28"/>
          <w:lang w:eastAsia="ru-RU"/>
        </w:rPr>
        <w:t>нарушениях альвеоло-капиллярной диффузии. ОДН, развившаяся при</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недостаточном снабжении тканей кровью вследствие малого сердечного</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выброса, проявляется гипоксемией с нормо и гипокапнией. В зависимости от</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степени</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выраженности</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патофизиологических</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сдвигов</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развивается</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респираторный ацидоз. Наряду с исследованием газов крови, позволяющим</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дифференцировать вид ОДН существует и чёткая клиническая симптоматика.</w:t>
      </w:r>
    </w:p>
    <w:p w:rsidR="005F67F7" w:rsidRPr="005F67F7"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Это состояние ЦНС, цвет кожи и</w:t>
      </w:r>
      <w:r>
        <w:rPr>
          <w:rFonts w:ascii="Times New Roman" w:eastAsia="Times New Roman" w:hAnsi="Times New Roman" w:cs="Times New Roman"/>
          <w:color w:val="000000"/>
          <w:sz w:val="28"/>
          <w:szCs w:val="28"/>
          <w:lang w:eastAsia="ru-RU"/>
        </w:rPr>
        <w:t xml:space="preserve"> слизистых оболочек, показатели </w:t>
      </w:r>
      <w:r w:rsidRPr="005F67F7">
        <w:rPr>
          <w:rFonts w:ascii="Times New Roman" w:eastAsia="Times New Roman" w:hAnsi="Times New Roman" w:cs="Times New Roman"/>
          <w:color w:val="000000"/>
          <w:sz w:val="28"/>
          <w:szCs w:val="28"/>
          <w:lang w:eastAsia="ru-RU"/>
        </w:rPr>
        <w:t>системы</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дыхания и гемодинамики. Тесты функциональной диагностики</w:t>
      </w:r>
      <w:r>
        <w:rPr>
          <w:rFonts w:ascii="Times New Roman" w:eastAsia="Times New Roman" w:hAnsi="Times New Roman" w:cs="Times New Roman"/>
          <w:color w:val="000000"/>
          <w:sz w:val="28"/>
          <w:szCs w:val="28"/>
          <w:lang w:eastAsia="ru-RU"/>
        </w:rPr>
        <w:t xml:space="preserve"> в </w:t>
      </w:r>
      <w:r w:rsidRPr="005F67F7">
        <w:rPr>
          <w:rFonts w:ascii="Times New Roman" w:eastAsia="Times New Roman" w:hAnsi="Times New Roman" w:cs="Times New Roman"/>
          <w:color w:val="000000"/>
          <w:sz w:val="28"/>
          <w:szCs w:val="28"/>
          <w:lang w:eastAsia="ru-RU"/>
        </w:rPr>
        <w:t>широкую</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клиническую практику реаниматологов не вошли, т. к. относительно</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трудоёмки.</w:t>
      </w:r>
    </w:p>
    <w:p w:rsidR="005F67F7" w:rsidRPr="005F67F7" w:rsidRDefault="005F67F7" w:rsidP="005F67F7">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Основные лабораторные тесты, которыми широко пользуются:</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исследование газов крови и рН- метрия крови, окси- и карбометрический</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мониторинг неинвазивным методам. С учётом данных клиники и</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дополнительных методов исследования приводится классификация ОДН по</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степени тяжести.</w:t>
      </w:r>
    </w:p>
    <w:p w:rsidR="005F67F7" w:rsidRPr="005F67F7"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Внешний вид и поведение больных с тяжелой степенью очень</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характерны. Первым клиническим симптомом ОДН чаще всего является</w:t>
      </w:r>
      <w:r>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ощущение нехватки воздуха</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(одышка). Дыхание становится вначале</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углубленным, затем учащенным. При нарушении проходимости верхних</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дыхательных путей одышка носит преимущественно инспираторный</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характер, при бронхиальной непроходимости - экспираторный. В случае</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преобладания рестриктивных процессов и шунтирования крови справа налево</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дыхание сразу становится учащенным. Если гипоксемия сочетается с</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гипокапнией, то развитие клинической картины можно разделить на три</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стадии.</w:t>
      </w:r>
    </w:p>
    <w:p w:rsidR="005F67F7" w:rsidRPr="005F67F7"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Стадия I. Первые симптомы – изменение психики. Больные несколько</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возбуждены, многословны, напряжены, негативны по отношению к</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окружающим, часто жалуются на головную боль, бессонницу. Кожные</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покровы холодные, бледные, влажные. Появляется легкий цианоз видимых</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 xml:space="preserve">слизистых оболочек, </w:t>
      </w:r>
      <w:r w:rsidRPr="005F67F7">
        <w:rPr>
          <w:rFonts w:ascii="Times New Roman" w:eastAsia="Times New Roman" w:hAnsi="Times New Roman" w:cs="Times New Roman"/>
          <w:color w:val="000000"/>
          <w:sz w:val="28"/>
          <w:szCs w:val="28"/>
          <w:lang w:eastAsia="ru-RU"/>
        </w:rPr>
        <w:lastRenderedPageBreak/>
        <w:t>ногтевых лож. Раздуваются крылья носа. Артериальное</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давление, особенно диастолическое, повышено; тахикардия.</w:t>
      </w:r>
    </w:p>
    <w:p w:rsidR="005F67F7" w:rsidRPr="005F67F7"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Стадия II. Сознание спутано, проявляются агрессивность, двигательное</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возбуждение. При быстром нарастании гипоксии могут быть судороги.</w:t>
      </w:r>
    </w:p>
    <w:p w:rsidR="005F67F7" w:rsidRPr="005F67F7"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Выражен цианоз кожных покровов. В дыхании принимают участие</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вспомогательные мышцы. Стойкая артериальная гипертония (кроме случаев</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тромбоэмболии ветвей легочной артерии, при которой оно снижается),</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тахикардия, иногда экстрасистолия. Мочеотделение непроизвольное.</w:t>
      </w:r>
    </w:p>
    <w:p w:rsidR="005F67F7" w:rsidRPr="005F67F7"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Стадия III. Гипоксическая кома. Сознание отсутствует. Возникают</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судороги. Зрачки расширены. Кожные покровы синюшны, с мраморным</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рисунком. Артериальное давление критически падает. Аритмия пульса. Если</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больному не оказана своевременная помощь, наступает смерть.</w:t>
      </w:r>
    </w:p>
    <w:p w:rsidR="005F67F7" w:rsidRPr="005F67F7"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Если гипоксемия сочетается с гиперкапнией (гиповентиляционный</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синдром), то развитие клинической картины также можно разделить на три</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стадии.</w:t>
      </w:r>
    </w:p>
    <w:p w:rsidR="005F67F7" w:rsidRPr="005F67F7" w:rsidRDefault="005F67F7" w:rsidP="005F67F7">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Стадия I. Больные эйфоричны, говорливы, но речь прерывистая.</w:t>
      </w:r>
    </w:p>
    <w:p w:rsidR="005F67F7" w:rsidRPr="005F67F7"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Бессонница. Кожные покровы горячие, гиперемированы, покрыты профузным</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потом. Артериальное и центральное венозное давление повышены;</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тахикардия.</w:t>
      </w:r>
    </w:p>
    <w:p w:rsidR="005F67F7" w:rsidRPr="005F67F7"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Стадия II. Больные возбуждены, иногда беспричинно веселы, не</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отдают себе отчета в тяжести своего состояния. Кожные покровы синюшно-</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багровые. Обильное потоотделение, гиперсаливация и бронхиальная</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гиперсекреция. Выраженная артериальная и венозная гипертония, стойкая</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тахикардия.</w:t>
      </w:r>
    </w:p>
    <w:p w:rsidR="005F67F7" w:rsidRPr="00113DE1" w:rsidRDefault="005F67F7" w:rsidP="00113DE1">
      <w:pPr>
        <w:shd w:val="clear" w:color="auto" w:fill="FFFFFF"/>
        <w:spacing w:after="0" w:line="360" w:lineRule="auto"/>
        <w:ind w:left="-567" w:firstLine="709"/>
        <w:jc w:val="both"/>
        <w:rPr>
          <w:rFonts w:ascii="Times New Roman" w:eastAsia="Times New Roman" w:hAnsi="Times New Roman" w:cs="Times New Roman"/>
          <w:color w:val="000000"/>
          <w:sz w:val="28"/>
          <w:szCs w:val="28"/>
          <w:lang w:eastAsia="ru-RU"/>
        </w:rPr>
      </w:pPr>
      <w:r w:rsidRPr="005F67F7">
        <w:rPr>
          <w:rFonts w:ascii="Times New Roman" w:eastAsia="Times New Roman" w:hAnsi="Times New Roman" w:cs="Times New Roman"/>
          <w:color w:val="000000"/>
          <w:sz w:val="28"/>
          <w:szCs w:val="28"/>
          <w:lang w:eastAsia="ru-RU"/>
        </w:rPr>
        <w:t>Стадия III. Ацидотическая кома. Сознание постепенно утрачивается,</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больные</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«успокаиваются», впадают в карбонаркоз. Зрачки, вначале</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суженные, быстро расширяются до максимума. Арефлексия. Кожные покровы</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цианотичны. Артериальное давление снижается, пульс аритмичный.</w:t>
      </w:r>
      <w:r w:rsidR="00113DE1">
        <w:rPr>
          <w:rFonts w:ascii="Times New Roman" w:eastAsia="Times New Roman" w:hAnsi="Times New Roman" w:cs="Times New Roman"/>
          <w:color w:val="000000"/>
          <w:sz w:val="28"/>
          <w:szCs w:val="28"/>
          <w:lang w:eastAsia="ru-RU"/>
        </w:rPr>
        <w:t xml:space="preserve"> </w:t>
      </w:r>
      <w:r w:rsidRPr="005F67F7">
        <w:rPr>
          <w:rFonts w:ascii="Times New Roman" w:eastAsia="Times New Roman" w:hAnsi="Times New Roman" w:cs="Times New Roman"/>
          <w:color w:val="000000"/>
          <w:sz w:val="28"/>
          <w:szCs w:val="28"/>
          <w:lang w:eastAsia="ru-RU"/>
        </w:rPr>
        <w:t>Наступает смерть.</w:t>
      </w:r>
    </w:p>
    <w:p w:rsidR="00113DE1" w:rsidRDefault="00113DE1" w:rsidP="005F67F7">
      <w:pPr>
        <w:spacing w:line="360" w:lineRule="auto"/>
        <w:ind w:left="-567" w:firstLine="567"/>
        <w:jc w:val="both"/>
        <w:rPr>
          <w:rFonts w:ascii="Times New Roman" w:hAnsi="Times New Roman" w:cs="Times New Roman"/>
          <w:sz w:val="28"/>
          <w:szCs w:val="28"/>
        </w:rPr>
      </w:pPr>
    </w:p>
    <w:p w:rsidR="005F67F7" w:rsidRPr="005F67F7" w:rsidRDefault="005F67F7" w:rsidP="005F67F7">
      <w:pPr>
        <w:pStyle w:val="a3"/>
        <w:shd w:val="clear" w:color="auto" w:fill="FFFFFF"/>
        <w:spacing w:before="0" w:beforeAutospacing="0" w:after="0" w:afterAutospacing="0" w:line="360" w:lineRule="auto"/>
        <w:ind w:left="-567" w:firstLine="567"/>
        <w:jc w:val="center"/>
        <w:rPr>
          <w:b/>
          <w:bCs/>
          <w:color w:val="000000"/>
          <w:sz w:val="28"/>
          <w:szCs w:val="28"/>
        </w:rPr>
      </w:pPr>
      <w:r w:rsidRPr="005F67F7">
        <w:rPr>
          <w:b/>
          <w:bCs/>
          <w:color w:val="000000"/>
          <w:sz w:val="28"/>
          <w:szCs w:val="28"/>
        </w:rPr>
        <w:t>Лечение</w:t>
      </w:r>
    </w:p>
    <w:p w:rsidR="005F67F7" w:rsidRPr="005F67F7" w:rsidRDefault="005F67F7" w:rsidP="00113DE1">
      <w:pPr>
        <w:pStyle w:val="a3"/>
        <w:shd w:val="clear" w:color="auto" w:fill="FFFFFF"/>
        <w:spacing w:before="0" w:beforeAutospacing="0" w:after="0" w:afterAutospacing="0" w:line="360" w:lineRule="auto"/>
        <w:ind w:left="-567" w:firstLine="851"/>
        <w:jc w:val="both"/>
        <w:rPr>
          <w:color w:val="000000"/>
          <w:sz w:val="28"/>
          <w:szCs w:val="28"/>
        </w:rPr>
      </w:pPr>
      <w:r w:rsidRPr="005F67F7">
        <w:rPr>
          <w:bCs/>
          <w:color w:val="000000"/>
          <w:sz w:val="28"/>
          <w:szCs w:val="28"/>
        </w:rPr>
        <w:lastRenderedPageBreak/>
        <w:t>Лечение</w:t>
      </w:r>
      <w:r w:rsidRPr="005F67F7">
        <w:rPr>
          <w:color w:val="000000"/>
          <w:sz w:val="28"/>
          <w:szCs w:val="28"/>
        </w:rPr>
        <w:t> больных с Д. н. должно быть комплексным, включающим при необходимости коррекцию нарушений газообмена, кислотно-щелочного и электролитного баланса, этиотропную и патогенетическую терапию, применение симптоматических средств. Содержание и очередность лечебных воздействий определяются причиной и темпами ее развития.</w:t>
      </w:r>
    </w:p>
    <w:p w:rsidR="005F67F7" w:rsidRPr="005F67F7" w:rsidRDefault="005F67F7" w:rsidP="005F67F7">
      <w:pPr>
        <w:pStyle w:val="a3"/>
        <w:shd w:val="clear" w:color="auto" w:fill="FFFFFF"/>
        <w:spacing w:before="0" w:beforeAutospacing="0" w:after="0" w:afterAutospacing="0" w:line="360" w:lineRule="auto"/>
        <w:ind w:left="-567" w:firstLine="567"/>
        <w:jc w:val="both"/>
        <w:rPr>
          <w:color w:val="000000"/>
          <w:sz w:val="28"/>
          <w:szCs w:val="28"/>
        </w:rPr>
      </w:pPr>
      <w:r w:rsidRPr="005F67F7">
        <w:rPr>
          <w:color w:val="000000"/>
          <w:sz w:val="28"/>
          <w:szCs w:val="28"/>
        </w:rPr>
        <w:t>При острой и обострении хронической дыхательной недостаточности с быстрым прогрессированием, больные после оказания им возможной помощи на месте (например, ингаляция кислорода, введение бронхолитика) часто нуждаются в проведении интенсивной терапии в условиях стационара. Обязательной госпитализации подлежат все больные с острой Д. н., причина и проявления которой на месте не ликвидированы. Лечение в одних случаях начинают с кислородной терапии (например, при острой горной болезни (Горная болезнь))</w:t>
      </w:r>
      <w:r w:rsidRPr="005F67F7">
        <w:rPr>
          <w:i/>
          <w:iCs/>
          <w:color w:val="000000"/>
          <w:sz w:val="28"/>
          <w:szCs w:val="28"/>
        </w:rPr>
        <w:t>,</w:t>
      </w:r>
      <w:r w:rsidRPr="005F67F7">
        <w:rPr>
          <w:color w:val="000000"/>
          <w:sz w:val="28"/>
          <w:szCs w:val="28"/>
        </w:rPr>
        <w:t> которая при гипоксемии является, по существу, заместительной. В других случаях первоочередным могут быть немедленное устранение причины острой Д. н. (например, удаление инородного тела из дыхательных путей при механической асфиксии (Асфиксия)) или воздействие на ведущее звено ее патогенеза. Патогенетическая терапия предполагает введение бронхолитиков или глюкокортикоидов и дренирование бронхов при бронхиальной обструкции, применение дыхательных аналептиков при угнетении дыхательного центра, сибазона или морфина (урежает и углубляет дыхание) при центрогенном тахипноэ, холиномиметиков при миастеническом кризе (см. Миастения)</w:t>
      </w:r>
      <w:r w:rsidRPr="005F67F7">
        <w:rPr>
          <w:i/>
          <w:iCs/>
          <w:color w:val="000000"/>
          <w:sz w:val="28"/>
          <w:szCs w:val="28"/>
        </w:rPr>
        <w:t>,</w:t>
      </w:r>
      <w:r w:rsidRPr="005F67F7">
        <w:rPr>
          <w:color w:val="000000"/>
          <w:sz w:val="28"/>
          <w:szCs w:val="28"/>
        </w:rPr>
        <w:t> проведение обезболивания при травме грудной клетки и др. Во многих случаях при острой Д. н. необходима искусственная вентиляция легких (Искусственная вентиляция лёгких) (ИВЛ), на фоне которой проводят остальные лечебные мероприятия. дыхательный недостаточность патологический лечение</w:t>
      </w:r>
    </w:p>
    <w:p w:rsidR="005F67F7" w:rsidRPr="005F67F7" w:rsidRDefault="005F67F7" w:rsidP="005F67F7">
      <w:pPr>
        <w:pStyle w:val="a3"/>
        <w:shd w:val="clear" w:color="auto" w:fill="FFFFFF"/>
        <w:spacing w:before="0" w:beforeAutospacing="0" w:after="285" w:afterAutospacing="0" w:line="360" w:lineRule="auto"/>
        <w:ind w:left="-567" w:firstLine="567"/>
        <w:jc w:val="both"/>
        <w:rPr>
          <w:color w:val="000000"/>
          <w:sz w:val="28"/>
          <w:szCs w:val="28"/>
        </w:rPr>
      </w:pPr>
      <w:r w:rsidRPr="005F67F7">
        <w:rPr>
          <w:color w:val="000000"/>
          <w:sz w:val="28"/>
          <w:szCs w:val="28"/>
        </w:rPr>
        <w:t xml:space="preserve">При острой Д. н., вызванной западением языка (например, у больных находящихся в коме), необходимо быстро запрокинуть голову больного назад, одновременно выдвинув его нижнюю челюсть вперед, что обычно ликвидирует западение языка; при неустойчивости эффекта следует установить воздуховод между корнем языка и задней стенкой глотки. Если помощь оказывается при </w:t>
      </w:r>
      <w:r w:rsidRPr="005F67F7">
        <w:rPr>
          <w:color w:val="000000"/>
          <w:sz w:val="28"/>
          <w:szCs w:val="28"/>
        </w:rPr>
        <w:lastRenderedPageBreak/>
        <w:t>отсутствии воздуховода или средств для интубации трахеи, а также пораженным с переломом нижней челюсти, следует захватить язык больного пальцами и вывести из полости рта (при необходимости фиксировать его), придав больному положение лежа на животе лицом вниз.</w:t>
      </w:r>
    </w:p>
    <w:p w:rsidR="005F67F7" w:rsidRPr="005F67F7" w:rsidRDefault="005F67F7" w:rsidP="005F67F7">
      <w:pPr>
        <w:pStyle w:val="a3"/>
        <w:shd w:val="clear" w:color="auto" w:fill="FFFFFF"/>
        <w:spacing w:before="0" w:beforeAutospacing="0" w:after="0" w:afterAutospacing="0" w:line="360" w:lineRule="auto"/>
        <w:ind w:left="-567" w:firstLine="567"/>
        <w:jc w:val="both"/>
        <w:rPr>
          <w:color w:val="000000"/>
          <w:sz w:val="28"/>
          <w:szCs w:val="28"/>
        </w:rPr>
      </w:pPr>
      <w:r w:rsidRPr="005F67F7">
        <w:rPr>
          <w:color w:val="000000"/>
          <w:sz w:val="28"/>
          <w:szCs w:val="28"/>
        </w:rPr>
        <w:t>Лечение больных с респираторной комой начинают с применения ИВЛ, без которой проведение кислородной терапии противопоказано из-за угрозы остановки дыхания, т.к. деятельность дыхательного центра при выраженной гиперкапнии регулируется по низкому рО</w:t>
      </w:r>
      <w:r w:rsidRPr="005F67F7">
        <w:rPr>
          <w:color w:val="000000"/>
          <w:sz w:val="28"/>
          <w:szCs w:val="28"/>
          <w:vertAlign w:val="subscript"/>
        </w:rPr>
        <w:t>2 </w:t>
      </w:r>
      <w:r w:rsidRPr="005F67F7">
        <w:rPr>
          <w:color w:val="000000"/>
          <w:sz w:val="28"/>
          <w:szCs w:val="28"/>
        </w:rPr>
        <w:t>крови (рефлекторно с каротидных хеморецепторов). Используют кислородно-воздушные или кислородно-гелиевые (при бронхиальной обструкции) газовые смеси, содержащие 40--80% кислорода. При возможности применяют высокочастотную вспомогательную вентиляцию легких под положительным давлением 1--2 </w:t>
      </w:r>
      <w:r w:rsidRPr="005F67F7">
        <w:rPr>
          <w:i/>
          <w:iCs/>
          <w:color w:val="000000"/>
          <w:sz w:val="28"/>
          <w:szCs w:val="28"/>
        </w:rPr>
        <w:t>атм</w:t>
      </w:r>
      <w:r w:rsidRPr="005F67F7">
        <w:rPr>
          <w:color w:val="000000"/>
          <w:sz w:val="28"/>
          <w:szCs w:val="28"/>
        </w:rPr>
        <w:t> с частотой циклов 100--150 в 1 </w:t>
      </w:r>
      <w:r w:rsidRPr="005F67F7">
        <w:rPr>
          <w:i/>
          <w:iCs/>
          <w:color w:val="000000"/>
          <w:sz w:val="28"/>
          <w:szCs w:val="28"/>
        </w:rPr>
        <w:t>мин</w:t>
      </w:r>
      <w:r w:rsidRPr="005F67F7">
        <w:rPr>
          <w:color w:val="000000"/>
          <w:sz w:val="28"/>
          <w:szCs w:val="28"/>
        </w:rPr>
        <w:t>, с помощью которой гипоксемия и гиперкапния ликвидируются быстрее. К перспективным способам лечения гипоксии относят экстракорпоральную малопоточную оксигенацию крови и эритроцитаферез. Проводят интенсивную терапию основного заболевания. В большинстве случаев показано, а при астматическом статусе обязательно введение преднизолона гемисукцината (60--120 </w:t>
      </w:r>
      <w:r w:rsidRPr="005F67F7">
        <w:rPr>
          <w:i/>
          <w:iCs/>
          <w:color w:val="000000"/>
          <w:sz w:val="28"/>
          <w:szCs w:val="28"/>
        </w:rPr>
        <w:t>мг </w:t>
      </w:r>
      <w:r w:rsidRPr="005F67F7">
        <w:rPr>
          <w:color w:val="000000"/>
          <w:sz w:val="28"/>
          <w:szCs w:val="28"/>
        </w:rPr>
        <w:t>внутригенно). С целью дезинтоксикации и улучшения реологических свойств крови внутривенно капельно вводят изотонический раствор хлорида натрия, 5% раствор глюкозы, реополиглюкин (или гемодез) общим объемом до 1,5, а при обезвоживании до 2,5 </w:t>
      </w:r>
      <w:r w:rsidRPr="005F67F7">
        <w:rPr>
          <w:i/>
          <w:iCs/>
          <w:color w:val="000000"/>
          <w:sz w:val="28"/>
          <w:szCs w:val="28"/>
        </w:rPr>
        <w:t>л</w:t>
      </w:r>
      <w:r w:rsidRPr="005F67F7">
        <w:rPr>
          <w:color w:val="000000"/>
          <w:sz w:val="28"/>
          <w:szCs w:val="28"/>
        </w:rPr>
        <w:t> в сутки. Для улучшения использования кислорода тканями в эти растворы через каждые 6--8 </w:t>
      </w:r>
      <w:r w:rsidRPr="005F67F7">
        <w:rPr>
          <w:i/>
          <w:iCs/>
          <w:color w:val="000000"/>
          <w:sz w:val="28"/>
          <w:szCs w:val="28"/>
        </w:rPr>
        <w:t>ч</w:t>
      </w:r>
      <w:r w:rsidRPr="005F67F7">
        <w:rPr>
          <w:color w:val="000000"/>
          <w:sz w:val="28"/>
          <w:szCs w:val="28"/>
        </w:rPr>
        <w:t> добавляют кокарбоксилазу (по 100--200 </w:t>
      </w:r>
      <w:r w:rsidRPr="005F67F7">
        <w:rPr>
          <w:i/>
          <w:iCs/>
          <w:color w:val="000000"/>
          <w:sz w:val="28"/>
          <w:szCs w:val="28"/>
        </w:rPr>
        <w:t>мг</w:t>
      </w:r>
      <w:r w:rsidRPr="005F67F7">
        <w:rPr>
          <w:color w:val="000000"/>
          <w:sz w:val="28"/>
          <w:szCs w:val="28"/>
        </w:rPr>
        <w:t>), цитохром С (по 15--20 </w:t>
      </w:r>
      <w:r w:rsidRPr="005F67F7">
        <w:rPr>
          <w:i/>
          <w:iCs/>
          <w:color w:val="000000"/>
          <w:sz w:val="28"/>
          <w:szCs w:val="28"/>
        </w:rPr>
        <w:t>мг</w:t>
      </w:r>
      <w:r w:rsidRPr="005F67F7">
        <w:rPr>
          <w:color w:val="000000"/>
          <w:sz w:val="28"/>
          <w:szCs w:val="28"/>
        </w:rPr>
        <w:t>); внутримышечно вводят 1--2 </w:t>
      </w:r>
      <w:r w:rsidRPr="005F67F7">
        <w:rPr>
          <w:i/>
          <w:iCs/>
          <w:color w:val="000000"/>
          <w:sz w:val="28"/>
          <w:szCs w:val="28"/>
        </w:rPr>
        <w:t>мл</w:t>
      </w:r>
      <w:r w:rsidRPr="005F67F7">
        <w:rPr>
          <w:color w:val="000000"/>
          <w:sz w:val="28"/>
          <w:szCs w:val="28"/>
        </w:rPr>
        <w:t> 1% раствора рибофлавина-мононуклеотида. В связи с декомпенсированным дыхательным ацидозом внутривенно капельно вводят 400 </w:t>
      </w:r>
      <w:r w:rsidRPr="005F67F7">
        <w:rPr>
          <w:i/>
          <w:iCs/>
          <w:color w:val="000000"/>
          <w:sz w:val="28"/>
          <w:szCs w:val="28"/>
        </w:rPr>
        <w:t>мл </w:t>
      </w:r>
      <w:r w:rsidRPr="005F67F7">
        <w:rPr>
          <w:color w:val="000000"/>
          <w:sz w:val="28"/>
          <w:szCs w:val="28"/>
        </w:rPr>
        <w:t>4--5% раствора натрия гидрокарбоната, а для компенсации потерь внутриклеточного калия также 1--3 </w:t>
      </w:r>
      <w:r w:rsidRPr="005F67F7">
        <w:rPr>
          <w:i/>
          <w:iCs/>
          <w:color w:val="000000"/>
          <w:sz w:val="28"/>
          <w:szCs w:val="28"/>
        </w:rPr>
        <w:t>г </w:t>
      </w:r>
      <w:r w:rsidRPr="005F67F7">
        <w:rPr>
          <w:color w:val="000000"/>
          <w:sz w:val="28"/>
          <w:szCs w:val="28"/>
        </w:rPr>
        <w:t>хлорида калия или панангина (по 10--20 </w:t>
      </w:r>
      <w:r w:rsidRPr="005F67F7">
        <w:rPr>
          <w:i/>
          <w:iCs/>
          <w:color w:val="000000"/>
          <w:sz w:val="28"/>
          <w:szCs w:val="28"/>
        </w:rPr>
        <w:t>мл</w:t>
      </w:r>
      <w:r w:rsidRPr="005F67F7">
        <w:rPr>
          <w:color w:val="000000"/>
          <w:sz w:val="28"/>
          <w:szCs w:val="28"/>
        </w:rPr>
        <w:t>) в 400 </w:t>
      </w:r>
      <w:r w:rsidRPr="005F67F7">
        <w:rPr>
          <w:i/>
          <w:iCs/>
          <w:color w:val="000000"/>
          <w:sz w:val="28"/>
          <w:szCs w:val="28"/>
        </w:rPr>
        <w:t>мл </w:t>
      </w:r>
      <w:r w:rsidRPr="005F67F7">
        <w:rPr>
          <w:color w:val="000000"/>
          <w:sz w:val="28"/>
          <w:szCs w:val="28"/>
        </w:rPr>
        <w:t xml:space="preserve">5% раствора глюкозы с добавлением инсулина (6--8 ЕД). При необходимости промывают бронхи, устанавливают эндотрахеально зонд для отсасывания мокроты. Терапию проводят </w:t>
      </w:r>
      <w:r w:rsidRPr="005F67F7">
        <w:rPr>
          <w:color w:val="000000"/>
          <w:sz w:val="28"/>
          <w:szCs w:val="28"/>
        </w:rPr>
        <w:lastRenderedPageBreak/>
        <w:t>под контролем динамики рН, рО</w:t>
      </w:r>
      <w:r w:rsidRPr="005F67F7">
        <w:rPr>
          <w:color w:val="000000"/>
          <w:sz w:val="28"/>
          <w:szCs w:val="28"/>
          <w:vertAlign w:val="subscript"/>
        </w:rPr>
        <w:t>2</w:t>
      </w:r>
      <w:r w:rsidRPr="005F67F7">
        <w:rPr>
          <w:color w:val="000000"/>
          <w:sz w:val="28"/>
          <w:szCs w:val="28"/>
        </w:rPr>
        <w:t>, рСО</w:t>
      </w:r>
      <w:r w:rsidRPr="005F67F7">
        <w:rPr>
          <w:color w:val="000000"/>
          <w:sz w:val="28"/>
          <w:szCs w:val="28"/>
          <w:vertAlign w:val="subscript"/>
        </w:rPr>
        <w:t>2</w:t>
      </w:r>
      <w:r w:rsidRPr="005F67F7">
        <w:rPr>
          <w:color w:val="000000"/>
          <w:sz w:val="28"/>
          <w:szCs w:val="28"/>
        </w:rPr>
        <w:t>, гематокрита и концентрации электролитов в крови, определяя эти показатели каждые 3--4 </w:t>
      </w:r>
      <w:r w:rsidRPr="005F67F7">
        <w:rPr>
          <w:i/>
          <w:iCs/>
          <w:color w:val="000000"/>
          <w:sz w:val="28"/>
          <w:szCs w:val="28"/>
        </w:rPr>
        <w:t>ч</w:t>
      </w:r>
      <w:r w:rsidRPr="005F67F7">
        <w:rPr>
          <w:color w:val="000000"/>
          <w:sz w:val="28"/>
          <w:szCs w:val="28"/>
        </w:rPr>
        <w:t>; после выведения из комы -- каждые 12 </w:t>
      </w:r>
      <w:r w:rsidRPr="005F67F7">
        <w:rPr>
          <w:i/>
          <w:iCs/>
          <w:color w:val="000000"/>
          <w:sz w:val="28"/>
          <w:szCs w:val="28"/>
        </w:rPr>
        <w:t>ч </w:t>
      </w:r>
      <w:r w:rsidRPr="005F67F7">
        <w:rPr>
          <w:color w:val="000000"/>
          <w:sz w:val="28"/>
          <w:szCs w:val="28"/>
        </w:rPr>
        <w:t>в течение 2--3 сут.</w:t>
      </w:r>
    </w:p>
    <w:p w:rsidR="005F67F7" w:rsidRPr="005F67F7" w:rsidRDefault="005F67F7" w:rsidP="005F67F7">
      <w:pPr>
        <w:pStyle w:val="a3"/>
        <w:shd w:val="clear" w:color="auto" w:fill="FFFFFF"/>
        <w:spacing w:before="0" w:beforeAutospacing="0" w:after="0" w:afterAutospacing="0" w:line="360" w:lineRule="auto"/>
        <w:ind w:left="-567" w:firstLine="567"/>
        <w:jc w:val="both"/>
        <w:rPr>
          <w:color w:val="000000"/>
          <w:sz w:val="28"/>
          <w:szCs w:val="28"/>
        </w:rPr>
      </w:pPr>
      <w:r w:rsidRPr="005F67F7">
        <w:rPr>
          <w:color w:val="000000"/>
          <w:sz w:val="28"/>
          <w:szCs w:val="28"/>
        </w:rPr>
        <w:t>Больных с хронической Д. и. госпитализируют только в связи с обострением заболевания и в случае прогрессирующей декомпенсации газообмена или кровообращения (при легочном сердце). Участковый врач проводит постоянное лечение в амбулаторных условиях, а если лечение назначает специалист по профилю основного заболевания (например, фтизиатр, онколог, профпатолог, пульмонолог), контролирует его. Все больные с хронической Д. н. подлежат диспансеризации с активным наблюдением течения болезни и динамики в процессе лечения измененных показателей функций внешнего дыхания (ЖЕЛ, теста Вотчала -- Тиффно и др.), а при необходимости также рО</w:t>
      </w:r>
      <w:r w:rsidRPr="005F67F7">
        <w:rPr>
          <w:color w:val="000000"/>
          <w:sz w:val="28"/>
          <w:szCs w:val="28"/>
          <w:vertAlign w:val="subscript"/>
        </w:rPr>
        <w:t>2 </w:t>
      </w:r>
      <w:r w:rsidRPr="005F67F7">
        <w:rPr>
          <w:color w:val="000000"/>
          <w:sz w:val="28"/>
          <w:szCs w:val="28"/>
        </w:rPr>
        <w:t>и рСО</w:t>
      </w:r>
      <w:r w:rsidRPr="005F67F7">
        <w:rPr>
          <w:color w:val="000000"/>
          <w:sz w:val="28"/>
          <w:szCs w:val="28"/>
          <w:vertAlign w:val="subscript"/>
        </w:rPr>
        <w:t>2 </w:t>
      </w:r>
      <w:r w:rsidRPr="005F67F7">
        <w:rPr>
          <w:color w:val="000000"/>
          <w:sz w:val="28"/>
          <w:szCs w:val="28"/>
        </w:rPr>
        <w:t>в альвеолярном воздухе или в крови. Адекватная терапия основного заболевания часто сдерживает прогрессирование Д. н., а в ряде случаев (например, при саркоидозе, хроническом бронхите) приводит к уменьшению ее степени.</w:t>
      </w:r>
    </w:p>
    <w:p w:rsidR="005F67F7" w:rsidRPr="005F67F7" w:rsidRDefault="005F67F7" w:rsidP="005F67F7">
      <w:pPr>
        <w:pStyle w:val="a3"/>
        <w:shd w:val="clear" w:color="auto" w:fill="FFFFFF"/>
        <w:spacing w:before="0" w:beforeAutospacing="0" w:after="0" w:afterAutospacing="0" w:line="360" w:lineRule="auto"/>
        <w:ind w:left="-567" w:firstLine="567"/>
        <w:jc w:val="both"/>
        <w:rPr>
          <w:color w:val="000000"/>
          <w:sz w:val="28"/>
          <w:szCs w:val="28"/>
        </w:rPr>
      </w:pPr>
      <w:r w:rsidRPr="005F67F7">
        <w:rPr>
          <w:color w:val="000000"/>
          <w:sz w:val="28"/>
          <w:szCs w:val="28"/>
        </w:rPr>
        <w:t xml:space="preserve">В основе хронической Д. н. у большинства больных лежит бронхиальная обструкция, устранение или уменьшение которой составляет главную задачу патогенетического лечения. Последнее подбирают индивидуально в виде рационального для данного больного комплекса, включающего при необходимости применение бронхолитиков, отхаркивающих средств, постурального и других форм дренажа бронхов. Из числа бронхорасширяющих средств (Бронхорасширяющие средства) выбирают наиболее эффективное (по результатам динамики теста Вотчала -- Тиффно или показателей пневмотахометрии) в разовых дозах, не вызывающих повышения частоты пульса и АД. При равной эффективности предпочтение следует отдавать препаратам для приема внутрь (теофедрину, эуфиллину в спиртовых растворах и др.) либо в свечах (на ночь), разрешая использовать ингаляционные формы только по специальным показаниям, например для купирования приступа удушья, проведения процедуры бронхиального дренажа, а также в случае снижения эффекта бронхолитика, принимаемого внутрь. Такой подход обусловлен </w:t>
      </w:r>
      <w:r w:rsidRPr="005F67F7">
        <w:rPr>
          <w:color w:val="000000"/>
          <w:sz w:val="28"/>
          <w:szCs w:val="28"/>
        </w:rPr>
        <w:lastRenderedPageBreak/>
        <w:t>нередким неблагоприятным влиянием длительного и частого применения ингаляций адреномиметиков на реактивность бронхов и постепенным развитием к части этих препаратов тахифилаксии (эти недостатки, по-видимому, менее выражены у беродуала, атровента). Число ингаляций в сутки следует ограничить пределами только необходимого и не в отвлеченном режиме типа «по 1 дозе 3 раза в сутки», а приурочивая время ингаляции к конкретным ситуациям, например к периодам максимально выраженной одышки у данного больного. Во многих случаях на фоне комплексного лечения бывает достаточно двух или даже одной ингаляции в сутки (например, только утром или только на ночь), возможно их применение не каждый день. Показания к назначению глюкокортикоидов определяются индивидуально с учетом характера и течения основного заболевания. Их постоянное (пожизненное) использование абсолютно показано</w:t>
      </w:r>
      <w:r w:rsidRPr="005F67F7">
        <w:rPr>
          <w:b/>
          <w:bCs/>
          <w:color w:val="000000"/>
          <w:sz w:val="28"/>
          <w:szCs w:val="28"/>
        </w:rPr>
        <w:t> </w:t>
      </w:r>
      <w:r w:rsidRPr="005F67F7">
        <w:rPr>
          <w:color w:val="000000"/>
          <w:sz w:val="28"/>
          <w:szCs w:val="28"/>
        </w:rPr>
        <w:t>больным с обструктивной дыхательной недостаточностью III степени на фоне декомпенсированного легочного сердца в случае, если степень обструкции под влиянием гормонотерапии достоверно уменьшается. При вязкой мокроте назначают Отхаркивающие средства</w:t>
      </w:r>
      <w:r w:rsidRPr="005F67F7">
        <w:rPr>
          <w:i/>
          <w:iCs/>
          <w:color w:val="000000"/>
          <w:sz w:val="28"/>
          <w:szCs w:val="28"/>
        </w:rPr>
        <w:t>,</w:t>
      </w:r>
      <w:r w:rsidRPr="005F67F7">
        <w:rPr>
          <w:color w:val="000000"/>
          <w:sz w:val="28"/>
          <w:szCs w:val="28"/>
        </w:rPr>
        <w:t> учитывая, что эффективность средств рефлекторного действия (термопсис и др.) снижается по мере развития атрофических процессов в слизистой оболочке бронхов. Процедуры постурального дренажа бронхов, назначаемые от 3 до 1 раза в сутки (в зависимости от скорости образования мокроты и эффективности каждой процедуры) во многих случаях имеют важное значение и часто способствуют уменьшению дозы бронхолитиков. Эффективность процедур повышается, если больной заблаговременно в порядке подготовки к процедуре принимает бронхолитик и горячие щелочные жидкости, например молоко с боржоми или пищевой содой, чай из грудных сборов. В ряде случаев улучшению отхождения мокроты способствуют специальные дыхательные упражнения, выдохи через сопротивление (например, надувание воздушного шарика), вибрационный массаж грудной клетки, которому следует обучить родственников больного.</w:t>
      </w:r>
    </w:p>
    <w:p w:rsidR="005F67F7" w:rsidRPr="005F67F7" w:rsidRDefault="005F67F7" w:rsidP="005F67F7">
      <w:pPr>
        <w:pStyle w:val="a3"/>
        <w:shd w:val="clear" w:color="auto" w:fill="FFFFFF"/>
        <w:spacing w:before="0" w:beforeAutospacing="0" w:after="285" w:afterAutospacing="0" w:line="360" w:lineRule="auto"/>
        <w:ind w:left="-567" w:firstLine="567"/>
        <w:jc w:val="both"/>
        <w:rPr>
          <w:color w:val="000000"/>
          <w:sz w:val="28"/>
          <w:szCs w:val="28"/>
        </w:rPr>
      </w:pPr>
      <w:r w:rsidRPr="005F67F7">
        <w:rPr>
          <w:color w:val="000000"/>
          <w:sz w:val="28"/>
          <w:szCs w:val="28"/>
        </w:rPr>
        <w:t xml:space="preserve">Всем больным с хронической Д. н. физическая нагрузка ограничивается до величины, превышение которой вызывает или усиливает одышку; недопустимы </w:t>
      </w:r>
      <w:r w:rsidRPr="005F67F7">
        <w:rPr>
          <w:color w:val="000000"/>
          <w:sz w:val="28"/>
          <w:szCs w:val="28"/>
        </w:rPr>
        <w:lastRenderedPageBreak/>
        <w:t>нагрузки, при которых возникает цианоз. В то же время показана лечебная физкультура с преобладанием дыхательных упражнений, избираемых в зависимости от типа Д. н. и ее степени. Выполнение упражнений не должно утомлять больного.</w:t>
      </w:r>
    </w:p>
    <w:p w:rsidR="005F67F7" w:rsidRPr="005F67F7" w:rsidRDefault="005F67F7" w:rsidP="005F67F7">
      <w:pPr>
        <w:pStyle w:val="a3"/>
        <w:shd w:val="clear" w:color="auto" w:fill="FFFFFF"/>
        <w:spacing w:before="0" w:beforeAutospacing="0" w:after="0" w:afterAutospacing="0" w:line="360" w:lineRule="auto"/>
        <w:ind w:left="-567" w:firstLine="567"/>
        <w:jc w:val="both"/>
        <w:rPr>
          <w:color w:val="000000"/>
          <w:sz w:val="28"/>
          <w:szCs w:val="28"/>
        </w:rPr>
      </w:pPr>
      <w:r w:rsidRPr="005F67F7">
        <w:rPr>
          <w:color w:val="000000"/>
          <w:sz w:val="28"/>
          <w:szCs w:val="28"/>
        </w:rPr>
        <w:t>Питание больных хронической Д. н. должно быть разнообразным с обязательным содержанием в рационе животного белка (мяса, рыбы) и продуктов, богатых витаминами (печень, зелень, смородина, яйца, молочные продукты). причем витамины А, В</w:t>
      </w:r>
      <w:r w:rsidRPr="005F67F7">
        <w:rPr>
          <w:color w:val="000000"/>
          <w:sz w:val="28"/>
          <w:szCs w:val="28"/>
          <w:vertAlign w:val="subscript"/>
        </w:rPr>
        <w:t>2</w:t>
      </w:r>
      <w:r w:rsidRPr="005F67F7">
        <w:rPr>
          <w:color w:val="000000"/>
          <w:sz w:val="28"/>
          <w:szCs w:val="28"/>
        </w:rPr>
        <w:t>, B</w:t>
      </w:r>
      <w:r w:rsidRPr="005F67F7">
        <w:rPr>
          <w:color w:val="000000"/>
          <w:sz w:val="28"/>
          <w:szCs w:val="28"/>
          <w:vertAlign w:val="subscript"/>
        </w:rPr>
        <w:t>6</w:t>
      </w:r>
      <w:r w:rsidRPr="005F67F7">
        <w:rPr>
          <w:color w:val="000000"/>
          <w:sz w:val="28"/>
          <w:szCs w:val="28"/>
        </w:rPr>
        <w:t>, С целесообразно дополнительно назначать больному в виде витаминных препаратов (см. Витаминные средства)</w:t>
      </w:r>
      <w:r w:rsidRPr="005F67F7">
        <w:rPr>
          <w:i/>
          <w:iCs/>
          <w:color w:val="000000"/>
          <w:sz w:val="28"/>
          <w:szCs w:val="28"/>
        </w:rPr>
        <w:t>.</w:t>
      </w:r>
      <w:r w:rsidRPr="005F67F7">
        <w:rPr>
          <w:color w:val="000000"/>
          <w:sz w:val="28"/>
          <w:szCs w:val="28"/>
        </w:rPr>
        <w:t> Исключаются продукты, вызывающие у больного метеоризм или запоры. Во избежание переполнения желудка пища принимается малыми порциями, последний прием пищи желателен не позже, чем за 3 </w:t>
      </w:r>
      <w:r w:rsidRPr="005F67F7">
        <w:rPr>
          <w:i/>
          <w:iCs/>
          <w:color w:val="000000"/>
          <w:sz w:val="28"/>
          <w:szCs w:val="28"/>
        </w:rPr>
        <w:t>ч </w:t>
      </w:r>
      <w:r w:rsidRPr="005F67F7">
        <w:rPr>
          <w:color w:val="000000"/>
          <w:sz w:val="28"/>
          <w:szCs w:val="28"/>
        </w:rPr>
        <w:t>до сна. В рационе больных с декомпенсированным легочным сердцем ограничивают содержание поваренной соли.</w:t>
      </w:r>
    </w:p>
    <w:p w:rsidR="005F67F7" w:rsidRDefault="005F67F7" w:rsidP="005F67F7">
      <w:pPr>
        <w:pStyle w:val="a3"/>
        <w:shd w:val="clear" w:color="auto" w:fill="FFFFFF"/>
        <w:spacing w:before="0" w:beforeAutospacing="0" w:after="285" w:afterAutospacing="0" w:line="360" w:lineRule="auto"/>
        <w:ind w:left="-567" w:firstLine="567"/>
        <w:jc w:val="both"/>
        <w:rPr>
          <w:color w:val="000000"/>
          <w:sz w:val="28"/>
          <w:szCs w:val="28"/>
        </w:rPr>
      </w:pPr>
      <w:r w:rsidRPr="005F67F7">
        <w:rPr>
          <w:color w:val="000000"/>
          <w:sz w:val="28"/>
          <w:szCs w:val="28"/>
        </w:rPr>
        <w:t>Кислородная терапия при хронической Д. н. используется на дому (в виде ингаляции кислорода из баллонов, кислородных подушек) только в периоды нарастания одышки и цианоза в покое или при малых нагрузках (например, после еды) у больных с дыхательной недостаточностью III степени. В стационаре она проводится большинству больных с прогрессированием Д. н., однако гипербарическая оксигенация, как правило, не применяется, т.к. хотя каждый ее сеанс и дает быстрый и выраженный антигипоксический эффект, но в последующем приводит обычно к заметному повышению тяжести состояния больного (вероятно это связано со снижением</w:t>
      </w:r>
      <w:r>
        <w:rPr>
          <w:color w:val="000000"/>
          <w:sz w:val="28"/>
          <w:szCs w:val="28"/>
        </w:rPr>
        <w:t>.</w:t>
      </w:r>
    </w:p>
    <w:p w:rsidR="00C51D45" w:rsidRDefault="00C51D45" w:rsidP="005F67F7">
      <w:pPr>
        <w:pStyle w:val="a3"/>
        <w:shd w:val="clear" w:color="auto" w:fill="FFFFFF"/>
        <w:spacing w:before="0" w:beforeAutospacing="0" w:after="285" w:afterAutospacing="0" w:line="360" w:lineRule="auto"/>
        <w:ind w:left="-567" w:firstLine="567"/>
        <w:jc w:val="both"/>
        <w:rPr>
          <w:color w:val="000000"/>
          <w:sz w:val="28"/>
          <w:szCs w:val="28"/>
        </w:rPr>
      </w:pPr>
    </w:p>
    <w:p w:rsidR="00C51D45" w:rsidRPr="00C51D45" w:rsidRDefault="00C51D45" w:rsidP="005F67F7">
      <w:pPr>
        <w:pStyle w:val="a3"/>
        <w:shd w:val="clear" w:color="auto" w:fill="FFFFFF"/>
        <w:spacing w:before="0" w:beforeAutospacing="0" w:after="285" w:afterAutospacing="0" w:line="360" w:lineRule="auto"/>
        <w:ind w:left="-567" w:firstLine="567"/>
        <w:jc w:val="both"/>
        <w:rPr>
          <w:b/>
          <w:color w:val="000000"/>
          <w:sz w:val="28"/>
          <w:szCs w:val="28"/>
        </w:rPr>
      </w:pPr>
      <w:r w:rsidRPr="00C51D45">
        <w:rPr>
          <w:b/>
          <w:color w:val="000000"/>
          <w:sz w:val="28"/>
          <w:szCs w:val="28"/>
        </w:rPr>
        <w:t>Список литературы</w:t>
      </w:r>
    </w:p>
    <w:p w:rsidR="00D05B50" w:rsidRDefault="00D05B50" w:rsidP="00D05B50">
      <w:pPr>
        <w:pStyle w:val="a3"/>
        <w:shd w:val="clear" w:color="auto" w:fill="FFFFFF"/>
        <w:spacing w:before="0" w:beforeAutospacing="0" w:after="285" w:afterAutospacing="0" w:line="360" w:lineRule="auto"/>
        <w:ind w:left="-567" w:firstLine="567"/>
        <w:jc w:val="both"/>
        <w:rPr>
          <w:sz w:val="28"/>
          <w:szCs w:val="28"/>
        </w:rPr>
      </w:pPr>
      <w:r w:rsidRPr="00D05B50">
        <w:rPr>
          <w:sz w:val="28"/>
          <w:szCs w:val="28"/>
        </w:rPr>
        <w:t xml:space="preserve">1. Королев, Г.А. Острая дыхательная недостаточность в хирургии / Г.А. Королев, M.Б. Шмерельсон. М.: Медицина, 1975. </w:t>
      </w:r>
    </w:p>
    <w:p w:rsidR="00D05B50" w:rsidRDefault="00D05B50" w:rsidP="00D05B50">
      <w:pPr>
        <w:pStyle w:val="a3"/>
        <w:shd w:val="clear" w:color="auto" w:fill="FFFFFF"/>
        <w:spacing w:before="0" w:beforeAutospacing="0" w:after="285" w:afterAutospacing="0" w:line="360" w:lineRule="auto"/>
        <w:ind w:left="-567" w:firstLine="567"/>
        <w:jc w:val="both"/>
        <w:rPr>
          <w:sz w:val="28"/>
          <w:szCs w:val="28"/>
        </w:rPr>
      </w:pPr>
      <w:r w:rsidRPr="00D05B50">
        <w:rPr>
          <w:sz w:val="28"/>
          <w:szCs w:val="28"/>
        </w:rPr>
        <w:lastRenderedPageBreak/>
        <w:t xml:space="preserve">2. Зильбер, А.П. Интенсивная терапия дыхательной недостаточности / А.П. Зильбер. Петрозаводск.1971 г. </w:t>
      </w:r>
    </w:p>
    <w:p w:rsidR="00D05B50" w:rsidRDefault="00D05B50" w:rsidP="00D05B50">
      <w:pPr>
        <w:pStyle w:val="a3"/>
        <w:shd w:val="clear" w:color="auto" w:fill="FFFFFF"/>
        <w:spacing w:before="0" w:beforeAutospacing="0" w:after="285" w:afterAutospacing="0" w:line="360" w:lineRule="auto"/>
        <w:ind w:left="-567" w:firstLine="567"/>
        <w:jc w:val="both"/>
        <w:rPr>
          <w:sz w:val="28"/>
          <w:szCs w:val="28"/>
        </w:rPr>
      </w:pPr>
      <w:r w:rsidRPr="00D05B50">
        <w:rPr>
          <w:sz w:val="28"/>
          <w:szCs w:val="28"/>
        </w:rPr>
        <w:t xml:space="preserve">3. Зильбер, А.П.. Искусственная вентиляция лёгких при острой дыхательной недостаточности/ А.П. Зильбер. "Медицина", Москва, 1978 г. </w:t>
      </w:r>
    </w:p>
    <w:p w:rsidR="00D05B50" w:rsidRDefault="00D05B50" w:rsidP="00D05B50">
      <w:pPr>
        <w:pStyle w:val="a3"/>
        <w:shd w:val="clear" w:color="auto" w:fill="FFFFFF"/>
        <w:spacing w:before="0" w:beforeAutospacing="0" w:after="285" w:afterAutospacing="0" w:line="360" w:lineRule="auto"/>
        <w:ind w:left="-567" w:firstLine="567"/>
        <w:jc w:val="both"/>
        <w:rPr>
          <w:sz w:val="28"/>
          <w:szCs w:val="28"/>
        </w:rPr>
      </w:pPr>
      <w:r w:rsidRPr="00D05B50">
        <w:rPr>
          <w:sz w:val="28"/>
          <w:szCs w:val="28"/>
        </w:rPr>
        <w:t xml:space="preserve">4. Зильбер, А.П. Клиническая физиология в анестезиологии и реаниматологии/ А.П. Зильбер. М.: Медицина, 1984.. </w:t>
      </w:r>
    </w:p>
    <w:p w:rsidR="00C8465D" w:rsidRDefault="00D05B50" w:rsidP="00D05B50">
      <w:pPr>
        <w:pStyle w:val="a3"/>
        <w:shd w:val="clear" w:color="auto" w:fill="FFFFFF"/>
        <w:spacing w:before="0" w:beforeAutospacing="0" w:after="285" w:afterAutospacing="0" w:line="360" w:lineRule="auto"/>
        <w:ind w:left="-567" w:firstLine="567"/>
        <w:jc w:val="both"/>
        <w:rPr>
          <w:sz w:val="28"/>
          <w:szCs w:val="28"/>
        </w:rPr>
      </w:pPr>
      <w:r w:rsidRPr="00D05B50">
        <w:rPr>
          <w:sz w:val="28"/>
          <w:szCs w:val="28"/>
        </w:rPr>
        <w:t xml:space="preserve">5. Зильбер, А.П. Регионарные функции легких/ А.П. Зильбер, Петрозаводск, 1971 г. </w:t>
      </w:r>
    </w:p>
    <w:p w:rsidR="00C8465D" w:rsidRDefault="00D05B50" w:rsidP="00D05B50">
      <w:pPr>
        <w:pStyle w:val="a3"/>
        <w:shd w:val="clear" w:color="auto" w:fill="FFFFFF"/>
        <w:spacing w:before="0" w:beforeAutospacing="0" w:after="285" w:afterAutospacing="0" w:line="360" w:lineRule="auto"/>
        <w:ind w:left="-567" w:firstLine="567"/>
        <w:jc w:val="both"/>
        <w:rPr>
          <w:sz w:val="28"/>
          <w:szCs w:val="28"/>
        </w:rPr>
      </w:pPr>
      <w:r w:rsidRPr="00D05B50">
        <w:rPr>
          <w:sz w:val="28"/>
          <w:szCs w:val="28"/>
        </w:rPr>
        <w:t xml:space="preserve">6. Зильбер, А.П. Этюды критической медицины: в 3 кн. / А.П. Зильбер. - Петрозаводск: Изд-во Петрозаводского университета, 1996. – Кн. 2: Респираторная медицина. – С. 112-167. </w:t>
      </w:r>
    </w:p>
    <w:p w:rsidR="00C8465D" w:rsidRDefault="00D05B50" w:rsidP="00D05B50">
      <w:pPr>
        <w:pStyle w:val="a3"/>
        <w:shd w:val="clear" w:color="auto" w:fill="FFFFFF"/>
        <w:spacing w:before="0" w:beforeAutospacing="0" w:after="285" w:afterAutospacing="0" w:line="360" w:lineRule="auto"/>
        <w:ind w:left="-567" w:firstLine="567"/>
        <w:jc w:val="both"/>
        <w:rPr>
          <w:sz w:val="28"/>
          <w:szCs w:val="28"/>
        </w:rPr>
      </w:pPr>
      <w:r w:rsidRPr="00D05B50">
        <w:rPr>
          <w:sz w:val="28"/>
          <w:szCs w:val="28"/>
        </w:rPr>
        <w:t xml:space="preserve">7. Кассиль, В.Л. Искусственная и вспомогательная вентиляция легких: руководство для врачей / В.Л. Кассиль, М.А. Выжигина, Г.С. Лескин. – М.: Медицина, 2004. – 480 с. 107 </w:t>
      </w:r>
    </w:p>
    <w:p w:rsidR="00C51D45" w:rsidRPr="00D05B50" w:rsidRDefault="00D05B50" w:rsidP="00D05B50">
      <w:pPr>
        <w:pStyle w:val="a3"/>
        <w:shd w:val="clear" w:color="auto" w:fill="FFFFFF"/>
        <w:spacing w:before="0" w:beforeAutospacing="0" w:after="285" w:afterAutospacing="0" w:line="360" w:lineRule="auto"/>
        <w:ind w:left="-567" w:firstLine="567"/>
        <w:jc w:val="both"/>
        <w:rPr>
          <w:color w:val="000000"/>
          <w:sz w:val="28"/>
          <w:szCs w:val="28"/>
        </w:rPr>
      </w:pPr>
      <w:r w:rsidRPr="00D05B50">
        <w:rPr>
          <w:sz w:val="28"/>
          <w:szCs w:val="28"/>
        </w:rPr>
        <w:t>8. Кассиль, В.Л. Респираторная поддержка при ОРДС/ В.Л. Кассиль // Десятый съезд анестезиологов и реаниматологов: сборник лекций и материалов для обсуждения, Санкт-Петербург, 19-21 сентября 2006 г. / под ред. Ю.С. Полушина. – СПб., 2006. – С. 32-37.</w:t>
      </w:r>
    </w:p>
    <w:p w:rsidR="005F67F7" w:rsidRPr="005F67F7" w:rsidRDefault="005F67F7" w:rsidP="005F67F7">
      <w:pPr>
        <w:spacing w:line="360" w:lineRule="auto"/>
        <w:ind w:left="-567" w:firstLine="567"/>
        <w:jc w:val="both"/>
        <w:rPr>
          <w:rFonts w:ascii="Times New Roman" w:hAnsi="Times New Roman" w:cs="Times New Roman"/>
          <w:sz w:val="28"/>
          <w:szCs w:val="28"/>
        </w:rPr>
      </w:pPr>
    </w:p>
    <w:p w:rsidR="00DD2E23" w:rsidRDefault="00DD2E23" w:rsidP="00DD2E23">
      <w:pPr>
        <w:spacing w:line="360" w:lineRule="auto"/>
        <w:rPr>
          <w:rFonts w:cs="Times New Roman"/>
          <w:sz w:val="28"/>
          <w:szCs w:val="28"/>
        </w:rPr>
      </w:pPr>
    </w:p>
    <w:p w:rsidR="00DD2E23" w:rsidRPr="00742F8E" w:rsidRDefault="00DD2E23">
      <w:pPr>
        <w:rPr>
          <w:rFonts w:cs="Times New Roman"/>
          <w:sz w:val="28"/>
          <w:szCs w:val="28"/>
        </w:rPr>
      </w:pPr>
    </w:p>
    <w:sectPr w:rsidR="00DD2E23" w:rsidRPr="00742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8E"/>
    <w:rsid w:val="00113DE1"/>
    <w:rsid w:val="005F67F7"/>
    <w:rsid w:val="00742F8E"/>
    <w:rsid w:val="00891E0D"/>
    <w:rsid w:val="00AD7CED"/>
    <w:rsid w:val="00B02D1F"/>
    <w:rsid w:val="00C51D45"/>
    <w:rsid w:val="00C8465D"/>
    <w:rsid w:val="00D05B50"/>
    <w:rsid w:val="00DD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7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67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0641">
      <w:bodyDiv w:val="1"/>
      <w:marLeft w:val="0"/>
      <w:marRight w:val="0"/>
      <w:marTop w:val="0"/>
      <w:marBottom w:val="0"/>
      <w:divBdr>
        <w:top w:val="none" w:sz="0" w:space="0" w:color="auto"/>
        <w:left w:val="none" w:sz="0" w:space="0" w:color="auto"/>
        <w:bottom w:val="none" w:sz="0" w:space="0" w:color="auto"/>
        <w:right w:val="none" w:sz="0" w:space="0" w:color="auto"/>
      </w:divBdr>
    </w:div>
    <w:div w:id="312565805">
      <w:bodyDiv w:val="1"/>
      <w:marLeft w:val="0"/>
      <w:marRight w:val="0"/>
      <w:marTop w:val="0"/>
      <w:marBottom w:val="0"/>
      <w:divBdr>
        <w:top w:val="none" w:sz="0" w:space="0" w:color="auto"/>
        <w:left w:val="none" w:sz="0" w:space="0" w:color="auto"/>
        <w:bottom w:val="none" w:sz="0" w:space="0" w:color="auto"/>
        <w:right w:val="none" w:sz="0" w:space="0" w:color="auto"/>
      </w:divBdr>
    </w:div>
    <w:div w:id="343678542">
      <w:bodyDiv w:val="1"/>
      <w:marLeft w:val="0"/>
      <w:marRight w:val="0"/>
      <w:marTop w:val="0"/>
      <w:marBottom w:val="0"/>
      <w:divBdr>
        <w:top w:val="none" w:sz="0" w:space="0" w:color="auto"/>
        <w:left w:val="none" w:sz="0" w:space="0" w:color="auto"/>
        <w:bottom w:val="none" w:sz="0" w:space="0" w:color="auto"/>
        <w:right w:val="none" w:sz="0" w:space="0" w:color="auto"/>
      </w:divBdr>
    </w:div>
    <w:div w:id="523786411">
      <w:bodyDiv w:val="1"/>
      <w:marLeft w:val="0"/>
      <w:marRight w:val="0"/>
      <w:marTop w:val="0"/>
      <w:marBottom w:val="0"/>
      <w:divBdr>
        <w:top w:val="none" w:sz="0" w:space="0" w:color="auto"/>
        <w:left w:val="none" w:sz="0" w:space="0" w:color="auto"/>
        <w:bottom w:val="none" w:sz="0" w:space="0" w:color="auto"/>
        <w:right w:val="none" w:sz="0" w:space="0" w:color="auto"/>
      </w:divBdr>
    </w:div>
    <w:div w:id="528302789">
      <w:bodyDiv w:val="1"/>
      <w:marLeft w:val="0"/>
      <w:marRight w:val="0"/>
      <w:marTop w:val="0"/>
      <w:marBottom w:val="0"/>
      <w:divBdr>
        <w:top w:val="none" w:sz="0" w:space="0" w:color="auto"/>
        <w:left w:val="none" w:sz="0" w:space="0" w:color="auto"/>
        <w:bottom w:val="none" w:sz="0" w:space="0" w:color="auto"/>
        <w:right w:val="none" w:sz="0" w:space="0" w:color="auto"/>
      </w:divBdr>
    </w:div>
    <w:div w:id="661737602">
      <w:bodyDiv w:val="1"/>
      <w:marLeft w:val="0"/>
      <w:marRight w:val="0"/>
      <w:marTop w:val="0"/>
      <w:marBottom w:val="0"/>
      <w:divBdr>
        <w:top w:val="none" w:sz="0" w:space="0" w:color="auto"/>
        <w:left w:val="none" w:sz="0" w:space="0" w:color="auto"/>
        <w:bottom w:val="none" w:sz="0" w:space="0" w:color="auto"/>
        <w:right w:val="none" w:sz="0" w:space="0" w:color="auto"/>
      </w:divBdr>
    </w:div>
    <w:div w:id="983705880">
      <w:bodyDiv w:val="1"/>
      <w:marLeft w:val="0"/>
      <w:marRight w:val="0"/>
      <w:marTop w:val="0"/>
      <w:marBottom w:val="0"/>
      <w:divBdr>
        <w:top w:val="none" w:sz="0" w:space="0" w:color="auto"/>
        <w:left w:val="none" w:sz="0" w:space="0" w:color="auto"/>
        <w:bottom w:val="none" w:sz="0" w:space="0" w:color="auto"/>
        <w:right w:val="none" w:sz="0" w:space="0" w:color="auto"/>
      </w:divBdr>
    </w:div>
    <w:div w:id="1020005819">
      <w:bodyDiv w:val="1"/>
      <w:marLeft w:val="0"/>
      <w:marRight w:val="0"/>
      <w:marTop w:val="0"/>
      <w:marBottom w:val="0"/>
      <w:divBdr>
        <w:top w:val="none" w:sz="0" w:space="0" w:color="auto"/>
        <w:left w:val="none" w:sz="0" w:space="0" w:color="auto"/>
        <w:bottom w:val="none" w:sz="0" w:space="0" w:color="auto"/>
        <w:right w:val="none" w:sz="0" w:space="0" w:color="auto"/>
      </w:divBdr>
    </w:div>
    <w:div w:id="1421100100">
      <w:bodyDiv w:val="1"/>
      <w:marLeft w:val="0"/>
      <w:marRight w:val="0"/>
      <w:marTop w:val="0"/>
      <w:marBottom w:val="0"/>
      <w:divBdr>
        <w:top w:val="none" w:sz="0" w:space="0" w:color="auto"/>
        <w:left w:val="none" w:sz="0" w:space="0" w:color="auto"/>
        <w:bottom w:val="none" w:sz="0" w:space="0" w:color="auto"/>
        <w:right w:val="none" w:sz="0" w:space="0" w:color="auto"/>
      </w:divBdr>
    </w:div>
    <w:div w:id="148943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3814</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HP</cp:lastModifiedBy>
  <cp:revision>4</cp:revision>
  <dcterms:created xsi:type="dcterms:W3CDTF">2021-09-14T06:13:00Z</dcterms:created>
  <dcterms:modified xsi:type="dcterms:W3CDTF">2023-02-17T15:29:00Z</dcterms:modified>
</cp:coreProperties>
</file>