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5B" w:rsidRPr="00B97DC2" w:rsidRDefault="00E9365B" w:rsidP="00E9365B">
      <w:pPr>
        <w:pStyle w:val="a4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ФГБОУ </w:t>
      </w:r>
      <w:proofErr w:type="gramStart"/>
      <w:r>
        <w:rPr>
          <w:color w:val="000000"/>
          <w:sz w:val="32"/>
          <w:szCs w:val="32"/>
        </w:rPr>
        <w:t>ВО</w:t>
      </w:r>
      <w:proofErr w:type="gramEnd"/>
      <w:r>
        <w:rPr>
          <w:color w:val="000000"/>
          <w:sz w:val="32"/>
          <w:szCs w:val="32"/>
        </w:rPr>
        <w:t xml:space="preserve"> «Астраханский ГМУ</w:t>
      </w:r>
      <w:r w:rsidRPr="00B97DC2">
        <w:rPr>
          <w:color w:val="000000"/>
          <w:sz w:val="32"/>
          <w:szCs w:val="32"/>
        </w:rPr>
        <w:t xml:space="preserve"> Мин</w:t>
      </w:r>
      <w:r>
        <w:rPr>
          <w:color w:val="000000"/>
          <w:sz w:val="32"/>
          <w:szCs w:val="32"/>
        </w:rPr>
        <w:t>истерства Здравоохранения</w:t>
      </w:r>
      <w:r w:rsidRPr="00B97DC2">
        <w:rPr>
          <w:color w:val="000000"/>
          <w:sz w:val="32"/>
          <w:szCs w:val="32"/>
        </w:rPr>
        <w:t xml:space="preserve"> России</w:t>
      </w:r>
    </w:p>
    <w:p w:rsidR="00E9365B" w:rsidRPr="001E219A" w:rsidRDefault="00E9365B" w:rsidP="00E9365B">
      <w:pPr>
        <w:pStyle w:val="a4"/>
        <w:ind w:left="4536"/>
        <w:rPr>
          <w:color w:val="000000"/>
          <w:sz w:val="32"/>
          <w:szCs w:val="32"/>
        </w:rPr>
      </w:pPr>
    </w:p>
    <w:p w:rsidR="00E9365B" w:rsidRPr="001E219A" w:rsidRDefault="00E9365B" w:rsidP="00E9365B">
      <w:pPr>
        <w:pStyle w:val="a4"/>
        <w:ind w:left="4536"/>
        <w:rPr>
          <w:color w:val="000000"/>
          <w:sz w:val="32"/>
          <w:szCs w:val="32"/>
        </w:rPr>
      </w:pPr>
    </w:p>
    <w:p w:rsidR="00E9365B" w:rsidRPr="001E219A" w:rsidRDefault="00E9365B" w:rsidP="00E9365B">
      <w:pPr>
        <w:pStyle w:val="a4"/>
        <w:ind w:left="396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Кафедра нормальной физиологии</w:t>
      </w:r>
    </w:p>
    <w:p w:rsidR="00E9365B" w:rsidRPr="00B97DC2" w:rsidRDefault="00E9365B" w:rsidP="00E9365B">
      <w:pPr>
        <w:pStyle w:val="a4"/>
        <w:ind w:left="3969"/>
        <w:rPr>
          <w:color w:val="000000"/>
          <w:sz w:val="32"/>
          <w:szCs w:val="32"/>
        </w:rPr>
      </w:pPr>
      <w:r w:rsidRPr="00B97DC2">
        <w:rPr>
          <w:color w:val="000000"/>
          <w:sz w:val="32"/>
          <w:szCs w:val="32"/>
        </w:rPr>
        <w:t>Зав.</w:t>
      </w:r>
      <w:r>
        <w:rPr>
          <w:color w:val="000000"/>
          <w:sz w:val="32"/>
          <w:szCs w:val="32"/>
        </w:rPr>
        <w:t xml:space="preserve"> </w:t>
      </w:r>
      <w:r w:rsidRPr="00B97DC2">
        <w:rPr>
          <w:color w:val="000000"/>
          <w:sz w:val="32"/>
          <w:szCs w:val="32"/>
        </w:rPr>
        <w:t>кафедрой:</w:t>
      </w:r>
      <w:r>
        <w:rPr>
          <w:color w:val="000000"/>
          <w:sz w:val="32"/>
          <w:szCs w:val="32"/>
        </w:rPr>
        <w:t xml:space="preserve"> д.м.н., профессор Полунин И.Н.</w:t>
      </w:r>
    </w:p>
    <w:p w:rsidR="00E9365B" w:rsidRPr="00B97DC2" w:rsidRDefault="00E9365B" w:rsidP="00E9365B">
      <w:pPr>
        <w:pStyle w:val="a4"/>
        <w:jc w:val="center"/>
        <w:rPr>
          <w:color w:val="000000"/>
          <w:sz w:val="32"/>
          <w:szCs w:val="32"/>
        </w:rPr>
      </w:pPr>
    </w:p>
    <w:p w:rsidR="00E9365B" w:rsidRPr="00B97DC2" w:rsidRDefault="00E9365B" w:rsidP="00E9365B">
      <w:pPr>
        <w:pStyle w:val="a4"/>
        <w:jc w:val="center"/>
        <w:rPr>
          <w:color w:val="000000"/>
          <w:sz w:val="32"/>
          <w:szCs w:val="32"/>
        </w:rPr>
      </w:pPr>
    </w:p>
    <w:p w:rsidR="00E9365B" w:rsidRPr="00B4243F" w:rsidRDefault="00E9365B" w:rsidP="00E9365B">
      <w:pPr>
        <w:pStyle w:val="a4"/>
        <w:jc w:val="center"/>
        <w:rPr>
          <w:b/>
          <w:color w:val="000000"/>
          <w:sz w:val="48"/>
          <w:szCs w:val="48"/>
        </w:rPr>
      </w:pPr>
      <w:r w:rsidRPr="00B4243F">
        <w:rPr>
          <w:b/>
          <w:color w:val="000000"/>
          <w:sz w:val="48"/>
          <w:szCs w:val="48"/>
        </w:rPr>
        <w:t>Реферат</w:t>
      </w:r>
    </w:p>
    <w:p w:rsidR="00E9365B" w:rsidRPr="00B4243F" w:rsidRDefault="00E9365B" w:rsidP="00E9365B">
      <w:pPr>
        <w:pStyle w:val="a4"/>
        <w:jc w:val="center"/>
        <w:rPr>
          <w:b/>
          <w:color w:val="000000"/>
          <w:sz w:val="32"/>
          <w:szCs w:val="32"/>
        </w:rPr>
      </w:pPr>
      <w:r w:rsidRPr="00B4243F">
        <w:rPr>
          <w:b/>
          <w:color w:val="000000"/>
          <w:sz w:val="32"/>
          <w:szCs w:val="32"/>
        </w:rPr>
        <w:t>на тему:</w:t>
      </w:r>
    </w:p>
    <w:p w:rsidR="00E9365B" w:rsidRPr="00995448" w:rsidRDefault="00E9365B" w:rsidP="00E9365B">
      <w:pPr>
        <w:pStyle w:val="a4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«Внутрисекреторная деятельность почек</w:t>
      </w:r>
      <w:r w:rsidRPr="00995448">
        <w:rPr>
          <w:b/>
          <w:color w:val="000000"/>
          <w:sz w:val="40"/>
          <w:szCs w:val="40"/>
        </w:rPr>
        <w:t>»</w:t>
      </w:r>
    </w:p>
    <w:p w:rsidR="00E9365B" w:rsidRDefault="00E9365B" w:rsidP="00E9365B">
      <w:pPr>
        <w:pStyle w:val="a4"/>
        <w:rPr>
          <w:color w:val="000000"/>
          <w:sz w:val="32"/>
          <w:szCs w:val="32"/>
        </w:rPr>
      </w:pPr>
    </w:p>
    <w:p w:rsidR="00E9365B" w:rsidRPr="00B97DC2" w:rsidRDefault="00E9365B" w:rsidP="00E9365B">
      <w:pPr>
        <w:pStyle w:val="a4"/>
        <w:rPr>
          <w:color w:val="000000"/>
          <w:sz w:val="32"/>
          <w:szCs w:val="32"/>
        </w:rPr>
      </w:pPr>
    </w:p>
    <w:p w:rsidR="00E9365B" w:rsidRPr="00B97DC2" w:rsidRDefault="00E9365B" w:rsidP="00E9365B">
      <w:pPr>
        <w:pStyle w:val="a4"/>
        <w:ind w:left="3969"/>
        <w:rPr>
          <w:color w:val="000000"/>
          <w:sz w:val="32"/>
          <w:szCs w:val="32"/>
        </w:rPr>
      </w:pPr>
      <w:r w:rsidRPr="00B97DC2">
        <w:rPr>
          <w:color w:val="000000"/>
          <w:sz w:val="32"/>
          <w:szCs w:val="32"/>
        </w:rPr>
        <w:t>Выполнил</w:t>
      </w:r>
      <w:r>
        <w:rPr>
          <w:color w:val="000000"/>
          <w:sz w:val="32"/>
          <w:szCs w:val="32"/>
        </w:rPr>
        <w:t>а</w:t>
      </w:r>
      <w:r w:rsidRPr="00B97DC2">
        <w:rPr>
          <w:color w:val="000000"/>
          <w:sz w:val="32"/>
          <w:szCs w:val="32"/>
        </w:rPr>
        <w:t>: студент</w:t>
      </w:r>
      <w:r>
        <w:rPr>
          <w:color w:val="000000"/>
          <w:sz w:val="32"/>
          <w:szCs w:val="32"/>
        </w:rPr>
        <w:t xml:space="preserve"> 207 группы  лечебного факультета                        </w:t>
      </w:r>
      <w:proofErr w:type="spellStart"/>
      <w:r>
        <w:rPr>
          <w:color w:val="000000"/>
          <w:sz w:val="32"/>
          <w:szCs w:val="32"/>
        </w:rPr>
        <w:t>Умалатов</w:t>
      </w:r>
      <w:proofErr w:type="spellEnd"/>
      <w:r>
        <w:rPr>
          <w:color w:val="000000"/>
          <w:sz w:val="32"/>
          <w:szCs w:val="32"/>
        </w:rPr>
        <w:t xml:space="preserve"> А.И.</w:t>
      </w:r>
    </w:p>
    <w:p w:rsidR="00E9365B" w:rsidRPr="00B97DC2" w:rsidRDefault="00E9365B" w:rsidP="00E9365B">
      <w:pPr>
        <w:pStyle w:val="a4"/>
        <w:ind w:left="3969"/>
        <w:rPr>
          <w:color w:val="000000"/>
          <w:sz w:val="32"/>
          <w:szCs w:val="32"/>
        </w:rPr>
      </w:pPr>
      <w:r w:rsidRPr="00B97DC2">
        <w:rPr>
          <w:color w:val="000000"/>
          <w:sz w:val="32"/>
          <w:szCs w:val="32"/>
        </w:rPr>
        <w:t>Проверил</w:t>
      </w:r>
      <w:r>
        <w:rPr>
          <w:color w:val="000000"/>
          <w:sz w:val="32"/>
          <w:szCs w:val="32"/>
        </w:rPr>
        <w:t xml:space="preserve">а: доцент кафедры, к.м.н. </w:t>
      </w:r>
      <w:proofErr w:type="spellStart"/>
      <w:r>
        <w:rPr>
          <w:color w:val="000000"/>
          <w:sz w:val="32"/>
          <w:szCs w:val="32"/>
        </w:rPr>
        <w:t>Сибирякова</w:t>
      </w:r>
      <w:proofErr w:type="spellEnd"/>
      <w:r>
        <w:rPr>
          <w:color w:val="000000"/>
          <w:sz w:val="32"/>
          <w:szCs w:val="32"/>
        </w:rPr>
        <w:t xml:space="preserve"> Н.В.</w:t>
      </w:r>
    </w:p>
    <w:p w:rsidR="00E9365B" w:rsidRDefault="00E9365B" w:rsidP="00E9365B">
      <w:pPr>
        <w:pStyle w:val="a4"/>
        <w:rPr>
          <w:color w:val="000000"/>
          <w:sz w:val="32"/>
          <w:szCs w:val="32"/>
        </w:rPr>
      </w:pPr>
    </w:p>
    <w:p w:rsidR="00E9365B" w:rsidRDefault="00E9365B" w:rsidP="00E9365B">
      <w:pPr>
        <w:pStyle w:val="a4"/>
        <w:rPr>
          <w:color w:val="000000"/>
          <w:sz w:val="32"/>
          <w:szCs w:val="32"/>
        </w:rPr>
      </w:pPr>
    </w:p>
    <w:p w:rsidR="00E9365B" w:rsidRDefault="00E9365B" w:rsidP="00E9365B">
      <w:pPr>
        <w:pStyle w:val="a4"/>
        <w:jc w:val="center"/>
        <w:rPr>
          <w:color w:val="000000"/>
          <w:sz w:val="32"/>
          <w:szCs w:val="32"/>
        </w:rPr>
      </w:pPr>
    </w:p>
    <w:p w:rsidR="00E9365B" w:rsidRPr="001E219A" w:rsidRDefault="00E9365B" w:rsidP="00E9365B">
      <w:pPr>
        <w:pStyle w:val="a4"/>
        <w:rPr>
          <w:color w:val="000000"/>
          <w:sz w:val="32"/>
          <w:szCs w:val="32"/>
        </w:rPr>
      </w:pPr>
    </w:p>
    <w:p w:rsidR="00E9365B" w:rsidRPr="00E9365B" w:rsidRDefault="00E9365B" w:rsidP="00E9365B">
      <w:pPr>
        <w:pStyle w:val="a4"/>
        <w:jc w:val="center"/>
        <w:rPr>
          <w:color w:val="000000"/>
          <w:sz w:val="32"/>
          <w:szCs w:val="32"/>
          <w:lang w:val="en-US"/>
        </w:rPr>
      </w:pPr>
      <w:r w:rsidRPr="00B97DC2">
        <w:rPr>
          <w:color w:val="000000"/>
          <w:sz w:val="32"/>
          <w:szCs w:val="32"/>
        </w:rPr>
        <w:t>Астрахань 2020 г.</w:t>
      </w:r>
    </w:p>
    <w:p w:rsidR="00557FC4" w:rsidRPr="00557FC4" w:rsidRDefault="00557FC4" w:rsidP="00095430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FC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57FC4" w:rsidRPr="00557FC4" w:rsidRDefault="00557FC4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FC4">
        <w:rPr>
          <w:rFonts w:ascii="Times New Roman" w:hAnsi="Times New Roman" w:cs="Times New Roman"/>
          <w:sz w:val="28"/>
          <w:szCs w:val="28"/>
        </w:rPr>
        <w:t>Почка - парный орган, основной структурной единицей почек является нефрон. За 1 минуту в почках фильтруется 1000 - 1300 мл крови. Благодаря хорошему кровоснабжению, почки находятся в постоянном взаимодействии с другими тканями и органами и способны влиять на состояние внутренней среды всего организма.</w:t>
      </w:r>
    </w:p>
    <w:p w:rsidR="00557FC4" w:rsidRPr="00557FC4" w:rsidRDefault="00557FC4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FC4">
        <w:rPr>
          <w:rFonts w:ascii="Times New Roman" w:hAnsi="Times New Roman" w:cs="Times New Roman"/>
          <w:sz w:val="28"/>
          <w:szCs w:val="28"/>
        </w:rPr>
        <w:t>Функции почек:</w:t>
      </w:r>
    </w:p>
    <w:p w:rsidR="00557FC4" w:rsidRPr="00557FC4" w:rsidRDefault="00557FC4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FC4">
        <w:rPr>
          <w:rFonts w:ascii="Times New Roman" w:hAnsi="Times New Roman" w:cs="Times New Roman"/>
          <w:sz w:val="28"/>
          <w:szCs w:val="28"/>
        </w:rPr>
        <w:t>1. Экскреторная. Почками выводятся из организма:</w:t>
      </w:r>
    </w:p>
    <w:p w:rsidR="00557FC4" w:rsidRPr="00557FC4" w:rsidRDefault="00557FC4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FC4">
        <w:rPr>
          <w:rFonts w:ascii="Times New Roman" w:hAnsi="Times New Roman" w:cs="Times New Roman"/>
          <w:sz w:val="28"/>
          <w:szCs w:val="28"/>
        </w:rPr>
        <w:t xml:space="preserve">а) конечные продукты катаболизма (например, такие продукты азотистого обмена, как мочевина, мочевая кислота, </w:t>
      </w:r>
      <w:proofErr w:type="spellStart"/>
      <w:r w:rsidRPr="00557FC4"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 w:rsidRPr="00557FC4">
        <w:rPr>
          <w:rFonts w:ascii="Times New Roman" w:hAnsi="Times New Roman" w:cs="Times New Roman"/>
          <w:sz w:val="28"/>
          <w:szCs w:val="28"/>
        </w:rPr>
        <w:t>, а также продукты обезвреживания токсичных веществ).</w:t>
      </w:r>
    </w:p>
    <w:p w:rsidR="00557FC4" w:rsidRPr="00557FC4" w:rsidRDefault="00557FC4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FC4">
        <w:rPr>
          <w:rFonts w:ascii="Times New Roman" w:hAnsi="Times New Roman" w:cs="Times New Roman"/>
          <w:sz w:val="28"/>
          <w:szCs w:val="28"/>
        </w:rPr>
        <w:t>б) избыток веществ, всосавшихся в кишечнике или образовавшихся в процессе катаболизма: вода, органические кислоты, витамины, гормоны и другие.</w:t>
      </w:r>
    </w:p>
    <w:p w:rsidR="00557FC4" w:rsidRPr="00557FC4" w:rsidRDefault="00557FC4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FC4">
        <w:rPr>
          <w:rFonts w:ascii="Times New Roman" w:hAnsi="Times New Roman" w:cs="Times New Roman"/>
          <w:sz w:val="28"/>
          <w:szCs w:val="28"/>
        </w:rPr>
        <w:t>в) ксенобиотики - чужеродные вещества (лекарственные препараты, никотин).</w:t>
      </w:r>
    </w:p>
    <w:p w:rsidR="00557FC4" w:rsidRPr="00557FC4" w:rsidRDefault="00557FC4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FC4">
        <w:rPr>
          <w:rFonts w:ascii="Times New Roman" w:hAnsi="Times New Roman" w:cs="Times New Roman"/>
          <w:sz w:val="28"/>
          <w:szCs w:val="28"/>
        </w:rPr>
        <w:t>2. Гомеостатическая. Почками регулируются:</w:t>
      </w:r>
    </w:p>
    <w:p w:rsidR="00557FC4" w:rsidRPr="00557FC4" w:rsidRDefault="00557FC4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FC4">
        <w:rPr>
          <w:rFonts w:ascii="Times New Roman" w:hAnsi="Times New Roman" w:cs="Times New Roman"/>
          <w:sz w:val="28"/>
          <w:szCs w:val="28"/>
        </w:rPr>
        <w:t>а) водный гомеостаз</w:t>
      </w:r>
    </w:p>
    <w:p w:rsidR="00557FC4" w:rsidRPr="00557FC4" w:rsidRDefault="00557FC4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FC4">
        <w:rPr>
          <w:rFonts w:ascii="Times New Roman" w:hAnsi="Times New Roman" w:cs="Times New Roman"/>
          <w:sz w:val="28"/>
          <w:szCs w:val="28"/>
        </w:rPr>
        <w:t>б) солевой гомеостаз</w:t>
      </w:r>
    </w:p>
    <w:p w:rsidR="00557FC4" w:rsidRPr="00557FC4" w:rsidRDefault="00557FC4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FC4">
        <w:rPr>
          <w:rFonts w:ascii="Times New Roman" w:hAnsi="Times New Roman" w:cs="Times New Roman"/>
          <w:sz w:val="28"/>
          <w:szCs w:val="28"/>
        </w:rPr>
        <w:t>в) кислотно-основное состояние</w:t>
      </w:r>
    </w:p>
    <w:p w:rsidR="00557FC4" w:rsidRPr="00557FC4" w:rsidRDefault="00557FC4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FC4">
        <w:rPr>
          <w:rFonts w:ascii="Times New Roman" w:hAnsi="Times New Roman" w:cs="Times New Roman"/>
          <w:sz w:val="28"/>
          <w:szCs w:val="28"/>
        </w:rPr>
        <w:t>3. Метаболическая.</w:t>
      </w:r>
    </w:p>
    <w:p w:rsidR="00557FC4" w:rsidRPr="00557FC4" w:rsidRDefault="00557FC4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FC4">
        <w:rPr>
          <w:rFonts w:ascii="Times New Roman" w:hAnsi="Times New Roman" w:cs="Times New Roman"/>
          <w:sz w:val="28"/>
          <w:szCs w:val="28"/>
        </w:rPr>
        <w:t>а) участие в углеводном, белковом, жировом обменах</w:t>
      </w:r>
    </w:p>
    <w:p w:rsidR="00557FC4" w:rsidRDefault="00557FC4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FC4">
        <w:rPr>
          <w:rFonts w:ascii="Times New Roman" w:hAnsi="Times New Roman" w:cs="Times New Roman"/>
          <w:sz w:val="28"/>
          <w:szCs w:val="28"/>
        </w:rPr>
        <w:t xml:space="preserve">б) синтез в почках некоторых биологически активных веществ: ренина, активной формы витамина D3 , </w:t>
      </w:r>
      <w:proofErr w:type="spellStart"/>
      <w:r w:rsidRPr="00557FC4">
        <w:rPr>
          <w:rFonts w:ascii="Times New Roman" w:hAnsi="Times New Roman" w:cs="Times New Roman"/>
          <w:sz w:val="28"/>
          <w:szCs w:val="28"/>
        </w:rPr>
        <w:t>эритропоэтина</w:t>
      </w:r>
      <w:proofErr w:type="spellEnd"/>
      <w:r w:rsidRPr="00557FC4">
        <w:rPr>
          <w:rFonts w:ascii="Times New Roman" w:hAnsi="Times New Roman" w:cs="Times New Roman"/>
          <w:sz w:val="28"/>
          <w:szCs w:val="28"/>
        </w:rPr>
        <w:t xml:space="preserve">, простагландинов, </w:t>
      </w:r>
      <w:proofErr w:type="spellStart"/>
      <w:r w:rsidRPr="00557FC4">
        <w:rPr>
          <w:rFonts w:ascii="Times New Roman" w:hAnsi="Times New Roman" w:cs="Times New Roman"/>
          <w:sz w:val="28"/>
          <w:szCs w:val="28"/>
        </w:rPr>
        <w:t>кининов</w:t>
      </w:r>
      <w:proofErr w:type="spellEnd"/>
      <w:r w:rsidRPr="00557FC4">
        <w:rPr>
          <w:rFonts w:ascii="Times New Roman" w:hAnsi="Times New Roman" w:cs="Times New Roman"/>
          <w:sz w:val="28"/>
          <w:szCs w:val="28"/>
        </w:rPr>
        <w:t>. Эти вещества оказывают влияние на процессы регуляции АД, свертывания крови, на фосфорно-кальциевый обмен, на созревание эритроцитов и на другие процессы.</w:t>
      </w:r>
    </w:p>
    <w:p w:rsidR="00557FC4" w:rsidRDefault="00557FC4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FC4" w:rsidRPr="00557FC4" w:rsidRDefault="00557FC4" w:rsidP="00095430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FC4">
        <w:rPr>
          <w:rFonts w:ascii="Times New Roman" w:hAnsi="Times New Roman" w:cs="Times New Roman"/>
          <w:b/>
          <w:sz w:val="28"/>
          <w:szCs w:val="28"/>
        </w:rPr>
        <w:t>2. Внутрисекреторная деятельность почек</w:t>
      </w:r>
    </w:p>
    <w:p w:rsidR="00095430" w:rsidRPr="00095430" w:rsidRDefault="00095430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430">
        <w:rPr>
          <w:rFonts w:ascii="Times New Roman" w:hAnsi="Times New Roman" w:cs="Times New Roman"/>
          <w:sz w:val="28"/>
          <w:szCs w:val="28"/>
        </w:rPr>
        <w:lastRenderedPageBreak/>
        <w:t>Гормоны представляют собой биологические вещества высокой активности, образование которых происходит в железах внутренней секреции. Соответственно своему роду деятельности они выполняют важные функции, направленные на регуляцию многих процессов в организме.</w:t>
      </w:r>
    </w:p>
    <w:p w:rsidR="00095430" w:rsidRPr="00095430" w:rsidRDefault="00095430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430">
        <w:rPr>
          <w:rFonts w:ascii="Times New Roman" w:hAnsi="Times New Roman" w:cs="Times New Roman"/>
          <w:sz w:val="28"/>
          <w:szCs w:val="28"/>
        </w:rPr>
        <w:t xml:space="preserve">Посредством гормонов, вырабатываемых железами, становится возможным рост, а также физическое и умственное развитие человека. Кроме этого, за счёт них выражаются эмоциональные состояния, продолжается род. Человеческий организм является </w:t>
      </w:r>
      <w:proofErr w:type="spellStart"/>
      <w:r w:rsidRPr="00095430">
        <w:rPr>
          <w:rFonts w:ascii="Times New Roman" w:hAnsi="Times New Roman" w:cs="Times New Roman"/>
          <w:sz w:val="28"/>
          <w:szCs w:val="28"/>
        </w:rPr>
        <w:t>кладезью</w:t>
      </w:r>
      <w:proofErr w:type="spellEnd"/>
      <w:r w:rsidRPr="00095430">
        <w:rPr>
          <w:rFonts w:ascii="Times New Roman" w:hAnsi="Times New Roman" w:cs="Times New Roman"/>
          <w:sz w:val="28"/>
          <w:szCs w:val="28"/>
        </w:rPr>
        <w:t xml:space="preserve"> своеобразных «фабрик гормонов».</w:t>
      </w:r>
    </w:p>
    <w:p w:rsidR="00095430" w:rsidRDefault="00095430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430">
        <w:rPr>
          <w:rFonts w:ascii="Times New Roman" w:hAnsi="Times New Roman" w:cs="Times New Roman"/>
          <w:sz w:val="28"/>
          <w:szCs w:val="28"/>
        </w:rPr>
        <w:t xml:space="preserve">По сути, нет ни одной функции организма, </w:t>
      </w:r>
      <w:proofErr w:type="gramStart"/>
      <w:r w:rsidRPr="00095430">
        <w:rPr>
          <w:rFonts w:ascii="Times New Roman" w:hAnsi="Times New Roman" w:cs="Times New Roman"/>
          <w:sz w:val="28"/>
          <w:szCs w:val="28"/>
        </w:rPr>
        <w:t>где бы не регулировалась</w:t>
      </w:r>
      <w:proofErr w:type="gramEnd"/>
      <w:r w:rsidRPr="00095430">
        <w:rPr>
          <w:rFonts w:ascii="Times New Roman" w:hAnsi="Times New Roman" w:cs="Times New Roman"/>
          <w:sz w:val="28"/>
          <w:szCs w:val="28"/>
        </w:rPr>
        <w:t xml:space="preserve"> деятельность и важные показатели физиологии. Не исключение — гормоны почек. Удивительно, но почки тоже способны вырабатывать гормоны.</w:t>
      </w:r>
    </w:p>
    <w:p w:rsidR="005E2D8D" w:rsidRPr="00557FC4" w:rsidRDefault="005E2D8D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D8D">
        <w:rPr>
          <w:rFonts w:ascii="Times New Roman" w:hAnsi="Times New Roman" w:cs="Times New Roman"/>
          <w:sz w:val="28"/>
          <w:szCs w:val="28"/>
        </w:rPr>
        <w:t>Гормоны, вырабатываемые почками:</w:t>
      </w:r>
    </w:p>
    <w:p w:rsidR="005E2D8D" w:rsidRPr="005E2D8D" w:rsidRDefault="005E2D8D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D8D">
        <w:rPr>
          <w:rFonts w:ascii="Times New Roman" w:hAnsi="Times New Roman" w:cs="Times New Roman"/>
          <w:sz w:val="28"/>
          <w:szCs w:val="28"/>
        </w:rPr>
        <w:t xml:space="preserve">Ренин - это протеолитический фермент позвоночных животных и человека. Вырабатывается в стенках </w:t>
      </w:r>
      <w:proofErr w:type="spellStart"/>
      <w:r w:rsidRPr="005E2D8D">
        <w:rPr>
          <w:rFonts w:ascii="Times New Roman" w:hAnsi="Times New Roman" w:cs="Times New Roman"/>
          <w:sz w:val="28"/>
          <w:szCs w:val="28"/>
        </w:rPr>
        <w:t>артериол</w:t>
      </w:r>
      <w:proofErr w:type="spellEnd"/>
      <w:r w:rsidRPr="005E2D8D">
        <w:rPr>
          <w:rFonts w:ascii="Times New Roman" w:hAnsi="Times New Roman" w:cs="Times New Roman"/>
          <w:sz w:val="28"/>
          <w:szCs w:val="28"/>
        </w:rPr>
        <w:t xml:space="preserve"> почечных клубочков, откуда поступает в кровь и лимфу. В незначительном количестве гормон также вырабатывается в печени, в стенках кровеносных сосудов и в матке.</w:t>
      </w:r>
    </w:p>
    <w:p w:rsidR="005E2D8D" w:rsidRPr="005E2D8D" w:rsidRDefault="005E2D8D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2D8D">
        <w:rPr>
          <w:rFonts w:ascii="Times New Roman" w:hAnsi="Times New Roman" w:cs="Times New Roman"/>
          <w:sz w:val="28"/>
          <w:szCs w:val="28"/>
        </w:rPr>
        <w:t>Эритропоэтин</w:t>
      </w:r>
      <w:proofErr w:type="spellEnd"/>
      <w:r w:rsidRPr="005E2D8D">
        <w:rPr>
          <w:rFonts w:ascii="Times New Roman" w:hAnsi="Times New Roman" w:cs="Times New Roman"/>
          <w:sz w:val="28"/>
          <w:szCs w:val="28"/>
        </w:rPr>
        <w:t xml:space="preserve"> - гормон, стимулирующий образование эритроцитов в костном мозге. Образуется в почках. В небольших количествах вырабатывается и в других системах организма.</w:t>
      </w:r>
    </w:p>
    <w:p w:rsidR="005E2D8D" w:rsidRDefault="005E2D8D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2D8D">
        <w:rPr>
          <w:rFonts w:ascii="Times New Roman" w:hAnsi="Times New Roman" w:cs="Times New Roman"/>
          <w:sz w:val="28"/>
          <w:szCs w:val="28"/>
        </w:rPr>
        <w:t xml:space="preserve">Простагландины - </w:t>
      </w:r>
      <w:proofErr w:type="spellStart"/>
      <w:r w:rsidRPr="005E2D8D">
        <w:rPr>
          <w:rFonts w:ascii="Times New Roman" w:hAnsi="Times New Roman" w:cs="Times New Roman"/>
          <w:sz w:val="28"/>
          <w:szCs w:val="28"/>
        </w:rPr>
        <w:t>гормоноподобные</w:t>
      </w:r>
      <w:proofErr w:type="spellEnd"/>
      <w:r w:rsidRPr="005E2D8D">
        <w:rPr>
          <w:rFonts w:ascii="Times New Roman" w:hAnsi="Times New Roman" w:cs="Times New Roman"/>
          <w:sz w:val="28"/>
          <w:szCs w:val="28"/>
        </w:rPr>
        <w:t xml:space="preserve"> вещества, вырабатывающиеся почти во всех тканях организма человека. </w:t>
      </w:r>
      <w:proofErr w:type="spellStart"/>
      <w:proofErr w:type="gramStart"/>
      <w:r w:rsidRPr="005E2D8D">
        <w:rPr>
          <w:rFonts w:ascii="Times New Roman" w:hAnsi="Times New Roman" w:cs="Times New Roman"/>
          <w:sz w:val="28"/>
          <w:szCs w:val="28"/>
          <w:lang w:val="en-US"/>
        </w:rPr>
        <w:t>Разные</w:t>
      </w:r>
      <w:proofErr w:type="spellEnd"/>
      <w:r w:rsidRPr="005E2D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2D8D">
        <w:rPr>
          <w:rFonts w:ascii="Times New Roman" w:hAnsi="Times New Roman" w:cs="Times New Roman"/>
          <w:sz w:val="28"/>
          <w:szCs w:val="28"/>
          <w:lang w:val="en-US"/>
        </w:rPr>
        <w:t>простагландины</w:t>
      </w:r>
      <w:proofErr w:type="spellEnd"/>
      <w:r w:rsidRPr="005E2D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2D8D">
        <w:rPr>
          <w:rFonts w:ascii="Times New Roman" w:hAnsi="Times New Roman" w:cs="Times New Roman"/>
          <w:sz w:val="28"/>
          <w:szCs w:val="28"/>
          <w:lang w:val="en-US"/>
        </w:rPr>
        <w:t>выполняют</w:t>
      </w:r>
      <w:proofErr w:type="spellEnd"/>
      <w:r w:rsidRPr="005E2D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2D8D">
        <w:rPr>
          <w:rFonts w:ascii="Times New Roman" w:hAnsi="Times New Roman" w:cs="Times New Roman"/>
          <w:sz w:val="28"/>
          <w:szCs w:val="28"/>
          <w:lang w:val="en-US"/>
        </w:rPr>
        <w:t>различные</w:t>
      </w:r>
      <w:proofErr w:type="spellEnd"/>
      <w:r w:rsidRPr="005E2D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2D8D">
        <w:rPr>
          <w:rFonts w:ascii="Times New Roman" w:hAnsi="Times New Roman" w:cs="Times New Roman"/>
          <w:sz w:val="28"/>
          <w:szCs w:val="28"/>
          <w:lang w:val="en-US"/>
        </w:rPr>
        <w:t>функции</w:t>
      </w:r>
      <w:proofErr w:type="spellEnd"/>
      <w:r w:rsidRPr="005E2D8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C02643" w:rsidRPr="00C02643" w:rsidRDefault="00C02643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643">
        <w:rPr>
          <w:rFonts w:ascii="Times New Roman" w:hAnsi="Times New Roman" w:cs="Times New Roman"/>
          <w:sz w:val="28"/>
          <w:szCs w:val="28"/>
        </w:rPr>
        <w:t>В почках активно идут процессы биосинтеза белков, которые необходимы другим тканям. Здесь синтезируются некоторые компоненты:</w:t>
      </w:r>
    </w:p>
    <w:p w:rsidR="00C02643" w:rsidRPr="00C02643" w:rsidRDefault="00C02643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643">
        <w:rPr>
          <w:rFonts w:ascii="Times New Roman" w:hAnsi="Times New Roman" w:cs="Times New Roman"/>
          <w:sz w:val="28"/>
          <w:szCs w:val="28"/>
        </w:rPr>
        <w:t>- системы свертывания крови;</w:t>
      </w:r>
    </w:p>
    <w:p w:rsidR="00C02643" w:rsidRPr="00C02643" w:rsidRDefault="00C02643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643">
        <w:rPr>
          <w:rFonts w:ascii="Times New Roman" w:hAnsi="Times New Roman" w:cs="Times New Roman"/>
          <w:sz w:val="28"/>
          <w:szCs w:val="28"/>
        </w:rPr>
        <w:t>- системы комплемента;</w:t>
      </w:r>
    </w:p>
    <w:p w:rsidR="00C02643" w:rsidRPr="00C02643" w:rsidRDefault="00C02643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643">
        <w:rPr>
          <w:rFonts w:ascii="Times New Roman" w:hAnsi="Times New Roman" w:cs="Times New Roman"/>
          <w:sz w:val="28"/>
          <w:szCs w:val="28"/>
        </w:rPr>
        <w:t xml:space="preserve">- системы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фибринолиза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>.</w:t>
      </w:r>
    </w:p>
    <w:p w:rsidR="00557FC4" w:rsidRDefault="00557FC4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2643" w:rsidRPr="00C02643">
        <w:rPr>
          <w:rFonts w:ascii="Times New Roman" w:hAnsi="Times New Roman" w:cs="Times New Roman"/>
          <w:sz w:val="28"/>
          <w:szCs w:val="28"/>
        </w:rPr>
        <w:t xml:space="preserve"> почках в клетках </w:t>
      </w:r>
      <w:proofErr w:type="spellStart"/>
      <w:r w:rsidR="00C02643" w:rsidRPr="00C02643">
        <w:rPr>
          <w:rFonts w:ascii="Times New Roman" w:hAnsi="Times New Roman" w:cs="Times New Roman"/>
          <w:sz w:val="28"/>
          <w:szCs w:val="28"/>
        </w:rPr>
        <w:t>юкстагломерулярного</w:t>
      </w:r>
      <w:proofErr w:type="spellEnd"/>
      <w:r w:rsidR="00C02643" w:rsidRPr="00C02643">
        <w:rPr>
          <w:rFonts w:ascii="Times New Roman" w:hAnsi="Times New Roman" w:cs="Times New Roman"/>
          <w:sz w:val="28"/>
          <w:szCs w:val="28"/>
        </w:rPr>
        <w:t xml:space="preserve"> аппарата (ЮГА) синтезируется ренин - протеолитический фермент, который участвует в регуляции сосудистого тонуса, превращая </w:t>
      </w:r>
      <w:proofErr w:type="spellStart"/>
      <w:r w:rsidR="00C02643" w:rsidRPr="00C02643">
        <w:rPr>
          <w:rFonts w:ascii="Times New Roman" w:hAnsi="Times New Roman" w:cs="Times New Roman"/>
          <w:sz w:val="28"/>
          <w:szCs w:val="28"/>
        </w:rPr>
        <w:t>ангиотензиноген</w:t>
      </w:r>
      <w:proofErr w:type="spellEnd"/>
      <w:r w:rsidR="00C02643" w:rsidRPr="00C0264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02643" w:rsidRPr="00C02643">
        <w:rPr>
          <w:rFonts w:ascii="Times New Roman" w:hAnsi="Times New Roman" w:cs="Times New Roman"/>
          <w:sz w:val="28"/>
          <w:szCs w:val="28"/>
        </w:rPr>
        <w:t>декапептид</w:t>
      </w:r>
      <w:proofErr w:type="spellEnd"/>
      <w:r w:rsidR="00C02643" w:rsidRPr="00C02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643" w:rsidRPr="00C02643">
        <w:rPr>
          <w:rFonts w:ascii="Times New Roman" w:hAnsi="Times New Roman" w:cs="Times New Roman"/>
          <w:sz w:val="28"/>
          <w:szCs w:val="28"/>
        </w:rPr>
        <w:t>ангиотензин-</w:t>
      </w:r>
      <w:proofErr w:type="gramStart"/>
      <w:r w:rsidR="00C02643" w:rsidRPr="00C0264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C02643" w:rsidRPr="00C02643">
        <w:rPr>
          <w:rFonts w:ascii="Times New Roman" w:hAnsi="Times New Roman" w:cs="Times New Roman"/>
          <w:sz w:val="28"/>
          <w:szCs w:val="28"/>
        </w:rPr>
        <w:t xml:space="preserve"> путем ограниченного </w:t>
      </w:r>
      <w:proofErr w:type="spellStart"/>
      <w:r w:rsidR="00C02643" w:rsidRPr="00C02643">
        <w:rPr>
          <w:rFonts w:ascii="Times New Roman" w:hAnsi="Times New Roman" w:cs="Times New Roman"/>
          <w:sz w:val="28"/>
          <w:szCs w:val="28"/>
        </w:rPr>
        <w:t>протеолиза</w:t>
      </w:r>
      <w:proofErr w:type="spellEnd"/>
      <w:r w:rsidR="00C02643" w:rsidRPr="00C026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FC4" w:rsidRDefault="00C02643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643">
        <w:rPr>
          <w:rFonts w:ascii="Times New Roman" w:hAnsi="Times New Roman" w:cs="Times New Roman"/>
          <w:sz w:val="28"/>
          <w:szCs w:val="28"/>
        </w:rPr>
        <w:lastRenderedPageBreak/>
        <w:t xml:space="preserve">Из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ангиотензина-</w:t>
      </w:r>
      <w:proofErr w:type="gramStart"/>
      <w:r w:rsidRPr="00C0264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C02643">
        <w:rPr>
          <w:rFonts w:ascii="Times New Roman" w:hAnsi="Times New Roman" w:cs="Times New Roman"/>
          <w:sz w:val="28"/>
          <w:szCs w:val="28"/>
        </w:rPr>
        <w:t xml:space="preserve"> под действием фермента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карбоксикатепсина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образуется (тоже путем ограниченного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протеолиза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октапептид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ангиотензин-II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. Он обладает сосудосуживающим эффектом, а также стимулирует выработку гормона коры надпочечников - альдостерона. </w:t>
      </w:r>
    </w:p>
    <w:p w:rsidR="00C02643" w:rsidRPr="00C02643" w:rsidRDefault="00C02643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2643">
        <w:rPr>
          <w:rFonts w:ascii="Times New Roman" w:hAnsi="Times New Roman" w:cs="Times New Roman"/>
          <w:sz w:val="28"/>
          <w:szCs w:val="28"/>
        </w:rPr>
        <w:t xml:space="preserve">Альдостерон усиливает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реабсорбцию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натрия и воды в почечных канальцах - это приводит к увеличению объема крови, циркулирующей в сосудах. В результате повышается артериальное давление. Когда молекула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ангиотензина-II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выполнит свою функцию, она подвергается </w:t>
      </w:r>
      <w:proofErr w:type="gramStart"/>
      <w:r w:rsidRPr="00C02643">
        <w:rPr>
          <w:rFonts w:ascii="Times New Roman" w:hAnsi="Times New Roman" w:cs="Times New Roman"/>
          <w:sz w:val="28"/>
          <w:szCs w:val="28"/>
        </w:rPr>
        <w:t>тотальному</w:t>
      </w:r>
      <w:proofErr w:type="gramEnd"/>
      <w:r w:rsidRPr="00C02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протеолизу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под действием группы специальных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протеиназ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ангиотензиназ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. Так работает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ренин-ангиотензин-альдостероновая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система.</w:t>
      </w:r>
    </w:p>
    <w:p w:rsidR="00C02643" w:rsidRPr="00C02643" w:rsidRDefault="00C02643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643">
        <w:rPr>
          <w:rFonts w:ascii="Times New Roman" w:hAnsi="Times New Roman" w:cs="Times New Roman"/>
          <w:sz w:val="28"/>
          <w:szCs w:val="28"/>
        </w:rPr>
        <w:t>Выработка ренина зависит от кровоснабжения почек. Поэтому при снижении артериального давления выработка ренина увеличивается, а при повышении - снижается. При патологии почек иногда наблюдается повышенная выработка ренина и может развиваться стойкая гипертензия (повышение артериального давления).</w:t>
      </w:r>
    </w:p>
    <w:p w:rsidR="00C02643" w:rsidRPr="00C02643" w:rsidRDefault="00C02643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Ренин-ангиотензин-альдостероновая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система работает в тесном контакте с другой системой регуляции сосудистого тонуса: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калликреин-кининовой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системой, действие которой приводит к понижению артериального давления.</w:t>
      </w:r>
    </w:p>
    <w:p w:rsidR="00557FC4" w:rsidRDefault="00C02643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643">
        <w:rPr>
          <w:rFonts w:ascii="Times New Roman" w:hAnsi="Times New Roman" w:cs="Times New Roman"/>
          <w:sz w:val="28"/>
          <w:szCs w:val="28"/>
        </w:rPr>
        <w:t xml:space="preserve">В почках синтезируется белок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кининоген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. Попадая в кровь,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кининоген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под действием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сериновых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протеиназ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калликреинов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превращается в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вазоактивные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пептиды -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кинины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брадикинин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каллидин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643" w:rsidRPr="00C02643" w:rsidRDefault="00C02643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Брадикинин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каллидин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обладают сосудорасширяющим эффектом - понижают артериальное давление.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Инактивация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кининов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происходит при участии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карбоксикатепсина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- этот фермент одновременно влияет на обе системы регуляции сосудистого тонуса, что приводит к повышению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атериального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давления. Ингибиторы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карбоксикатепсина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применяются в лечебных целях при лечении некоторых форм артериальной гипертензии (например, препарат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клофеллин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>).</w:t>
      </w:r>
    </w:p>
    <w:p w:rsidR="00C02643" w:rsidRPr="005E2D8D" w:rsidRDefault="00C02643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643">
        <w:rPr>
          <w:rFonts w:ascii="Times New Roman" w:hAnsi="Times New Roman" w:cs="Times New Roman"/>
          <w:sz w:val="28"/>
          <w:szCs w:val="28"/>
        </w:rPr>
        <w:t xml:space="preserve">Участие почек в регуляции артериального давления связано также с выработкой простагландинов, которые обладают гипотензивным эффектом, а образуются в почках из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арахидоновой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кислоты в результате реакций перекисного окисления липидов (ПОЛ).</w:t>
      </w:r>
    </w:p>
    <w:p w:rsidR="00557FC4" w:rsidRDefault="00C02643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Эритропоэтин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, также известный как </w:t>
      </w:r>
      <w:r w:rsidRPr="00C02643">
        <w:rPr>
          <w:rFonts w:ascii="Times New Roman" w:hAnsi="Times New Roman" w:cs="Times New Roman"/>
          <w:sz w:val="28"/>
          <w:szCs w:val="28"/>
          <w:lang w:val="en-US"/>
        </w:rPr>
        <w:t>EPO</w:t>
      </w:r>
      <w:r w:rsidRPr="00C02643">
        <w:rPr>
          <w:rFonts w:ascii="Times New Roman" w:hAnsi="Times New Roman" w:cs="Times New Roman"/>
          <w:sz w:val="28"/>
          <w:szCs w:val="28"/>
        </w:rPr>
        <w:t xml:space="preserve">, является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гликопротеиновым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гормоном, который контролирует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эритропоэз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или выработку красных кровяных телец. Он представляет собой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цитокин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(сигнальная молекула белка) для </w:t>
      </w:r>
      <w:r w:rsidRPr="00C02643">
        <w:rPr>
          <w:rFonts w:ascii="Times New Roman" w:hAnsi="Times New Roman" w:cs="Times New Roman"/>
          <w:sz w:val="28"/>
          <w:szCs w:val="28"/>
        </w:rPr>
        <w:lastRenderedPageBreak/>
        <w:t xml:space="preserve">предшественников эритроцитов (красных кровяных телец) в костном мозге. </w:t>
      </w:r>
      <w:proofErr w:type="gramStart"/>
      <w:r w:rsidRPr="00C02643">
        <w:rPr>
          <w:rFonts w:ascii="Times New Roman" w:hAnsi="Times New Roman" w:cs="Times New Roman"/>
          <w:sz w:val="28"/>
          <w:szCs w:val="28"/>
          <w:lang w:val="en-US"/>
        </w:rPr>
        <w:t>EPO</w:t>
      </w:r>
      <w:r w:rsidRPr="00C02643">
        <w:rPr>
          <w:rFonts w:ascii="Times New Roman" w:hAnsi="Times New Roman" w:cs="Times New Roman"/>
          <w:sz w:val="28"/>
          <w:szCs w:val="28"/>
        </w:rPr>
        <w:t xml:space="preserve"> человек имеет молекулярную массу, равную 34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кДа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2643">
        <w:rPr>
          <w:rFonts w:ascii="Times New Roman" w:hAnsi="Times New Roman" w:cs="Times New Roman"/>
          <w:sz w:val="28"/>
          <w:szCs w:val="28"/>
        </w:rPr>
        <w:t xml:space="preserve"> Его также называют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гематопоэтином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гемопоэтином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; он вырабатывается интерстициальными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фибропластами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в почках в тесной связи с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перитубулярными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капиллярами и проксимальными извитыми канальцами. Он также вырабатывается в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перисинусоидальных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клетках печени. </w:t>
      </w:r>
    </w:p>
    <w:p w:rsidR="00557FC4" w:rsidRDefault="00C02643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643">
        <w:rPr>
          <w:rFonts w:ascii="Times New Roman" w:hAnsi="Times New Roman" w:cs="Times New Roman"/>
          <w:sz w:val="28"/>
          <w:szCs w:val="28"/>
        </w:rPr>
        <w:t xml:space="preserve">В то время как выработка печенью преобладает у плода и в перинатальный период, выработка почками является доминирующей во взрослом возрасте. В дополнение к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эитропоэзу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эритропоэтин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также выполняет другие известные биологические функции. </w:t>
      </w:r>
    </w:p>
    <w:p w:rsidR="00557FC4" w:rsidRDefault="00557FC4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557FC4" w:rsidRDefault="00557FC4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2643" w:rsidRPr="00C02643">
        <w:rPr>
          <w:rFonts w:ascii="Times New Roman" w:hAnsi="Times New Roman" w:cs="Times New Roman"/>
          <w:sz w:val="28"/>
          <w:szCs w:val="28"/>
        </w:rPr>
        <w:t>он играет важную роль в реакции головног</w:t>
      </w:r>
      <w:r>
        <w:rPr>
          <w:rFonts w:ascii="Times New Roman" w:hAnsi="Times New Roman" w:cs="Times New Roman"/>
          <w:sz w:val="28"/>
          <w:szCs w:val="28"/>
        </w:rPr>
        <w:t>о мозга на повреждение нейронов,</w:t>
      </w:r>
    </w:p>
    <w:p w:rsidR="00557FC4" w:rsidRDefault="00557FC4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2643" w:rsidRPr="00C02643">
        <w:rPr>
          <w:rFonts w:ascii="Times New Roman" w:hAnsi="Times New Roman" w:cs="Times New Roman"/>
          <w:sz w:val="28"/>
          <w:szCs w:val="28"/>
          <w:lang w:val="en-US"/>
        </w:rPr>
        <w:t>EPO</w:t>
      </w:r>
      <w:r w:rsidR="00C02643" w:rsidRPr="00C02643">
        <w:rPr>
          <w:rFonts w:ascii="Times New Roman" w:hAnsi="Times New Roman" w:cs="Times New Roman"/>
          <w:sz w:val="28"/>
          <w:szCs w:val="28"/>
        </w:rPr>
        <w:t xml:space="preserve"> также участву</w:t>
      </w:r>
      <w:r>
        <w:rPr>
          <w:rFonts w:ascii="Times New Roman" w:hAnsi="Times New Roman" w:cs="Times New Roman"/>
          <w:sz w:val="28"/>
          <w:szCs w:val="28"/>
        </w:rPr>
        <w:t>ет в процессе заживления ран.</w:t>
      </w:r>
    </w:p>
    <w:p w:rsidR="00557FC4" w:rsidRDefault="00C02643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643">
        <w:rPr>
          <w:rFonts w:ascii="Times New Roman" w:hAnsi="Times New Roman" w:cs="Times New Roman"/>
          <w:sz w:val="28"/>
          <w:szCs w:val="28"/>
        </w:rPr>
        <w:t>Экзогенный</w:t>
      </w:r>
      <w:proofErr w:type="gramEnd"/>
      <w:r w:rsidRPr="00C02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эритроэтин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вырабатывается с помощью технологии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рекомбинантной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ДНК в клеточной культуре. Доступно несколько различных фармацевтических препаратов с различными конфигурациями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гликозилирования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, всё вместе это называется средствами, стимулирующими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эритропоэз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(</w:t>
      </w:r>
      <w:r w:rsidRPr="00C02643">
        <w:rPr>
          <w:rFonts w:ascii="Times New Roman" w:hAnsi="Times New Roman" w:cs="Times New Roman"/>
          <w:sz w:val="28"/>
          <w:szCs w:val="28"/>
          <w:lang w:val="en-US"/>
        </w:rPr>
        <w:t>ESA</w:t>
      </w:r>
      <w:r w:rsidRPr="00C0264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57FC4" w:rsidRDefault="00C02643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643">
        <w:rPr>
          <w:rFonts w:ascii="Times New Roman" w:hAnsi="Times New Roman" w:cs="Times New Roman"/>
          <w:sz w:val="28"/>
          <w:szCs w:val="28"/>
        </w:rPr>
        <w:t xml:space="preserve">Конкретные детали для использования различаются в зависимости от инструкции по медицинскому применению препарата, однако </w:t>
      </w:r>
      <w:r w:rsidRPr="00C02643">
        <w:rPr>
          <w:rFonts w:ascii="Times New Roman" w:hAnsi="Times New Roman" w:cs="Times New Roman"/>
          <w:sz w:val="28"/>
          <w:szCs w:val="28"/>
          <w:lang w:val="en-US"/>
        </w:rPr>
        <w:t>ESA</w:t>
      </w:r>
      <w:r w:rsidRPr="00C02643">
        <w:rPr>
          <w:rFonts w:ascii="Times New Roman" w:hAnsi="Times New Roman" w:cs="Times New Roman"/>
          <w:sz w:val="28"/>
          <w:szCs w:val="28"/>
        </w:rPr>
        <w:t xml:space="preserve"> также использовались для лечения анемии при хроническом заболевании почек, при анемии в случае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миелодисплазии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>, а также при анемии, вызванной химиотерапией раковых заболеваний. Предупреждения на инструкции включают риск смерти, инфаркт миокарда, инсульт, венозную тр</w:t>
      </w:r>
      <w:r w:rsidR="00557FC4">
        <w:rPr>
          <w:rFonts w:ascii="Times New Roman" w:hAnsi="Times New Roman" w:cs="Times New Roman"/>
          <w:sz w:val="28"/>
          <w:szCs w:val="28"/>
        </w:rPr>
        <w:t>омбоэмболию и рецидивы опухоли</w:t>
      </w:r>
      <w:r w:rsidRPr="00C026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FC4" w:rsidRDefault="00C02643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643">
        <w:rPr>
          <w:rFonts w:ascii="Times New Roman" w:hAnsi="Times New Roman" w:cs="Times New Roman"/>
          <w:sz w:val="28"/>
          <w:szCs w:val="28"/>
        </w:rPr>
        <w:t xml:space="preserve">Экзогенный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эритропоэтин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незаконно используется в качестве препарата для повышения работоспособности; он часто может обнаруживаться в крови за счёт небольших различий с </w:t>
      </w:r>
      <w:proofErr w:type="gramStart"/>
      <w:r w:rsidRPr="00C02643">
        <w:rPr>
          <w:rFonts w:ascii="Times New Roman" w:hAnsi="Times New Roman" w:cs="Times New Roman"/>
          <w:sz w:val="28"/>
          <w:szCs w:val="28"/>
        </w:rPr>
        <w:t>эндогенным</w:t>
      </w:r>
      <w:proofErr w:type="gramEnd"/>
      <w:r w:rsidRPr="00C02643">
        <w:rPr>
          <w:rFonts w:ascii="Times New Roman" w:hAnsi="Times New Roman" w:cs="Times New Roman"/>
          <w:sz w:val="28"/>
          <w:szCs w:val="28"/>
        </w:rPr>
        <w:t xml:space="preserve"> белков, например, при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посттрансляционной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модификации. </w:t>
      </w:r>
    </w:p>
    <w:p w:rsidR="00557FC4" w:rsidRDefault="00C02643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643">
        <w:rPr>
          <w:rFonts w:ascii="Times New Roman" w:hAnsi="Times New Roman" w:cs="Times New Roman"/>
          <w:sz w:val="28"/>
          <w:szCs w:val="28"/>
        </w:rPr>
        <w:t xml:space="preserve">Функции </w:t>
      </w:r>
      <w:proofErr w:type="spellStart"/>
      <w:r w:rsidR="00557FC4">
        <w:rPr>
          <w:rFonts w:ascii="Times New Roman" w:hAnsi="Times New Roman" w:cs="Times New Roman"/>
          <w:sz w:val="28"/>
          <w:szCs w:val="28"/>
        </w:rPr>
        <w:t>эритропоэтина-</w:t>
      </w:r>
      <w:r w:rsidRPr="00C02643">
        <w:rPr>
          <w:rFonts w:ascii="Times New Roman" w:hAnsi="Times New Roman" w:cs="Times New Roman"/>
          <w:sz w:val="28"/>
          <w:szCs w:val="28"/>
        </w:rPr>
        <w:t>Выработка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красных кровяных клеток</w:t>
      </w:r>
      <w:r w:rsidR="00557FC4">
        <w:rPr>
          <w:rFonts w:ascii="Times New Roman" w:hAnsi="Times New Roman" w:cs="Times New Roman"/>
          <w:sz w:val="28"/>
          <w:szCs w:val="28"/>
        </w:rPr>
        <w:t>.</w:t>
      </w:r>
    </w:p>
    <w:p w:rsidR="00557FC4" w:rsidRDefault="00C02643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643">
        <w:rPr>
          <w:rFonts w:ascii="Times New Roman" w:hAnsi="Times New Roman" w:cs="Times New Roman"/>
          <w:sz w:val="28"/>
          <w:szCs w:val="28"/>
        </w:rPr>
        <w:t xml:space="preserve"> Основная роль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эритропоэтина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заключается в том, что он </w:t>
      </w:r>
      <w:proofErr w:type="gramStart"/>
      <w:r w:rsidRPr="00C02643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C02643">
        <w:rPr>
          <w:rFonts w:ascii="Times New Roman" w:hAnsi="Times New Roman" w:cs="Times New Roman"/>
          <w:sz w:val="28"/>
          <w:szCs w:val="28"/>
        </w:rPr>
        <w:t xml:space="preserve"> незаменимы гормоном для выработки красных кровяных клеток. Без его участия </w:t>
      </w:r>
      <w:proofErr w:type="gramStart"/>
      <w:r w:rsidRPr="00C02643">
        <w:rPr>
          <w:rFonts w:ascii="Times New Roman" w:hAnsi="Times New Roman" w:cs="Times New Roman"/>
          <w:sz w:val="28"/>
          <w:szCs w:val="28"/>
        </w:rPr>
        <w:t>окончательный</w:t>
      </w:r>
      <w:proofErr w:type="gramEnd"/>
      <w:r w:rsidRPr="00C02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эритропоэз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не состоится. </w:t>
      </w:r>
    </w:p>
    <w:p w:rsidR="00557FC4" w:rsidRDefault="00C02643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643">
        <w:rPr>
          <w:rFonts w:ascii="Times New Roman" w:hAnsi="Times New Roman" w:cs="Times New Roman"/>
          <w:sz w:val="28"/>
          <w:szCs w:val="28"/>
        </w:rPr>
        <w:lastRenderedPageBreak/>
        <w:t xml:space="preserve">В условиях гипоксии, почки будут </w:t>
      </w:r>
      <w:proofErr w:type="gramStart"/>
      <w:r w:rsidRPr="00C02643">
        <w:rPr>
          <w:rFonts w:ascii="Times New Roman" w:hAnsi="Times New Roman" w:cs="Times New Roman"/>
          <w:sz w:val="28"/>
          <w:szCs w:val="28"/>
        </w:rPr>
        <w:t>вырабатывать</w:t>
      </w:r>
      <w:proofErr w:type="gramEnd"/>
      <w:r w:rsidRPr="00C02643">
        <w:rPr>
          <w:rFonts w:ascii="Times New Roman" w:hAnsi="Times New Roman" w:cs="Times New Roman"/>
          <w:sz w:val="28"/>
          <w:szCs w:val="28"/>
        </w:rPr>
        <w:t xml:space="preserve"> и секретировать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эритропоэтин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для увеличения выработки красных кровяных клеток путём охвата </w:t>
      </w:r>
      <w:r w:rsidRPr="00C02643">
        <w:rPr>
          <w:rFonts w:ascii="Times New Roman" w:hAnsi="Times New Roman" w:cs="Times New Roman"/>
          <w:sz w:val="28"/>
          <w:szCs w:val="28"/>
          <w:lang w:val="en-US"/>
        </w:rPr>
        <w:t>CFU</w:t>
      </w:r>
      <w:r w:rsidRPr="00C02643">
        <w:rPr>
          <w:rFonts w:ascii="Times New Roman" w:hAnsi="Times New Roman" w:cs="Times New Roman"/>
          <w:sz w:val="28"/>
          <w:szCs w:val="28"/>
        </w:rPr>
        <w:t>-</w:t>
      </w:r>
      <w:r w:rsidRPr="00C026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02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проэритробластов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базофильных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эритробластов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субъединиц дифференциации.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Эритропоэтин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оказывает первичный эффект на предшественников и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красных кровяных клеток за счёт содействия их выживаемости через защиту этих клеток от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апоптоза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FC4" w:rsidRDefault="00C02643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Эритропоэтин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представляет собой основной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эритропоэтический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фактор, который взаимодействует с различными другими факторами роста (например, ИЛ-3, ИЛ-6,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глюкокортикоидами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и </w:t>
      </w:r>
      <w:r w:rsidRPr="00C02643">
        <w:rPr>
          <w:rFonts w:ascii="Times New Roman" w:hAnsi="Times New Roman" w:cs="Times New Roman"/>
          <w:sz w:val="28"/>
          <w:szCs w:val="28"/>
          <w:lang w:val="en-US"/>
        </w:rPr>
        <w:t>SCF</w:t>
      </w:r>
      <w:r w:rsidRPr="00C02643">
        <w:rPr>
          <w:rFonts w:ascii="Times New Roman" w:hAnsi="Times New Roman" w:cs="Times New Roman"/>
          <w:sz w:val="28"/>
          <w:szCs w:val="28"/>
        </w:rPr>
        <w:t xml:space="preserve">), вовлечёнными в развитие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эритроидной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линии от полипотентных предшественников. Всплеск формирования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эритроидной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единицы клетки (</w:t>
      </w:r>
      <w:r w:rsidRPr="00C02643">
        <w:rPr>
          <w:rFonts w:ascii="Times New Roman" w:hAnsi="Times New Roman" w:cs="Times New Roman"/>
          <w:sz w:val="28"/>
          <w:szCs w:val="28"/>
          <w:lang w:val="en-US"/>
        </w:rPr>
        <w:t>BFU</w:t>
      </w:r>
      <w:r w:rsidRPr="00C02643">
        <w:rPr>
          <w:rFonts w:ascii="Times New Roman" w:hAnsi="Times New Roman" w:cs="Times New Roman"/>
          <w:sz w:val="28"/>
          <w:szCs w:val="28"/>
        </w:rPr>
        <w:t>-</w:t>
      </w:r>
      <w:r w:rsidRPr="00C026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02643">
        <w:rPr>
          <w:rFonts w:ascii="Times New Roman" w:hAnsi="Times New Roman" w:cs="Times New Roman"/>
          <w:sz w:val="28"/>
          <w:szCs w:val="28"/>
        </w:rPr>
        <w:t xml:space="preserve">) начинается с экспрессии рецептора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эритропоэтина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, являясь чувствительными к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эритропоэтину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. После завершения этой стадии,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эритроидная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колониеобразующая единица (</w:t>
      </w:r>
      <w:r w:rsidRPr="00C02643">
        <w:rPr>
          <w:rFonts w:ascii="Times New Roman" w:hAnsi="Times New Roman" w:cs="Times New Roman"/>
          <w:sz w:val="28"/>
          <w:szCs w:val="28"/>
          <w:lang w:val="en-US"/>
        </w:rPr>
        <w:t>CFU</w:t>
      </w:r>
      <w:r w:rsidRPr="00C02643">
        <w:rPr>
          <w:rFonts w:ascii="Times New Roman" w:hAnsi="Times New Roman" w:cs="Times New Roman"/>
          <w:sz w:val="28"/>
          <w:szCs w:val="28"/>
        </w:rPr>
        <w:t>-</w:t>
      </w:r>
      <w:r w:rsidRPr="00C026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0264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экспрессирует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максимальную плотность рецепторов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эритропоэтина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, полностью завися от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эритропоэтина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в отношении дальнейшей дифференциации. </w:t>
      </w:r>
    </w:p>
    <w:p w:rsidR="00557FC4" w:rsidRDefault="00C02643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643">
        <w:rPr>
          <w:rFonts w:ascii="Times New Roman" w:hAnsi="Times New Roman" w:cs="Times New Roman"/>
          <w:sz w:val="28"/>
          <w:szCs w:val="28"/>
        </w:rPr>
        <w:t xml:space="preserve">Предшественники эритроцитов, а именно,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проэритробласты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базофильные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эритробласты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, также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экспрессируют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рецептор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эритропоэтина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, и, следовательно, они поражаются им.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Негематопоэтические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роли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Эритропоэтин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проявляет ряд действий, включая гипертензию, зависимую от сужения сосудов, стимулирование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ангиогенеза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>, включая пролиферацию гладкомышечных волокон. Это может увеличить всасывание же</w:t>
      </w:r>
      <w:r w:rsidR="00557FC4">
        <w:rPr>
          <w:rFonts w:ascii="Times New Roman" w:hAnsi="Times New Roman" w:cs="Times New Roman"/>
          <w:sz w:val="28"/>
          <w:szCs w:val="28"/>
        </w:rPr>
        <w:t xml:space="preserve">леза, подавляя гормон </w:t>
      </w:r>
      <w:proofErr w:type="spellStart"/>
      <w:r w:rsidR="00557FC4">
        <w:rPr>
          <w:rFonts w:ascii="Times New Roman" w:hAnsi="Times New Roman" w:cs="Times New Roman"/>
          <w:sz w:val="28"/>
          <w:szCs w:val="28"/>
        </w:rPr>
        <w:t>гепсидин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FC4" w:rsidRDefault="00C02643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643">
        <w:rPr>
          <w:rFonts w:ascii="Times New Roman" w:hAnsi="Times New Roman" w:cs="Times New Roman"/>
          <w:sz w:val="28"/>
          <w:szCs w:val="28"/>
        </w:rPr>
        <w:t xml:space="preserve">Были выявлены уровни </w:t>
      </w:r>
      <w:r w:rsidRPr="00C02643">
        <w:rPr>
          <w:rFonts w:ascii="Times New Roman" w:hAnsi="Times New Roman" w:cs="Times New Roman"/>
          <w:sz w:val="28"/>
          <w:szCs w:val="28"/>
          <w:lang w:val="en-US"/>
        </w:rPr>
        <w:t>EPO</w:t>
      </w:r>
      <w:r w:rsidRPr="00C02643">
        <w:rPr>
          <w:rFonts w:ascii="Times New Roman" w:hAnsi="Times New Roman" w:cs="Times New Roman"/>
          <w:sz w:val="28"/>
          <w:szCs w:val="28"/>
        </w:rPr>
        <w:t xml:space="preserve">, превышающие в 100 раз базовый уровень в тканях головного мозга в качестве естественной реакции на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гипоксическое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повреждение. У крыс предварительная обработка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эритропоэтином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была связана с нейронной защитой во время индуци</w:t>
      </w:r>
      <w:r w:rsidR="00557FC4">
        <w:rPr>
          <w:rFonts w:ascii="Times New Roman" w:hAnsi="Times New Roman" w:cs="Times New Roman"/>
          <w:sz w:val="28"/>
          <w:szCs w:val="28"/>
        </w:rPr>
        <w:t>рованной церебральной гипоксии</w:t>
      </w:r>
      <w:r w:rsidRPr="00C02643">
        <w:rPr>
          <w:rFonts w:ascii="Times New Roman" w:hAnsi="Times New Roman" w:cs="Times New Roman"/>
          <w:sz w:val="28"/>
          <w:szCs w:val="28"/>
        </w:rPr>
        <w:t xml:space="preserve">. Испытания на людях не проводились. </w:t>
      </w:r>
    </w:p>
    <w:p w:rsidR="00557FC4" w:rsidRDefault="00C02643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643">
        <w:rPr>
          <w:rFonts w:ascii="Times New Roman" w:hAnsi="Times New Roman" w:cs="Times New Roman"/>
          <w:sz w:val="28"/>
          <w:szCs w:val="28"/>
        </w:rPr>
        <w:t xml:space="preserve">Многочисленные исследования показали, что </w:t>
      </w:r>
      <w:r w:rsidRPr="00C02643">
        <w:rPr>
          <w:rFonts w:ascii="Times New Roman" w:hAnsi="Times New Roman" w:cs="Times New Roman"/>
          <w:sz w:val="28"/>
          <w:szCs w:val="28"/>
          <w:lang w:val="en-US"/>
        </w:rPr>
        <w:t>EPO</w:t>
      </w:r>
      <w:r w:rsidRPr="00C02643">
        <w:rPr>
          <w:rFonts w:ascii="Times New Roman" w:hAnsi="Times New Roman" w:cs="Times New Roman"/>
          <w:sz w:val="28"/>
          <w:szCs w:val="28"/>
        </w:rPr>
        <w:t xml:space="preserve"> улучшает память. Этот эффект не зависит от его </w:t>
      </w:r>
      <w:r w:rsidR="00557FC4">
        <w:rPr>
          <w:rFonts w:ascii="Times New Roman" w:hAnsi="Times New Roman" w:cs="Times New Roman"/>
          <w:sz w:val="28"/>
          <w:szCs w:val="28"/>
        </w:rPr>
        <w:t>влияния на уровень гематокрита</w:t>
      </w:r>
      <w:r w:rsidRPr="00C02643">
        <w:rPr>
          <w:rFonts w:ascii="Times New Roman" w:hAnsi="Times New Roman" w:cs="Times New Roman"/>
          <w:sz w:val="28"/>
          <w:szCs w:val="28"/>
        </w:rPr>
        <w:t xml:space="preserve">. Скорее всего, это связано с увеличением реакции гиппокампа и воздействия на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синаптические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связи, нейронную пластичность и связанные с памятью нейронные сети. </w:t>
      </w:r>
      <w:proofErr w:type="gramStart"/>
      <w:r w:rsidRPr="00C02643">
        <w:rPr>
          <w:rFonts w:ascii="Times New Roman" w:hAnsi="Times New Roman" w:cs="Times New Roman"/>
          <w:sz w:val="28"/>
          <w:szCs w:val="28"/>
          <w:lang w:val="en-US"/>
        </w:rPr>
        <w:t>EPO</w:t>
      </w:r>
      <w:r w:rsidR="00557FC4">
        <w:rPr>
          <w:rFonts w:ascii="Times New Roman" w:hAnsi="Times New Roman" w:cs="Times New Roman"/>
          <w:sz w:val="28"/>
          <w:szCs w:val="28"/>
        </w:rPr>
        <w:t xml:space="preserve"> может влиять на настроение</w:t>
      </w:r>
      <w:r w:rsidRPr="00C026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2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FC4" w:rsidRDefault="00C02643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643">
        <w:rPr>
          <w:rFonts w:ascii="Times New Roman" w:hAnsi="Times New Roman" w:cs="Times New Roman"/>
          <w:sz w:val="28"/>
          <w:szCs w:val="28"/>
        </w:rPr>
        <w:t>Механизм действия</w:t>
      </w:r>
      <w:r w:rsidR="00557FC4">
        <w:rPr>
          <w:rFonts w:ascii="Times New Roman" w:hAnsi="Times New Roman" w:cs="Times New Roman"/>
          <w:sz w:val="28"/>
          <w:szCs w:val="28"/>
        </w:rPr>
        <w:t>:</w:t>
      </w:r>
    </w:p>
    <w:p w:rsidR="00557FC4" w:rsidRDefault="00C02643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Эритропоэтин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, как выяснилось, оказывает свои эффекты путём связывания с рецептором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эритропоэтина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2643">
        <w:rPr>
          <w:rFonts w:ascii="Times New Roman" w:hAnsi="Times New Roman" w:cs="Times New Roman"/>
          <w:sz w:val="28"/>
          <w:szCs w:val="28"/>
          <w:lang w:val="en-US"/>
        </w:rPr>
        <w:t>EpoR</w:t>
      </w:r>
      <w:proofErr w:type="spellEnd"/>
      <w:r w:rsidR="00557FC4">
        <w:rPr>
          <w:rFonts w:ascii="Times New Roman" w:hAnsi="Times New Roman" w:cs="Times New Roman"/>
          <w:sz w:val="28"/>
          <w:szCs w:val="28"/>
        </w:rPr>
        <w:t>)</w:t>
      </w:r>
      <w:r w:rsidRPr="00C026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02643">
        <w:rPr>
          <w:rFonts w:ascii="Times New Roman" w:hAnsi="Times New Roman" w:cs="Times New Roman"/>
          <w:sz w:val="28"/>
          <w:szCs w:val="28"/>
          <w:lang w:val="en-US"/>
        </w:rPr>
        <w:t>EPO</w:t>
      </w:r>
      <w:r w:rsidRPr="00C02643"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гликозилироваться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(40% от общей молекулярной массы) с периодом полураспада в крови около пяти часов.</w:t>
      </w:r>
      <w:proofErr w:type="gramEnd"/>
      <w:r w:rsidRPr="00C02643">
        <w:rPr>
          <w:rFonts w:ascii="Times New Roman" w:hAnsi="Times New Roman" w:cs="Times New Roman"/>
          <w:sz w:val="28"/>
          <w:szCs w:val="28"/>
        </w:rPr>
        <w:t xml:space="preserve"> Период полураспада </w:t>
      </w:r>
      <w:r w:rsidRPr="00C02643">
        <w:rPr>
          <w:rFonts w:ascii="Times New Roman" w:hAnsi="Times New Roman" w:cs="Times New Roman"/>
          <w:sz w:val="28"/>
          <w:szCs w:val="28"/>
          <w:lang w:val="en-US"/>
        </w:rPr>
        <w:t>EPO</w:t>
      </w:r>
      <w:r w:rsidRPr="00C02643">
        <w:rPr>
          <w:rFonts w:ascii="Times New Roman" w:hAnsi="Times New Roman" w:cs="Times New Roman"/>
          <w:sz w:val="28"/>
          <w:szCs w:val="28"/>
        </w:rPr>
        <w:t xml:space="preserve"> может отличаться между эндогенными и различными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lastRenderedPageBreak/>
        <w:t>рекомбинантными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версиями. Дополнительное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гликозилирование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или другие изменения </w:t>
      </w:r>
      <w:r w:rsidRPr="00C02643">
        <w:rPr>
          <w:rFonts w:ascii="Times New Roman" w:hAnsi="Times New Roman" w:cs="Times New Roman"/>
          <w:sz w:val="28"/>
          <w:szCs w:val="28"/>
          <w:lang w:val="en-US"/>
        </w:rPr>
        <w:t>EPO</w:t>
      </w:r>
      <w:r w:rsidRPr="00C02643">
        <w:rPr>
          <w:rFonts w:ascii="Times New Roman" w:hAnsi="Times New Roman" w:cs="Times New Roman"/>
          <w:sz w:val="28"/>
          <w:szCs w:val="28"/>
        </w:rPr>
        <w:t xml:space="preserve"> за счёт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рекомбинантной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технологии привели к повышенной устойчивости </w:t>
      </w:r>
      <w:r w:rsidRPr="00C02643">
        <w:rPr>
          <w:rFonts w:ascii="Times New Roman" w:hAnsi="Times New Roman" w:cs="Times New Roman"/>
          <w:sz w:val="28"/>
          <w:szCs w:val="28"/>
          <w:lang w:val="en-US"/>
        </w:rPr>
        <w:t>EPO</w:t>
      </w:r>
      <w:r w:rsidRPr="00C02643">
        <w:rPr>
          <w:rFonts w:ascii="Times New Roman" w:hAnsi="Times New Roman" w:cs="Times New Roman"/>
          <w:sz w:val="28"/>
          <w:szCs w:val="28"/>
        </w:rPr>
        <w:t xml:space="preserve"> в крови (что требует менее частые инъекции). </w:t>
      </w:r>
    </w:p>
    <w:p w:rsidR="00557FC4" w:rsidRDefault="00C02643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643">
        <w:rPr>
          <w:rFonts w:ascii="Times New Roman" w:hAnsi="Times New Roman" w:cs="Times New Roman"/>
          <w:sz w:val="28"/>
          <w:szCs w:val="28"/>
          <w:lang w:val="en-US"/>
        </w:rPr>
        <w:t>EPO</w:t>
      </w:r>
      <w:r w:rsidRPr="00C02643">
        <w:rPr>
          <w:rFonts w:ascii="Times New Roman" w:hAnsi="Times New Roman" w:cs="Times New Roman"/>
          <w:sz w:val="28"/>
          <w:szCs w:val="28"/>
        </w:rPr>
        <w:t xml:space="preserve"> связывается с рецептором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эритропоэтина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на поверхности предшественников красных кровяных клеток, активируя при этом сигнальный каскад </w:t>
      </w:r>
      <w:r w:rsidRPr="00C02643">
        <w:rPr>
          <w:rFonts w:ascii="Times New Roman" w:hAnsi="Times New Roman" w:cs="Times New Roman"/>
          <w:sz w:val="28"/>
          <w:szCs w:val="28"/>
          <w:lang w:val="en-US"/>
        </w:rPr>
        <w:t>JAK</w:t>
      </w:r>
      <w:r w:rsidRPr="00C02643">
        <w:rPr>
          <w:rFonts w:ascii="Times New Roman" w:hAnsi="Times New Roman" w:cs="Times New Roman"/>
          <w:sz w:val="28"/>
          <w:szCs w:val="28"/>
        </w:rPr>
        <w:t>2.</w:t>
      </w:r>
      <w:proofErr w:type="gramEnd"/>
      <w:r w:rsidRPr="00C02643">
        <w:rPr>
          <w:rFonts w:ascii="Times New Roman" w:hAnsi="Times New Roman" w:cs="Times New Roman"/>
          <w:sz w:val="28"/>
          <w:szCs w:val="28"/>
        </w:rPr>
        <w:t xml:space="preserve"> Экспрессия рецепторов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эритропоэтина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происходит в ряде тканей, таких как костный мозг и периферическая / центральная нервная ткань. В кровотоке красные кровяные клетки сами по себе не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экспрессируют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рецептор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эритропоэтина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, поэтому они не могут реагировать на </w:t>
      </w:r>
      <w:r w:rsidRPr="00C02643">
        <w:rPr>
          <w:rFonts w:ascii="Times New Roman" w:hAnsi="Times New Roman" w:cs="Times New Roman"/>
          <w:sz w:val="28"/>
          <w:szCs w:val="28"/>
          <w:lang w:val="en-US"/>
        </w:rPr>
        <w:t>EPO</w:t>
      </w:r>
      <w:r w:rsidRPr="00C02643">
        <w:rPr>
          <w:rFonts w:ascii="Times New Roman" w:hAnsi="Times New Roman" w:cs="Times New Roman"/>
          <w:sz w:val="28"/>
          <w:szCs w:val="28"/>
        </w:rPr>
        <w:t xml:space="preserve">. Тем не менее, косвенная зависимость длительности существования красных кровяных клеток и уровней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эритропоэтина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в плазме, как сообщается, была названа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неоцитолизом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FC4" w:rsidRDefault="00557FC4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 и регуляция:</w:t>
      </w:r>
    </w:p>
    <w:p w:rsidR="00557FC4" w:rsidRDefault="00C02643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643">
        <w:rPr>
          <w:rFonts w:ascii="Times New Roman" w:hAnsi="Times New Roman" w:cs="Times New Roman"/>
          <w:sz w:val="28"/>
          <w:szCs w:val="28"/>
        </w:rPr>
        <w:t xml:space="preserve">Уровни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эритропоэтина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в крови достаточно низки в случае отсутствия анемии, составляя около 10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на мл. Тем не менее, в условиях гипоксии, выработка </w:t>
      </w:r>
      <w:r w:rsidRPr="00C02643">
        <w:rPr>
          <w:rFonts w:ascii="Times New Roman" w:hAnsi="Times New Roman" w:cs="Times New Roman"/>
          <w:sz w:val="28"/>
          <w:szCs w:val="28"/>
          <w:lang w:val="en-US"/>
        </w:rPr>
        <w:t>EPO</w:t>
      </w:r>
      <w:r w:rsidRPr="00C02643">
        <w:rPr>
          <w:rFonts w:ascii="Times New Roman" w:hAnsi="Times New Roman" w:cs="Times New Roman"/>
          <w:sz w:val="28"/>
          <w:szCs w:val="28"/>
        </w:rPr>
        <w:t xml:space="preserve"> может увеличиваться в 1000 раз, достигая 10000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мЕд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на мл в крови. </w:t>
      </w:r>
      <w:proofErr w:type="gramStart"/>
      <w:r w:rsidRPr="00C02643">
        <w:rPr>
          <w:rFonts w:ascii="Times New Roman" w:hAnsi="Times New Roman" w:cs="Times New Roman"/>
          <w:sz w:val="28"/>
          <w:szCs w:val="28"/>
          <w:lang w:val="en-US"/>
        </w:rPr>
        <w:t>EPO</w:t>
      </w:r>
      <w:r w:rsidRPr="00C02643">
        <w:rPr>
          <w:rFonts w:ascii="Times New Roman" w:hAnsi="Times New Roman" w:cs="Times New Roman"/>
          <w:sz w:val="28"/>
          <w:szCs w:val="28"/>
        </w:rPr>
        <w:t xml:space="preserve"> вырабатывается в основном с помощью интерстициальных клеток в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перитубулярных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капиллярных руслах9) почечной коры головного мозга.</w:t>
      </w:r>
      <w:proofErr w:type="gramEnd"/>
      <w:r w:rsidRPr="00C02643">
        <w:rPr>
          <w:rFonts w:ascii="Times New Roman" w:hAnsi="Times New Roman" w:cs="Times New Roman"/>
          <w:sz w:val="28"/>
          <w:szCs w:val="28"/>
        </w:rPr>
        <w:t xml:space="preserve"> Он синтезируется в почечных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перитубулярных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клетках у взрослых; его малая </w:t>
      </w:r>
      <w:r w:rsidR="00557FC4">
        <w:rPr>
          <w:rFonts w:ascii="Times New Roman" w:hAnsi="Times New Roman" w:cs="Times New Roman"/>
          <w:sz w:val="28"/>
          <w:szCs w:val="28"/>
        </w:rPr>
        <w:t>часть вырабатывается в печени</w:t>
      </w:r>
      <w:r w:rsidRPr="00C026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643" w:rsidRDefault="00C02643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2643">
        <w:rPr>
          <w:rFonts w:ascii="Times New Roman" w:hAnsi="Times New Roman" w:cs="Times New Roman"/>
          <w:sz w:val="28"/>
          <w:szCs w:val="28"/>
        </w:rPr>
        <w:t>Регуляция, как считается, полагается на механизм обратной связи дл</w:t>
      </w:r>
      <w:r w:rsidR="00557FC4">
        <w:rPr>
          <w:rFonts w:ascii="Times New Roman" w:hAnsi="Times New Roman" w:cs="Times New Roman"/>
          <w:sz w:val="28"/>
          <w:szCs w:val="28"/>
        </w:rPr>
        <w:t xml:space="preserve">я измерения </w:t>
      </w:r>
      <w:proofErr w:type="spellStart"/>
      <w:r w:rsidR="00557FC4">
        <w:rPr>
          <w:rFonts w:ascii="Times New Roman" w:hAnsi="Times New Roman" w:cs="Times New Roman"/>
          <w:sz w:val="28"/>
          <w:szCs w:val="28"/>
        </w:rPr>
        <w:t>оксигенации</w:t>
      </w:r>
      <w:proofErr w:type="spellEnd"/>
      <w:r w:rsidR="00557FC4">
        <w:rPr>
          <w:rFonts w:ascii="Times New Roman" w:hAnsi="Times New Roman" w:cs="Times New Roman"/>
          <w:sz w:val="28"/>
          <w:szCs w:val="28"/>
        </w:rPr>
        <w:t xml:space="preserve"> крови</w:t>
      </w:r>
      <w:r w:rsidRPr="00C02643">
        <w:rPr>
          <w:rFonts w:ascii="Times New Roman" w:hAnsi="Times New Roman" w:cs="Times New Roman"/>
          <w:sz w:val="28"/>
          <w:szCs w:val="28"/>
        </w:rPr>
        <w:t xml:space="preserve">. Постоянно синтезируемые транскрипционные факторы </w:t>
      </w:r>
      <w:r w:rsidRPr="00C02643">
        <w:rPr>
          <w:rFonts w:ascii="Times New Roman" w:hAnsi="Times New Roman" w:cs="Times New Roman"/>
          <w:sz w:val="28"/>
          <w:szCs w:val="28"/>
          <w:lang w:val="en-US"/>
        </w:rPr>
        <w:t>EPO</w:t>
      </w:r>
      <w:r w:rsidRPr="00C02643">
        <w:rPr>
          <w:rFonts w:ascii="Times New Roman" w:hAnsi="Times New Roman" w:cs="Times New Roman"/>
          <w:sz w:val="28"/>
          <w:szCs w:val="28"/>
        </w:rPr>
        <w:t xml:space="preserve">, известные как вызванные гипоксией факторы,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гидроксилируются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02643">
        <w:rPr>
          <w:rFonts w:ascii="Times New Roman" w:hAnsi="Times New Roman" w:cs="Times New Roman"/>
          <w:sz w:val="28"/>
          <w:szCs w:val="28"/>
        </w:rPr>
        <w:t>протеосомно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 перевариваются в присутствии кислорода. </w:t>
      </w:r>
    </w:p>
    <w:p w:rsidR="00095430" w:rsidRPr="00095430" w:rsidRDefault="00095430" w:rsidP="00095430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3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02643" w:rsidRDefault="00095430" w:rsidP="00095430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430">
        <w:rPr>
          <w:rFonts w:ascii="Times New Roman" w:hAnsi="Times New Roman" w:cs="Times New Roman"/>
          <w:sz w:val="28"/>
          <w:szCs w:val="28"/>
        </w:rPr>
        <w:t>Почки являются основным органом выделения (экскреции) конечных продуктов азотистого обмена, и органом, охраняющим постоянство физико-химических условий, осмотического давления и щелочно-кислотного равновесия в организме. Эта основная роль почек не может быть заменима никакими другими экстремальными системами выделения. Выпадение или резкое нарушение функций общих почек у человека при некоторых патологических состояниях ведет к смертельному исходу в результате уремии. Нет ни одного органа в теле, в отношении которого наши представления о функции так тесно зависели бы от ознакомления со структурой, как в отношении почек.</w:t>
      </w:r>
    </w:p>
    <w:p w:rsidR="00095430" w:rsidRDefault="00095430" w:rsidP="00095430">
      <w:pPr>
        <w:ind w:left="-567"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430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095430" w:rsidRDefault="00095430" w:rsidP="00095430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Нормальная физиология человека: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Агаджанян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Смирнов В.М. 2009 г.</w:t>
      </w:r>
    </w:p>
    <w:p w:rsidR="00095430" w:rsidRDefault="00095430" w:rsidP="00095430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физиология: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А.К./2008 г.</w:t>
      </w:r>
    </w:p>
    <w:p w:rsidR="00095430" w:rsidRPr="00095430" w:rsidRDefault="00095430" w:rsidP="00095430">
      <w:pPr>
        <w:pStyle w:val="a3"/>
        <w:numPr>
          <w:ilvl w:val="0"/>
          <w:numId w:val="1"/>
        </w:num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Нормальная физиология: Орлов Р.С./2010 г.</w:t>
      </w:r>
    </w:p>
    <w:sectPr w:rsidR="00095430" w:rsidRPr="00095430" w:rsidSect="00EA4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4F16"/>
    <w:multiLevelType w:val="hybridMultilevel"/>
    <w:tmpl w:val="E6DC1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02643"/>
    <w:rsid w:val="00095430"/>
    <w:rsid w:val="00557FC4"/>
    <w:rsid w:val="005E2D8D"/>
    <w:rsid w:val="00C02643"/>
    <w:rsid w:val="00E9365B"/>
    <w:rsid w:val="00EA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4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Салтереева Хава Р</dc:creator>
  <cp:lastModifiedBy>Салтереева Хава Р</cp:lastModifiedBy>
  <cp:revision>2</cp:revision>
  <dcterms:created xsi:type="dcterms:W3CDTF">2020-10-13T15:42:00Z</dcterms:created>
  <dcterms:modified xsi:type="dcterms:W3CDTF">2020-10-13T16:56:00Z</dcterms:modified>
</cp:coreProperties>
</file>