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053" w:rsidRDefault="00C02053" w:rsidP="00EA1A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02053" w:rsidRDefault="00C02053" w:rsidP="00EA1A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C02053" w:rsidRDefault="00C02053" w:rsidP="00EA1A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«АСТРАХАНСКИЙ ГОСУДАРСТВЕННЫЙ МЕДИЦИНСКИЙ УНИВЕРСИТЕТ»</w:t>
      </w:r>
    </w:p>
    <w:p w:rsidR="00C02053" w:rsidRDefault="00C02053" w:rsidP="00EA1A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C02053" w:rsidRDefault="00C02053" w:rsidP="00EA1A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(ФГБОУ ВО Астраханский ГМУ Минздрава России)</w:t>
      </w:r>
    </w:p>
    <w:p w:rsidR="00C02053" w:rsidRDefault="00C02053" w:rsidP="00EA1A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психиатрии </w:t>
      </w:r>
    </w:p>
    <w:p w:rsidR="00C02053" w:rsidRDefault="00C02053" w:rsidP="00EA1A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2053" w:rsidRDefault="00C02053" w:rsidP="00EA1A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2053" w:rsidRPr="00C02053" w:rsidRDefault="00C02053" w:rsidP="00EA1A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053">
        <w:rPr>
          <w:rFonts w:ascii="Times New Roman" w:hAnsi="Times New Roman" w:cs="Times New Roman"/>
          <w:b/>
          <w:sz w:val="24"/>
          <w:szCs w:val="24"/>
        </w:rPr>
        <w:t>РЕФЕРАТ</w:t>
      </w:r>
    </w:p>
    <w:p w:rsidR="00C02053" w:rsidRPr="00C02053" w:rsidRDefault="004E7461" w:rsidP="00C0205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ДИСМОРФОФОБИЧЕСКИЙ И ДИСМОРФОМАНИЧЕСКИЙ СИНДРОМЫ: ОСОБЕННОСТИ ПСИХОПАТОЛОГИИ ПРИ РАЗЛИЧНЫХ ПСИХИЧЕСКИХ ЗАБОЛЕВАНИЯХ</w:t>
      </w:r>
    </w:p>
    <w:p w:rsidR="00C02053" w:rsidRDefault="00C02053" w:rsidP="00EA1AB4">
      <w:pPr>
        <w:jc w:val="center"/>
      </w:pPr>
    </w:p>
    <w:p w:rsidR="00C02053" w:rsidRDefault="00C02053" w:rsidP="00EA1AB4">
      <w:pPr>
        <w:jc w:val="center"/>
      </w:pPr>
    </w:p>
    <w:p w:rsidR="00C02053" w:rsidRDefault="00C02053" w:rsidP="00EA1AB4">
      <w:pPr>
        <w:jc w:val="center"/>
      </w:pPr>
    </w:p>
    <w:p w:rsidR="00C02053" w:rsidRDefault="00C02053" w:rsidP="00EA1AB4">
      <w:pPr>
        <w:jc w:val="center"/>
      </w:pPr>
    </w:p>
    <w:p w:rsidR="00C02053" w:rsidRDefault="00C02053" w:rsidP="00EA1AB4">
      <w:pPr>
        <w:jc w:val="center"/>
      </w:pPr>
    </w:p>
    <w:p w:rsidR="00C02053" w:rsidRDefault="00C02053" w:rsidP="00EA1AB4">
      <w:pPr>
        <w:jc w:val="center"/>
      </w:pPr>
    </w:p>
    <w:p w:rsidR="00C02053" w:rsidRDefault="00C02053" w:rsidP="00C020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2053" w:rsidRDefault="00C02053" w:rsidP="00C020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2053" w:rsidRDefault="00C02053" w:rsidP="00C020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2053" w:rsidRPr="00C02053" w:rsidRDefault="00C02053" w:rsidP="00C02053">
      <w:pPr>
        <w:jc w:val="right"/>
        <w:rPr>
          <w:rFonts w:ascii="Times New Roman" w:hAnsi="Times New Roman" w:cs="Times New Roman"/>
          <w:sz w:val="24"/>
          <w:szCs w:val="24"/>
        </w:rPr>
      </w:pPr>
      <w:r w:rsidRPr="00C02053">
        <w:rPr>
          <w:rFonts w:ascii="Times New Roman" w:hAnsi="Times New Roman" w:cs="Times New Roman"/>
          <w:sz w:val="24"/>
          <w:szCs w:val="24"/>
        </w:rPr>
        <w:t>РЕФЕРАТ ВЫПОЛНИЛА ОРДИНАТОР 1 ГОДА ОБУЧЕНИЯ</w:t>
      </w:r>
    </w:p>
    <w:p w:rsidR="00C02053" w:rsidRDefault="004E7461" w:rsidP="00C020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КУЛЖАНОВА МИЛАНА САПИОЛАЕВНА</w:t>
      </w:r>
    </w:p>
    <w:p w:rsidR="00C02053" w:rsidRDefault="00C02053" w:rsidP="00EA1AB4">
      <w:pPr>
        <w:jc w:val="center"/>
      </w:pPr>
    </w:p>
    <w:p w:rsidR="00C02053" w:rsidRDefault="00C02053" w:rsidP="00EA1AB4">
      <w:pPr>
        <w:jc w:val="center"/>
      </w:pPr>
    </w:p>
    <w:p w:rsidR="00C02053" w:rsidRDefault="00C02053" w:rsidP="00EA1AB4">
      <w:pPr>
        <w:jc w:val="center"/>
      </w:pPr>
    </w:p>
    <w:p w:rsidR="00C02053" w:rsidRDefault="00C02053" w:rsidP="00EA1AB4">
      <w:pPr>
        <w:jc w:val="center"/>
      </w:pPr>
    </w:p>
    <w:p w:rsidR="00C02053" w:rsidRDefault="00C02053" w:rsidP="00EA1AB4">
      <w:pPr>
        <w:jc w:val="center"/>
      </w:pPr>
    </w:p>
    <w:p w:rsidR="00C02053" w:rsidRDefault="00C02053" w:rsidP="00EA1AB4">
      <w:pPr>
        <w:jc w:val="center"/>
      </w:pPr>
    </w:p>
    <w:p w:rsidR="00C02053" w:rsidRDefault="00C02053" w:rsidP="00EA1AB4">
      <w:pPr>
        <w:jc w:val="center"/>
      </w:pPr>
    </w:p>
    <w:p w:rsidR="00EA1AB4" w:rsidRDefault="00EA1AB4" w:rsidP="00EA1AB4">
      <w:pPr>
        <w:jc w:val="right"/>
      </w:pPr>
      <w:r>
        <w:t xml:space="preserve">  </w:t>
      </w:r>
    </w:p>
    <w:p w:rsidR="00EA1AB4" w:rsidRDefault="00EA1AB4" w:rsidP="00EA1AB4">
      <w:pPr>
        <w:jc w:val="right"/>
      </w:pPr>
    </w:p>
    <w:p w:rsidR="00C02053" w:rsidRDefault="00C02053" w:rsidP="00C020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Астрахань,2022</w:t>
      </w:r>
    </w:p>
    <w:p w:rsidR="00072F40" w:rsidRPr="00072F40" w:rsidRDefault="00072F40" w:rsidP="009C5D80">
      <w:pPr>
        <w:pStyle w:val="a3"/>
        <w:rPr>
          <w:b/>
        </w:rPr>
      </w:pPr>
      <w:r w:rsidRPr="00072F40">
        <w:rPr>
          <w:b/>
        </w:rPr>
        <w:lastRenderedPageBreak/>
        <w:t>ОБЩИЕ ПОЛОЖЕНИЯ</w:t>
      </w:r>
    </w:p>
    <w:p w:rsidR="006E6139" w:rsidRDefault="006E6139" w:rsidP="009C5D80">
      <w:pPr>
        <w:pStyle w:val="a3"/>
        <w:rPr>
          <w:b/>
          <w:bCs/>
        </w:rPr>
      </w:pPr>
      <w:r>
        <w:t>Дисморфофобия - навязчивый страх невротического (непсихотического) характера; дисморфомания - сверхценная или бредовая идея (психотического уровня).</w:t>
      </w:r>
    </w:p>
    <w:p w:rsidR="00AB4D69" w:rsidRDefault="006E6139" w:rsidP="009C5D80">
      <w:pPr>
        <w:pStyle w:val="a3"/>
        <w:rPr>
          <w:b/>
          <w:bCs/>
        </w:rPr>
      </w:pPr>
      <w:r>
        <w:t>Суть этих нарушений состоит в опасении (дисморфофобия) или страстной убежденности без критического отношения (дисморфомания) в наличии у себя физического недостатка, неприятного для других.</w:t>
      </w:r>
    </w:p>
    <w:p w:rsidR="00EE230F" w:rsidRDefault="00EE230F" w:rsidP="009C5D80">
      <w:pPr>
        <w:pStyle w:val="a3"/>
        <w:rPr>
          <w:b/>
          <w:bCs/>
        </w:rPr>
      </w:pPr>
      <w:r>
        <w:t>Впервые патология под названием «дисморфофобия» (dysmorphophobia) была описана в 1891 г. итальянским психиатром Энри-ко-Агостино Морселли как навязчивая идея о телесной деформации, как «страх быть измененным»: «Дисморфофобный пациент действительно несчастен; в повседневной жизни, во время разговоров, чтения, еды, везде и в любое время, он преодолевает страх перед своим уродством». Термин «дисморфофобия» происходит от греческого слова «дисморфия», означающего уродство. Данные исследований свидетельствуют о поздней диагностике синдрома, до установления диагноза зачастую проходит более 15 лет.</w:t>
      </w:r>
    </w:p>
    <w:p w:rsidR="00EE230F" w:rsidRDefault="00EE230F" w:rsidP="00EE230F">
      <w:pPr>
        <w:pStyle w:val="a3"/>
      </w:pPr>
      <w:r>
        <w:t>В общей популяции дисморфофобия (body dysmorphic disorder) определяется с частотой 2 % и более. Она дебютирует в 70 % случаев в подростковом возрасте. Частота встречаемости дисморфофобии варьируется от 2,2 до 13,0 % среди студентов, 13,0 % - в общей популяции, от 8,0 до 37,0 % среди больных с обсессивно-компульсивным расстройством, 11,0-13,0 % - у пациентов с социофобией, 26,0 % — при трихотиллома-нии, 14,0-42,0 % - при депрессии. Среди клиентов пластического хирурга синдром присутствует в 6,0-17,4 % случаев.</w:t>
      </w:r>
      <w:r w:rsidRPr="00EE230F">
        <w:t xml:space="preserve"> </w:t>
      </w:r>
      <w:r>
        <w:t>Вместе с тем синдром дисморфофобии не всегда известен узким специалистам, что приводит к неправильной постановке диагноза и неадекватным лечебным (в том числе хирургическим) вмешательствам.</w:t>
      </w:r>
    </w:p>
    <w:p w:rsidR="00EE230F" w:rsidRDefault="00EE230F" w:rsidP="00EE230F">
      <w:pPr>
        <w:pStyle w:val="a3"/>
      </w:pPr>
      <w:r>
        <w:t>К настоящему времени в отечественной литературе дисморфофобия понимается как психопатологическое расстройство с идеями мнимой или преувеличенной собственной физической неполноценности, носящими характер навязчивости, сверхценного образования или бреда.</w:t>
      </w:r>
    </w:p>
    <w:p w:rsidR="00EE230F" w:rsidRPr="004407C9" w:rsidRDefault="00EE230F" w:rsidP="009C5D80">
      <w:pPr>
        <w:pStyle w:val="a3"/>
      </w:pPr>
      <w:r>
        <w:t xml:space="preserve">Следует отметить, что классический термин «дисморфофобия», который широко использовался вплоть до 1987 г., в международной номенклатуре был заменен понятием body dysmorphic </w:t>
      </w:r>
      <w:bookmarkStart w:id="0" w:name="_GoBack"/>
      <w:r>
        <w:t>disorder (</w:t>
      </w:r>
      <w:bookmarkEnd w:id="0"/>
      <w:r>
        <w:t>BDD) и трактуется сходным образом - как психическое расстройство, характеризующееся чрезмерной озабоченностью каким-либо мнимым или легким физическом дефектом, вызывающим значительный дискомфорт, неблагополучие в социальной сфере и других важных областях деятельности человека</w:t>
      </w:r>
      <w:r w:rsidR="004407C9">
        <w:t>.</w:t>
      </w:r>
    </w:p>
    <w:p w:rsidR="006E6139" w:rsidRDefault="004407C9" w:rsidP="006E6139">
      <w:pPr>
        <w:pStyle w:val="a3"/>
      </w:pPr>
      <w:r>
        <w:t>В связи с частым стремлением больных к исправлению, коррекции тем или иным путем своего мнимого или резко переоцениваемого физического недостатка в отечественной литературе часто принято говорить не о дисморфофобии - навязчивом страхе по поводу неправильной формы той или иной части тела (хотя такие наблюдения тоже имеются), а о дисморфомании (от греч. mania - безумие, страсть, влечение).</w:t>
      </w:r>
    </w:p>
    <w:p w:rsidR="006E6139" w:rsidRDefault="005639F9" w:rsidP="006E6139">
      <w:pPr>
        <w:pStyle w:val="a3"/>
      </w:pPr>
      <w:r>
        <w:t>Дисморфомания-более серьезн</w:t>
      </w:r>
      <w:r w:rsidR="006655E2">
        <w:t>ое расстройство</w:t>
      </w:r>
      <w:r>
        <w:t xml:space="preserve">, на который </w:t>
      </w:r>
      <w:r w:rsidR="006E6139">
        <w:t>указывает триада показательных симптомов</w:t>
      </w:r>
      <w:r w:rsidR="006E6139" w:rsidRPr="006E6139">
        <w:t xml:space="preserve"> </w:t>
      </w:r>
      <w:r w:rsidR="006E6139">
        <w:t>М.В. Коркиной:</w:t>
      </w:r>
    </w:p>
    <w:p w:rsidR="006E6139" w:rsidRDefault="006E6139" w:rsidP="006E6139">
      <w:pPr>
        <w:pStyle w:val="a3"/>
        <w:numPr>
          <w:ilvl w:val="1"/>
          <w:numId w:val="3"/>
        </w:numPr>
      </w:pPr>
      <w:r>
        <w:t xml:space="preserve">Навязчивая убежденность в наличии физического недостатка. При этом почвой для нее может послужить как некий незначительный дефект внешности, так и отсутствие такового, или же в качестве физического </w:t>
      </w:r>
      <w:r>
        <w:lastRenderedPageBreak/>
        <w:t>недостатка выступает наиболее привлекательная черта (чаще всего шикарная грудь у девочки или большой размер полового члена у мальчика, привлекающие посторонние взгляды).</w:t>
      </w:r>
    </w:p>
    <w:p w:rsidR="006E6139" w:rsidRDefault="006E6139" w:rsidP="006E6139">
      <w:pPr>
        <w:pStyle w:val="a3"/>
        <w:numPr>
          <w:ilvl w:val="1"/>
          <w:numId w:val="3"/>
        </w:numPr>
      </w:pPr>
      <w:r>
        <w:t>Идея отношения, основанная на убежденности, что окружающие обращают внимание лишь на физический недостаток пациента, и их отношение к нему строится именно на осуждении и неприязни.</w:t>
      </w:r>
    </w:p>
    <w:p w:rsidR="005639F9" w:rsidRDefault="006E6139" w:rsidP="005639F9">
      <w:pPr>
        <w:pStyle w:val="a3"/>
        <w:numPr>
          <w:ilvl w:val="1"/>
          <w:numId w:val="3"/>
        </w:numPr>
      </w:pPr>
      <w:r>
        <w:t xml:space="preserve">Депрессивное настроение. Пациент постоянно находится в угнетенном состоянии, поглощенный мыслями о своем «уродстве» и способах его </w:t>
      </w:r>
    </w:p>
    <w:p w:rsidR="005639F9" w:rsidRDefault="005639F9" w:rsidP="005639F9">
      <w:pPr>
        <w:pStyle w:val="a3"/>
        <w:ind w:left="1440"/>
      </w:pPr>
    </w:p>
    <w:p w:rsidR="005639F9" w:rsidRDefault="005639F9" w:rsidP="005639F9">
      <w:pPr>
        <w:pStyle w:val="a3"/>
        <w:rPr>
          <w:b/>
          <w:bCs/>
        </w:rPr>
      </w:pPr>
      <w:r>
        <w:rPr>
          <w:b/>
          <w:bCs/>
        </w:rPr>
        <w:t xml:space="preserve">ОСНОВНЫЕ СИМПТОМЫ </w:t>
      </w:r>
    </w:p>
    <w:p w:rsidR="005639F9" w:rsidRPr="00072F40" w:rsidRDefault="005639F9" w:rsidP="00563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4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множество распространённых симптомов и моделей поведения, связанных с дисморфофобией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/дисморфоманией</w:t>
      </w:r>
      <w:r w:rsidRPr="00072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Часто эти симптомы и поведения определяются природой кажущихся недостатков у страдающих дисморфофобией. Например, использование косметики наиболее распространено у лиц с кажущимися дефектами кожи; следовательно, многие страдающие дисморфофобией будут демонстрировать только несколько общих симптомов и </w:t>
      </w:r>
      <w:r w:rsidRPr="00072F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поведения. </w:t>
      </w:r>
    </w:p>
    <w:p w:rsidR="005639F9" w:rsidRPr="00072F40" w:rsidRDefault="005639F9" w:rsidP="005639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2F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Симптом зеркала — пациенты постоянно смотрятся в зеркало и другие отражающие поверхности, стараясь найти выгодный ракурс, в котором предполагаемый дефект не виден, и определить, какая именно коррекция «недостатка» необходима.</w:t>
      </w:r>
    </w:p>
    <w:p w:rsidR="005639F9" w:rsidRPr="00072F40" w:rsidRDefault="005639F9" w:rsidP="005639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2F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Симптом фотографии — категорический отказ фотографироваться под разными предлогами, на самом деле страх того, что фото «увековечит уродство»; отказ от использования зеркал.</w:t>
      </w:r>
    </w:p>
    <w:p w:rsidR="005639F9" w:rsidRPr="00072F40" w:rsidRDefault="00A716D9" w:rsidP="005639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8" w:tooltip="Скоптофобия" w:history="1">
        <w:r w:rsidR="005639F9" w:rsidRPr="00072F4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Скоптофобия</w:t>
        </w:r>
      </w:hyperlink>
      <w:r w:rsidR="005639F9" w:rsidRPr="00072F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(от </w:t>
      </w:r>
      <w:hyperlink r:id="rId9" w:tooltip="Древнегреческий язык" w:history="1">
        <w:r w:rsidR="005639F9" w:rsidRPr="00072F4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др.-греч.</w:t>
        </w:r>
      </w:hyperlink>
      <w:r w:rsidR="005639F9" w:rsidRPr="00072F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639F9" w:rsidRPr="00072F40">
        <w:rPr>
          <w:rFonts w:ascii="Palatino Linotype" w:eastAsia="Times New Roman" w:hAnsi="Palatino Linotype" w:cs="Times New Roman"/>
          <w:color w:val="000000" w:themeColor="text1"/>
          <w:sz w:val="25"/>
          <w:szCs w:val="25"/>
          <w:lang w:eastAsia="ru-RU"/>
        </w:rPr>
        <w:t>σκώπτω</w:t>
      </w:r>
      <w:r w:rsidR="005639F9" w:rsidRPr="00072F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«высмеивать, вышучивать, дразнить») — страх показаться смешным в глазах окружающих в связи со своими мнимыми физическими недостатками.</w:t>
      </w:r>
    </w:p>
    <w:p w:rsidR="005639F9" w:rsidRPr="00072F40" w:rsidRDefault="005639F9" w:rsidP="005639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2F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Попытка скрывать предполагаемый дефект: например, используя </w:t>
      </w:r>
      <w:hyperlink r:id="rId10" w:tooltip="Косметика" w:history="1">
        <w:r w:rsidRPr="00072F4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косметику</w:t>
        </w:r>
      </w:hyperlink>
      <w:r w:rsidRPr="00072F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нося мешковатую одежду и шляпы.</w:t>
      </w:r>
    </w:p>
    <w:p w:rsidR="005639F9" w:rsidRPr="00072F40" w:rsidRDefault="005639F9" w:rsidP="005639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2F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Чрезмерный уход за внешностью: чистка кожи, причёсывание волос, выщипывание бровей, бритьё и т. д.</w:t>
      </w:r>
    </w:p>
    <w:p w:rsidR="005639F9" w:rsidRPr="00072F40" w:rsidRDefault="005639F9" w:rsidP="005639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2F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Навязчивое касание кожи для ощупывания «дефекта».</w:t>
      </w:r>
    </w:p>
    <w:p w:rsidR="005639F9" w:rsidRPr="00072F40" w:rsidRDefault="005639F9" w:rsidP="005639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2F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Выспрашивание родственников о «дефекте».</w:t>
      </w:r>
    </w:p>
    <w:p w:rsidR="005639F9" w:rsidRPr="00072F40" w:rsidRDefault="005639F9" w:rsidP="005639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2F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Излишнее увлечение диетами и физическими упражнениями.</w:t>
      </w:r>
    </w:p>
    <w:p w:rsidR="005639F9" w:rsidRPr="00072F40" w:rsidRDefault="00A716D9" w:rsidP="005639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1" w:tooltip="Социальная депривация" w:history="1">
        <w:r w:rsidR="005639F9" w:rsidRPr="00072F4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Социальная депривация</w:t>
        </w:r>
      </w:hyperlink>
      <w:r w:rsidR="005639F9" w:rsidRPr="00072F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коморбидная </w:t>
      </w:r>
      <w:hyperlink r:id="rId12" w:tooltip="Депрессия" w:history="1">
        <w:r w:rsidR="005639F9" w:rsidRPr="00072F4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депрессия</w:t>
        </w:r>
      </w:hyperlink>
      <w:r w:rsidR="005639F9" w:rsidRPr="00072F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639F9" w:rsidRPr="00072F40" w:rsidRDefault="005639F9" w:rsidP="005639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2F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Отказ совсем выходить из дома или выход только в определённое время, например, ночью.</w:t>
      </w:r>
    </w:p>
    <w:p w:rsidR="005639F9" w:rsidRPr="00072F40" w:rsidRDefault="005639F9" w:rsidP="005639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2F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Сниженные успехи в учебной деятельности (проблемы с оценками, проблемы с посещаемостью школы/колледжа)</w:t>
      </w:r>
    </w:p>
    <w:p w:rsidR="005639F9" w:rsidRPr="00072F40" w:rsidRDefault="005639F9" w:rsidP="005639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2F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Проблемы с начинанием и поддержкой отношений — дружеских и личных.</w:t>
      </w:r>
    </w:p>
    <w:p w:rsidR="005639F9" w:rsidRPr="00072F40" w:rsidRDefault="005639F9" w:rsidP="005639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2F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Злоупотребление алкоголем и/или лекарствами (часто как попытка самолечения).</w:t>
      </w:r>
    </w:p>
    <w:p w:rsidR="005639F9" w:rsidRPr="00072F40" w:rsidRDefault="00A716D9" w:rsidP="005639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3" w:tooltip="Тревога" w:history="1">
        <w:r w:rsidR="005639F9" w:rsidRPr="00072F4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Тревога</w:t>
        </w:r>
      </w:hyperlink>
      <w:r w:rsidR="005639F9" w:rsidRPr="00072F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возможные </w:t>
      </w:r>
      <w:hyperlink r:id="rId14" w:tooltip="Панические атаки" w:history="1">
        <w:r w:rsidR="005639F9" w:rsidRPr="00072F4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панические атаки</w:t>
        </w:r>
      </w:hyperlink>
      <w:r w:rsidR="005639F9" w:rsidRPr="00072F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639F9" w:rsidRPr="00072F40" w:rsidRDefault="005639F9" w:rsidP="005639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2F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Симптомы глубокой депрессии.</w:t>
      </w:r>
    </w:p>
    <w:p w:rsidR="005639F9" w:rsidRPr="00072F40" w:rsidRDefault="005639F9" w:rsidP="005639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2F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Постоянная низкая самооценка.</w:t>
      </w:r>
    </w:p>
    <w:p w:rsidR="005639F9" w:rsidRPr="00072F40" w:rsidRDefault="00A716D9" w:rsidP="005639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5" w:tooltip="Суицидальная идеация" w:history="1">
        <w:r w:rsidR="005639F9" w:rsidRPr="00072F4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Суицидальная идеация</w:t>
        </w:r>
      </w:hyperlink>
      <w:r w:rsidR="005639F9" w:rsidRPr="00072F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социальная изолированность.</w:t>
      </w:r>
    </w:p>
    <w:p w:rsidR="005639F9" w:rsidRPr="00072F40" w:rsidRDefault="005639F9" w:rsidP="005639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2F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Зависимость от других, например от партнёра, друга или родителей.</w:t>
      </w:r>
    </w:p>
    <w:p w:rsidR="005639F9" w:rsidRPr="00072F40" w:rsidRDefault="005639F9" w:rsidP="005639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2F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Неспособность работать.</w:t>
      </w:r>
    </w:p>
    <w:p w:rsidR="005639F9" w:rsidRPr="00072F40" w:rsidRDefault="005639F9" w:rsidP="005639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2F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Неспособность сосредотачиваться на работе из-за озабоченности своим видом.</w:t>
      </w:r>
    </w:p>
    <w:p w:rsidR="005639F9" w:rsidRPr="00072F40" w:rsidRDefault="005639F9" w:rsidP="005639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2F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Ощущение неловкости в обществе, подозрения, что другие замечают «дефект» и дразнят его.</w:t>
      </w:r>
    </w:p>
    <w:p w:rsidR="005639F9" w:rsidRPr="00072F40" w:rsidRDefault="005639F9" w:rsidP="005639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2F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Сравнение своего внешнего вида или отдельных частей тела с кумиром, указание на это родственникам.</w:t>
      </w:r>
    </w:p>
    <w:p w:rsidR="005639F9" w:rsidRPr="00072F40" w:rsidRDefault="005639F9" w:rsidP="005639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2F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методов отвлечения: попытка отвлечь внимание от «дефекта», нося экстравагантную одежду или бросающиеся в глаза драгоценности.</w:t>
      </w:r>
    </w:p>
    <w:p w:rsidR="005639F9" w:rsidRPr="00072F40" w:rsidRDefault="005639F9" w:rsidP="005639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2F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Навязчивый поиск информации: чтение книг, газетных статей и веб-сайтов, которые имеют отношение к «дефекту» (например: облысение или диета и упражнения).</w:t>
      </w:r>
    </w:p>
    <w:p w:rsidR="005639F9" w:rsidRPr="00072F40" w:rsidRDefault="005639F9" w:rsidP="005639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2F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Желание исправить дефект с помощью </w:t>
      </w:r>
      <w:hyperlink r:id="rId16" w:tooltip="Пластическая хирургия" w:history="1">
        <w:r w:rsidRPr="00072F4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пластической хирургии</w:t>
        </w:r>
      </w:hyperlink>
      <w:r w:rsidRPr="00072F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многократные пластические операции, которые не приносят желаемого удовлетворения.</w:t>
      </w:r>
    </w:p>
    <w:p w:rsidR="005639F9" w:rsidRPr="005639F9" w:rsidRDefault="005639F9" w:rsidP="005639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2F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крайних случаях пациенты пытались сами сделать себе пластику или вставить имплантаты, что относится к проявлению </w:t>
      </w:r>
      <w:hyperlink r:id="rId17" w:tooltip="Синдром Ван Гога" w:history="1">
        <w:r w:rsidRPr="00072F4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синдрома Ван Гога</w:t>
        </w:r>
      </w:hyperlink>
      <w:r w:rsidRPr="00072F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некоторыми исследователями включаемого в рамки синдрома дисморфофобии. Возможны попытки удалить «дефект» самостоятельно, например, ножом, когда в роли дефекта выступает родимое пятно или другая особенность нормальной кожи.</w:t>
      </w:r>
    </w:p>
    <w:p w:rsidR="004407C9" w:rsidRDefault="004407C9" w:rsidP="004407C9">
      <w:pPr>
        <w:pStyle w:val="a3"/>
      </w:pPr>
    </w:p>
    <w:p w:rsidR="006E6139" w:rsidRDefault="006E6139" w:rsidP="006E6139">
      <w:pPr>
        <w:pStyle w:val="a3"/>
      </w:pPr>
      <w:r>
        <w:t>Убежденность в своей физической непривлекательности вследствие некоторых особенностей организма может развиваться по нескольким направлениям:</w:t>
      </w:r>
    </w:p>
    <w:p w:rsidR="006E6139" w:rsidRDefault="006E6139" w:rsidP="006E6139">
      <w:pPr>
        <w:pStyle w:val="a3"/>
        <w:numPr>
          <w:ilvl w:val="0"/>
          <w:numId w:val="7"/>
        </w:numPr>
      </w:pPr>
      <w:r>
        <w:t>Недовольство своей внешностью в целом</w:t>
      </w:r>
    </w:p>
    <w:p w:rsidR="006E6139" w:rsidRDefault="006E6139" w:rsidP="006E6139">
      <w:pPr>
        <w:pStyle w:val="a3"/>
        <w:numPr>
          <w:ilvl w:val="0"/>
          <w:numId w:val="7"/>
        </w:numPr>
      </w:pPr>
      <w:r>
        <w:t>Неудовлетворенность некоторыми чертами лица или особенностями фигуры</w:t>
      </w:r>
    </w:p>
    <w:p w:rsidR="006E6139" w:rsidRDefault="006E6139" w:rsidP="006E6139">
      <w:pPr>
        <w:pStyle w:val="a3"/>
        <w:numPr>
          <w:ilvl w:val="0"/>
          <w:numId w:val="7"/>
        </w:numPr>
      </w:pPr>
      <w:r>
        <w:t>Преувеличение физического недостатка (его внешнего вида и значимости)</w:t>
      </w:r>
    </w:p>
    <w:p w:rsidR="006E6139" w:rsidRDefault="006E6139" w:rsidP="006E6139">
      <w:pPr>
        <w:pStyle w:val="a3"/>
        <w:numPr>
          <w:ilvl w:val="0"/>
          <w:numId w:val="7"/>
        </w:numPr>
      </w:pPr>
      <w:r>
        <w:t>Идея о наличии воображаемого дефекта внешности</w:t>
      </w:r>
    </w:p>
    <w:p w:rsidR="00EE230F" w:rsidRDefault="006E6139" w:rsidP="00EE230F">
      <w:pPr>
        <w:pStyle w:val="a3"/>
        <w:numPr>
          <w:ilvl w:val="0"/>
          <w:numId w:val="7"/>
        </w:numPr>
      </w:pPr>
      <w:r>
        <w:t>Болезненные мысли о том, что организм пациента склонен распространять неприятные запахи, такие как запах пота или мочи, запах изо рта в связи с болезнью или порчей зубов и т.п.</w:t>
      </w:r>
    </w:p>
    <w:p w:rsidR="005639F9" w:rsidRDefault="005639F9" w:rsidP="005639F9">
      <w:pPr>
        <w:pStyle w:val="a3"/>
        <w:ind w:left="720"/>
      </w:pPr>
    </w:p>
    <w:p w:rsidR="005639F9" w:rsidRPr="005639F9" w:rsidRDefault="005639F9" w:rsidP="005639F9">
      <w:pPr>
        <w:pStyle w:val="a3"/>
        <w:rPr>
          <w:b/>
          <w:color w:val="000000" w:themeColor="text1"/>
        </w:rPr>
      </w:pPr>
      <w:r w:rsidRPr="005639F9">
        <w:rPr>
          <w:b/>
          <w:color w:val="000000" w:themeColor="text1"/>
        </w:rPr>
        <w:t>КОМОРБИДНОСТЬ</w:t>
      </w:r>
    </w:p>
    <w:p w:rsidR="005639F9" w:rsidRDefault="00072F40" w:rsidP="00072F40">
      <w:pPr>
        <w:pStyle w:val="a3"/>
      </w:pPr>
      <w:r>
        <w:t>Существует большая степень коморбидности с другими психическими расстройствами, что зачастую приводит к ошибочным диагнозам со стороны клинических врачей. Исследования говорят о том, что около 76 % людей с дисморфофобией будут испытывать глубокую депрессию в какой-то момент жизни, и это значительно выше, чем ожидаемые 10—20 % среди общего/обычного населения. Около 37 % людей с дисморфофобией будут также испытывать социальную фобию и около 32 % обсессивно-компульсивное расстройство. Расстройства пищевого поведения, такие как нервная анорексия и нервная булимия, также иногда встречаются у людей с дисморфофобией, обычно у женщин, как и трихотилломания (навязчивое выдёргивание волос) и невротическая экскориация. «Мышечная дисморфия» (англ. muscle dysmorphia) в DSM-5 обозначается дополнительным спецификатором для указания подтипа телесного дисморфического расстройства, характеризующегося доминирующими навязчивыми мыслями о недостаточно развитой мускулатуре; встречается практически исключительно у мужчин. Согласно DSM-5, дисморфофобии часто сопутствует большое депрессивное расстройство, обсессивно-компульсивное расстройство, социальное тревожное расстройство и расстройства, связанные с употреблением психоактивных веществ.</w:t>
      </w:r>
      <w:r w:rsidR="00E93F7A">
        <w:t xml:space="preserve"> Так же дисморфофобия/дисморфомания может развиваться на фоне шизофрении.</w:t>
      </w:r>
    </w:p>
    <w:p w:rsidR="00EE230F" w:rsidRPr="005639F9" w:rsidRDefault="005639F9" w:rsidP="00EE230F">
      <w:pPr>
        <w:pStyle w:val="a3"/>
        <w:rPr>
          <w:b/>
        </w:rPr>
      </w:pPr>
      <w:r>
        <w:rPr>
          <w:b/>
        </w:rPr>
        <w:lastRenderedPageBreak/>
        <w:t xml:space="preserve">ФАКТОРЫ РИСКА </w:t>
      </w:r>
    </w:p>
    <w:p w:rsidR="00EE230F" w:rsidRDefault="00EE230F" w:rsidP="00EE230F">
      <w:pPr>
        <w:pStyle w:val="a3"/>
      </w:pPr>
      <w:r>
        <w:t>Точная причина возникновения дисморфофобии не установлена. Однако данные литературы указывают на факторы риска развития этого расстройства. Их можно условно разделить на три категории: биологические, психологические и социальные (культурные).</w:t>
      </w:r>
    </w:p>
    <w:p w:rsidR="00EE230F" w:rsidRDefault="00EE230F" w:rsidP="00EE230F">
      <w:pPr>
        <w:pStyle w:val="a3"/>
      </w:pPr>
      <w:r>
        <w:t>1. Биологические факторы риска:</w:t>
      </w:r>
    </w:p>
    <w:p w:rsidR="00EE230F" w:rsidRDefault="00EE230F" w:rsidP="00EE230F">
      <w:pPr>
        <w:pStyle w:val="a3"/>
        <w:ind w:left="720"/>
      </w:pPr>
      <w:r>
        <w:t>а) генетические факторы: 8 % пациентов имеют члена семьи с пожизненным диагнозом BDD, что в 4-8 раз превышает распространенность среди населения ;</w:t>
      </w:r>
    </w:p>
    <w:p w:rsidR="00EE230F" w:rsidRDefault="00EE230F" w:rsidP="00EE230F">
      <w:pPr>
        <w:pStyle w:val="a3"/>
        <w:ind w:left="720"/>
      </w:pPr>
      <w:r>
        <w:t>б) использование психотропных препаратов: лекарственные средства, влияющие на различные рецепторы в головном мозге;</w:t>
      </w:r>
    </w:p>
    <w:p w:rsidR="00EE230F" w:rsidRDefault="00EE230F" w:rsidP="00EE230F">
      <w:pPr>
        <w:pStyle w:val="a3"/>
        <w:ind w:left="720"/>
      </w:pPr>
      <w:r>
        <w:t>в) нейропсихологические характеристики: люди с BDD сосредоточены на изолированных деталях и могут чрезмерно фокусироваться на минимальных недостатках внешнего вида, игнорируя глобальные аспекты их появления.</w:t>
      </w:r>
    </w:p>
    <w:p w:rsidR="00EE230F" w:rsidRDefault="00EE230F" w:rsidP="00EE230F">
      <w:pPr>
        <w:pStyle w:val="a3"/>
      </w:pPr>
      <w:r>
        <w:t>2. Психологические факторы риска: зачастую лица с BDD чувствительны, застенчивы, интровертированы, замкнуты, социально-зависимы, социально-тревожны и невротичны, неверно истолковывают неоднозначные ситуации, связанные с внешним видом, неверно воспринимают мимику других лиц, облают более низкой скрытой самооценкой. Озабоченность физическим внешним видом при BDD во многом связана с подростковым возрастом, когда случается пик физического и социального развития. Ведущую роль в возникновении дисморфофобии, по мнению Ко1а1ке (2009), играет чувство стыда.</w:t>
      </w:r>
    </w:p>
    <w:p w:rsidR="00EE230F" w:rsidRDefault="00EE230F" w:rsidP="00EE230F">
      <w:pPr>
        <w:pStyle w:val="a3"/>
      </w:pPr>
      <w:r>
        <w:t>3. Хронобиологические и психосоциальные факторы риска. К хронобиологи-ческим факторам относят возрастные пики, периоды гормональных кризов и генеративного цикла. К психосоциальным - изменение финансового достатка, вынужденную разлуку, утрату близкого, работы, снижение социальной активности, конфликт, проблемы с законом, сексуальную дисфункцию, впервые выявленное соматическое заболевание.</w:t>
      </w:r>
    </w:p>
    <w:p w:rsidR="00EE230F" w:rsidRDefault="00EE230F" w:rsidP="00EE230F">
      <w:pPr>
        <w:pStyle w:val="a3"/>
      </w:pPr>
      <w:r>
        <w:t>4. Социокультурные факторы, определяющие систему ценностей индивидов, нормы и стандарты внешнего вида:</w:t>
      </w:r>
    </w:p>
    <w:p w:rsidR="00EE230F" w:rsidRDefault="00EE230F" w:rsidP="00EE230F">
      <w:pPr>
        <w:pStyle w:val="a3"/>
        <w:ind w:left="720"/>
      </w:pPr>
      <w:r>
        <w:t>а) влияние средств массовой информации: увеличение неудовлетворенности телом во многом связано с идеалом тела, навязываемым извне;</w:t>
      </w:r>
    </w:p>
    <w:p w:rsidR="00EE230F" w:rsidRDefault="00EE230F" w:rsidP="00EE230F">
      <w:pPr>
        <w:pStyle w:val="a3"/>
        <w:ind w:left="720"/>
      </w:pPr>
      <w:r>
        <w:t>б) контрастный эффект: в присутствии более привлекательного человека внешность другого воспринимаетс</w:t>
      </w:r>
      <w:r w:rsidR="004407C9">
        <w:t>я как менее привлекательная</w:t>
      </w:r>
      <w:r>
        <w:t>;</w:t>
      </w:r>
    </w:p>
    <w:p w:rsidR="00EE230F" w:rsidRDefault="00EE230F" w:rsidP="00EE230F">
      <w:pPr>
        <w:pStyle w:val="a3"/>
        <w:ind w:left="720"/>
      </w:pPr>
      <w:r>
        <w:t xml:space="preserve">в) мускулярный идеал: стандарт внешности, культивируемый средствами массовой информации, с появлением анаболических стероидов стало доступно приобретение более выраженной и рельефной мышечной массы, чем это </w:t>
      </w:r>
      <w:r w:rsidR="004407C9">
        <w:t>возможно естественным путем</w:t>
      </w:r>
      <w:r>
        <w:t>;</w:t>
      </w:r>
    </w:p>
    <w:p w:rsidR="00EE230F" w:rsidRDefault="00EE230F" w:rsidP="00EE230F">
      <w:pPr>
        <w:pStyle w:val="a3"/>
        <w:ind w:left="720"/>
      </w:pPr>
      <w:r>
        <w:t>г) культуральные гендерные тенденции. Многие медийные личности женского пола имеют недостаточный вес, часть из них даже подходит под критерии нервной анорексии, в то время как фактически антропометрические размеры тела в попу</w:t>
      </w:r>
      <w:r w:rsidR="004407C9">
        <w:t>ляции в среднем увеличились</w:t>
      </w:r>
      <w:r>
        <w:t>.</w:t>
      </w:r>
    </w:p>
    <w:p w:rsidR="005639F9" w:rsidRDefault="005639F9" w:rsidP="00EE230F">
      <w:pPr>
        <w:pStyle w:val="a3"/>
        <w:ind w:left="720"/>
      </w:pPr>
    </w:p>
    <w:p w:rsidR="00072F40" w:rsidRDefault="00072F40" w:rsidP="00072F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</w:pPr>
      <w:r w:rsidRPr="00072F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Диагностические критерии МКБ-10</w:t>
      </w:r>
    </w:p>
    <w:p w:rsidR="00072F40" w:rsidRPr="00072F40" w:rsidRDefault="00072F40" w:rsidP="00072F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Диагностические критерии </w:t>
      </w:r>
      <w:hyperlink r:id="rId18" w:tooltip="МКБ-10" w:history="1">
        <w:r w:rsidRPr="00072F4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МКБ-10</w:t>
        </w:r>
      </w:hyperlink>
      <w:r w:rsidRPr="00072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ипохондрического расстройства, к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торому отнесена и дисморфофобия</w:t>
      </w:r>
    </w:p>
    <w:p w:rsidR="00072F40" w:rsidRPr="00072F40" w:rsidRDefault="00072F40" w:rsidP="00072F4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4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Упорное убеждение о наличии не более, чем двух серьёзных заболеваний в органах или системах организма, присутствующее как минимум 6 месяцев.</w:t>
      </w:r>
    </w:p>
    <w:p w:rsidR="00072F40" w:rsidRPr="00072F40" w:rsidRDefault="00072F40" w:rsidP="00072F4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Постоянная озабоченность возможностью или наличием тяжёлого прогрессирующего заболевания физической природы или уродства.</w:t>
      </w:r>
    </w:p>
    <w:p w:rsidR="00072F40" w:rsidRPr="00072F40" w:rsidRDefault="00072F40" w:rsidP="00072F4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Озабоченность убеждением в болезни вызывает постоянные страдания или социальную дезадаптацию в повседневной жизни, вынуждая пациента искать медицинского лечения или обследования.</w:t>
      </w:r>
    </w:p>
    <w:p w:rsidR="00072F40" w:rsidRPr="00072F40" w:rsidRDefault="00072F40" w:rsidP="00072F4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4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Упорные отказы принять врачебные заверения об отсутствии физических причин соматических симптомов.</w:t>
      </w:r>
    </w:p>
    <w:p w:rsidR="00072F40" w:rsidRPr="00072F40" w:rsidRDefault="00072F40" w:rsidP="00072F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2F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Диагностические критерии DSM-IV</w:t>
      </w:r>
    </w:p>
    <w:p w:rsidR="00072F40" w:rsidRPr="00072F40" w:rsidRDefault="00072F40" w:rsidP="00072F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Диагностические критерии телесного дисморфического расстройства в </w:t>
      </w:r>
      <w:hyperlink r:id="rId19" w:tooltip="DSM-IV" w:history="1">
        <w:r w:rsidRPr="00072F4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DSM-IV</w:t>
        </w:r>
      </w:hyperlink>
      <w:r w:rsidRPr="00072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72F40" w:rsidRPr="00072F40" w:rsidRDefault="00072F40" w:rsidP="00072F4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Озабоченность предполагаемым дефектом во внешности. Если небольшой физический недостаток и присутствует, то ему уделяется чрезмерное внимание.</w:t>
      </w:r>
    </w:p>
    <w:p w:rsidR="00072F40" w:rsidRPr="00072F40" w:rsidRDefault="00072F40" w:rsidP="00072F4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2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Озабоченность вызывает клинически значимый </w:t>
      </w:r>
      <w:hyperlink r:id="rId20" w:tooltip="Дистресс" w:history="1">
        <w:r w:rsidRPr="00072F4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дистресс</w:t>
        </w:r>
      </w:hyperlink>
      <w:r w:rsidRPr="00072F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ухудшение в социальной, профессиональной или другой важной области функционирования.</w:t>
      </w:r>
    </w:p>
    <w:p w:rsidR="00072F40" w:rsidRPr="00072F40" w:rsidRDefault="00072F40" w:rsidP="00072F4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Озабоченность не может быть объяснена другим расстройством психики (например, неудовлетворённость формой и массой тела при </w:t>
      </w:r>
      <w:hyperlink r:id="rId21" w:tooltip="Нервная анорексия" w:history="1">
        <w:r w:rsidRPr="00072F4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нервной анорексии</w:t>
        </w:r>
      </w:hyperlink>
      <w:r w:rsidRPr="00072F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AB4D69" w:rsidRDefault="00AB4D69" w:rsidP="009C5D80">
      <w:pPr>
        <w:pStyle w:val="a3"/>
        <w:rPr>
          <w:b/>
          <w:bCs/>
        </w:rPr>
      </w:pPr>
    </w:p>
    <w:p w:rsidR="00E93F7A" w:rsidRPr="00E93F7A" w:rsidRDefault="00E93F7A" w:rsidP="00E93F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3F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Особенности характера/личностные свойства</w:t>
      </w:r>
    </w:p>
    <w:p w:rsidR="00E93F7A" w:rsidRPr="00E93F7A" w:rsidRDefault="00E93F7A" w:rsidP="00E93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F7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Определённые черты личности могут сделать более вероятным развитие дисморфофобии. Личностные черты, которые, как было предположено, являются способствующими факторами, включают в себя:</w:t>
      </w:r>
    </w:p>
    <w:p w:rsidR="00E93F7A" w:rsidRPr="00E93F7A" w:rsidRDefault="00A716D9" w:rsidP="00E93F7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22" w:tooltip="Перфекционизм (психология)" w:history="1">
        <w:r w:rsidR="00E93F7A" w:rsidRPr="00E93F7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Перфекционизм</w:t>
        </w:r>
      </w:hyperlink>
      <w:r w:rsidR="00E93F7A" w:rsidRPr="00E93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93F7A" w:rsidRPr="00E93F7A" w:rsidRDefault="00A716D9" w:rsidP="00E93F7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23" w:tooltip="Застенчивость" w:history="1">
        <w:r w:rsidR="00E93F7A" w:rsidRPr="00E93F7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Застенчивость</w:t>
        </w:r>
      </w:hyperlink>
      <w:r w:rsidR="00E93F7A" w:rsidRPr="00E93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93F7A" w:rsidRPr="00E93F7A" w:rsidRDefault="00E93F7A" w:rsidP="00E93F7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3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Интроверсия;</w:t>
      </w:r>
    </w:p>
    <w:p w:rsidR="00E93F7A" w:rsidRPr="00E93F7A" w:rsidRDefault="00E93F7A" w:rsidP="00E93F7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3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Чувствительность к непринятию/отвержению или критике;</w:t>
      </w:r>
    </w:p>
    <w:p w:rsidR="00E93F7A" w:rsidRPr="00E93F7A" w:rsidRDefault="00E93F7A" w:rsidP="00E93F7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3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Неуверенность;</w:t>
      </w:r>
    </w:p>
    <w:p w:rsidR="00E93F7A" w:rsidRPr="00E93F7A" w:rsidRDefault="00E93F7A" w:rsidP="00E93F7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3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Избегающие черты личности/неконтактность;</w:t>
      </w:r>
    </w:p>
    <w:p w:rsidR="00E93F7A" w:rsidRPr="00E93F7A" w:rsidRDefault="00A716D9" w:rsidP="00E93F7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24" w:tooltip="Невротизм" w:history="1">
        <w:r w:rsidR="00E93F7A" w:rsidRPr="00E93F7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Невротизм</w:t>
        </w:r>
      </w:hyperlink>
    </w:p>
    <w:p w:rsidR="00E93F7A" w:rsidRPr="00E93F7A" w:rsidRDefault="00E93F7A" w:rsidP="00E93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личностные свойства у людей с дисморфофобией варьируются достаточно значительно, маловероятно, что они являются прямыми причинами дисморфофобии. Однако, как и в случае с психологическими факторами и факторами окружающей среды, они могут действовать как спусковые крючки для тех людей, которые уже имеют генетическую предрасположенность к развитию расстройства, поэтому важно отметить, что все эти личностные черты могут быть симптоматикой нарциссической травмы/депрессии. </w:t>
      </w:r>
    </w:p>
    <w:p w:rsidR="00E93F7A" w:rsidRDefault="00E93F7A" w:rsidP="009C5D80">
      <w:pPr>
        <w:pStyle w:val="a3"/>
        <w:rPr>
          <w:b/>
          <w:bCs/>
          <w:color w:val="000000" w:themeColor="text1"/>
        </w:rPr>
      </w:pPr>
    </w:p>
    <w:p w:rsidR="00AB4D69" w:rsidRPr="00E93F7A" w:rsidRDefault="00E93F7A" w:rsidP="009C5D80">
      <w:pPr>
        <w:pStyle w:val="a3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ЛЕЧЕНИЕ</w:t>
      </w:r>
    </w:p>
    <w:p w:rsidR="00E93F7A" w:rsidRPr="00E93F7A" w:rsidRDefault="00E93F7A" w:rsidP="00E93F7A">
      <w:pPr>
        <w:pStyle w:val="a3"/>
        <w:rPr>
          <w:color w:val="000000" w:themeColor="text1"/>
        </w:rPr>
      </w:pPr>
      <w:r w:rsidRPr="00E93F7A">
        <w:rPr>
          <w:color w:val="000000" w:themeColor="text1"/>
        </w:rPr>
        <w:t xml:space="preserve">В исследованиях было показано, что психодинамические модели не работают при дисморфофобии. Однако использование </w:t>
      </w:r>
      <w:hyperlink r:id="rId25" w:tooltip="Когнитивная психотерапия" w:history="1">
        <w:r w:rsidRPr="00E93F7A">
          <w:rPr>
            <w:rStyle w:val="a4"/>
            <w:color w:val="000000" w:themeColor="text1"/>
            <w:u w:val="none"/>
          </w:rPr>
          <w:t>когнитивно-бихевиоральной психотерапии</w:t>
        </w:r>
      </w:hyperlink>
      <w:r w:rsidRPr="00E93F7A">
        <w:rPr>
          <w:color w:val="000000" w:themeColor="text1"/>
        </w:rPr>
        <w:t xml:space="preserve"> оказалось эффективным</w:t>
      </w:r>
      <w:hyperlink r:id="rId26" w:anchor="cite_note-8" w:history="1">
        <w:r w:rsidRPr="00E93F7A">
          <w:rPr>
            <w:rStyle w:val="a4"/>
            <w:color w:val="000000" w:themeColor="text1"/>
            <w:u w:val="none"/>
            <w:vertAlign w:val="superscript"/>
          </w:rPr>
          <w:t>[8]</w:t>
        </w:r>
      </w:hyperlink>
      <w:r w:rsidRPr="00E93F7A">
        <w:rPr>
          <w:color w:val="000000" w:themeColor="text1"/>
        </w:rPr>
        <w:t xml:space="preserve">. В исследовании 54 пациентов с дисморфофобией, части из которых (рандомизированно) проводилась психотерапия, был отмечен существенный эффект (в 82 % случаев после лечения и в 77 % при длительном наблюдении). </w:t>
      </w:r>
    </w:p>
    <w:p w:rsidR="00E93F7A" w:rsidRPr="00E93F7A" w:rsidRDefault="00E93F7A" w:rsidP="00E93F7A">
      <w:pPr>
        <w:pStyle w:val="a3"/>
        <w:rPr>
          <w:color w:val="000000" w:themeColor="text1"/>
        </w:rPr>
      </w:pPr>
      <w:r w:rsidRPr="00E93F7A">
        <w:rPr>
          <w:color w:val="000000" w:themeColor="text1"/>
        </w:rPr>
        <w:t xml:space="preserve">Лекарственное лечение — </w:t>
      </w:r>
      <w:hyperlink r:id="rId27" w:tooltip="Антидепрессант" w:history="1">
        <w:r w:rsidRPr="00E93F7A">
          <w:rPr>
            <w:rStyle w:val="a4"/>
            <w:color w:val="000000" w:themeColor="text1"/>
            <w:u w:val="none"/>
          </w:rPr>
          <w:t>антидепрессанты</w:t>
        </w:r>
      </w:hyperlink>
      <w:r w:rsidRPr="00E93F7A">
        <w:rPr>
          <w:color w:val="000000" w:themeColor="text1"/>
        </w:rPr>
        <w:t xml:space="preserve">. В исследованиях 74 пациентов в рандомизированном, </w:t>
      </w:r>
      <w:hyperlink r:id="rId28" w:tooltip="Слепой метод" w:history="1">
        <w:r w:rsidRPr="00E93F7A">
          <w:rPr>
            <w:rStyle w:val="a4"/>
            <w:color w:val="000000" w:themeColor="text1"/>
            <w:u w:val="none"/>
          </w:rPr>
          <w:t>двойном слепом исследовании</w:t>
        </w:r>
      </w:hyperlink>
      <w:r w:rsidRPr="00E93F7A">
        <w:rPr>
          <w:color w:val="000000" w:themeColor="text1"/>
        </w:rPr>
        <w:t xml:space="preserve">, после 12 недель было зарегистрировано, что 53 % больных получавших </w:t>
      </w:r>
      <w:hyperlink r:id="rId29" w:tooltip="Флуоксетин" w:history="1">
        <w:r w:rsidRPr="00E93F7A">
          <w:rPr>
            <w:rStyle w:val="a4"/>
            <w:color w:val="000000" w:themeColor="text1"/>
            <w:u w:val="none"/>
          </w:rPr>
          <w:t>флуоксетин</w:t>
        </w:r>
      </w:hyperlink>
      <w:r w:rsidRPr="00E93F7A">
        <w:rPr>
          <w:color w:val="000000" w:themeColor="text1"/>
        </w:rPr>
        <w:t xml:space="preserve">, отметили улучшение. Без лечения дисморфофобия принимает хроническое течение и может продолжаться всю жизнь, являясь причиной социальной дезадаптации. </w:t>
      </w:r>
    </w:p>
    <w:p w:rsidR="00E93F7A" w:rsidRDefault="00E93F7A" w:rsidP="00E93F7A">
      <w:pPr>
        <w:pStyle w:val="a3"/>
      </w:pPr>
      <w:r w:rsidRPr="00E93F7A">
        <w:rPr>
          <w:color w:val="000000" w:themeColor="text1"/>
        </w:rPr>
        <w:t>Важно указать, что дисморфофобия может быть «вторичной выгодой» в виде изоляции, социофобии (как ответ на непроработанную психотравму и защита от ее возможного повторения), поэтому важно разобрать возможные сексуальные психотравмы, комплексное посттравматическое расстройство (к-ПТСР). Часто дисморфофобия есть при нарциссической травме/нарциссической депрессии.</w:t>
      </w:r>
      <w:r>
        <w:t xml:space="preserve"> </w:t>
      </w:r>
    </w:p>
    <w:p w:rsidR="00E93F7A" w:rsidRDefault="00E93F7A" w:rsidP="00E93F7A">
      <w:pPr>
        <w:pStyle w:val="a3"/>
      </w:pPr>
      <w:r>
        <w:t>Лечение дисморфомании зависит от заболевания, на фоне которого развивается данный синдром.</w:t>
      </w:r>
    </w:p>
    <w:p w:rsidR="00AB4D69" w:rsidRDefault="00AB4D69" w:rsidP="009C5D80">
      <w:pPr>
        <w:pStyle w:val="a3"/>
        <w:rPr>
          <w:b/>
          <w:bCs/>
        </w:rPr>
      </w:pPr>
    </w:p>
    <w:p w:rsidR="00AB4D69" w:rsidRDefault="00AB4D69" w:rsidP="009C5D80">
      <w:pPr>
        <w:pStyle w:val="a3"/>
        <w:rPr>
          <w:b/>
          <w:bCs/>
        </w:rPr>
      </w:pPr>
    </w:p>
    <w:p w:rsidR="00AB4D69" w:rsidRDefault="00AB4D69" w:rsidP="009C5D80">
      <w:pPr>
        <w:pStyle w:val="a3"/>
        <w:rPr>
          <w:b/>
          <w:bCs/>
        </w:rPr>
      </w:pPr>
    </w:p>
    <w:p w:rsidR="00AB4D69" w:rsidRDefault="00AB4D69" w:rsidP="009C5D80">
      <w:pPr>
        <w:pStyle w:val="a3"/>
        <w:rPr>
          <w:b/>
          <w:bCs/>
        </w:rPr>
      </w:pPr>
    </w:p>
    <w:p w:rsidR="00AB4D69" w:rsidRDefault="00AB4D69" w:rsidP="009C5D80">
      <w:pPr>
        <w:pStyle w:val="a3"/>
        <w:rPr>
          <w:b/>
          <w:bCs/>
        </w:rPr>
      </w:pPr>
    </w:p>
    <w:p w:rsidR="00AB4D69" w:rsidRDefault="00AB4D69" w:rsidP="009C5D80">
      <w:pPr>
        <w:pStyle w:val="a3"/>
        <w:rPr>
          <w:b/>
          <w:bCs/>
        </w:rPr>
      </w:pPr>
    </w:p>
    <w:p w:rsidR="00AB4D69" w:rsidRDefault="00AB4D69" w:rsidP="009C5D80">
      <w:pPr>
        <w:pStyle w:val="a3"/>
        <w:rPr>
          <w:b/>
          <w:bCs/>
        </w:rPr>
      </w:pPr>
    </w:p>
    <w:p w:rsidR="00AB4D69" w:rsidRDefault="00AB4D69" w:rsidP="009C5D80">
      <w:pPr>
        <w:pStyle w:val="a3"/>
        <w:rPr>
          <w:b/>
          <w:bCs/>
        </w:rPr>
      </w:pPr>
    </w:p>
    <w:p w:rsidR="00AB4D69" w:rsidRDefault="00AB4D69" w:rsidP="009C5D80">
      <w:pPr>
        <w:pStyle w:val="a3"/>
        <w:rPr>
          <w:b/>
          <w:bCs/>
        </w:rPr>
      </w:pPr>
    </w:p>
    <w:p w:rsidR="00AB4D69" w:rsidRDefault="00AB4D69" w:rsidP="009C5D80">
      <w:pPr>
        <w:pStyle w:val="a3"/>
        <w:rPr>
          <w:b/>
          <w:bCs/>
        </w:rPr>
      </w:pPr>
    </w:p>
    <w:p w:rsidR="00AB4D69" w:rsidRDefault="00AB4D69" w:rsidP="009C5D80">
      <w:pPr>
        <w:pStyle w:val="a3"/>
        <w:rPr>
          <w:b/>
          <w:bCs/>
        </w:rPr>
      </w:pPr>
    </w:p>
    <w:p w:rsidR="00AB4D69" w:rsidRDefault="00AB4D69" w:rsidP="009C5D80">
      <w:pPr>
        <w:pStyle w:val="a3"/>
        <w:rPr>
          <w:b/>
          <w:bCs/>
        </w:rPr>
      </w:pPr>
    </w:p>
    <w:p w:rsidR="00AB4D69" w:rsidRDefault="00AB4D69" w:rsidP="009C5D80">
      <w:pPr>
        <w:pStyle w:val="a3"/>
        <w:rPr>
          <w:b/>
          <w:bCs/>
        </w:rPr>
      </w:pPr>
    </w:p>
    <w:p w:rsidR="00AB4D69" w:rsidRDefault="00AB4D69" w:rsidP="009C5D80">
      <w:pPr>
        <w:pStyle w:val="a3"/>
        <w:rPr>
          <w:b/>
          <w:bCs/>
        </w:rPr>
      </w:pPr>
    </w:p>
    <w:p w:rsidR="00AB4D69" w:rsidRDefault="00AB4D69" w:rsidP="009C5D80">
      <w:pPr>
        <w:pStyle w:val="a3"/>
        <w:rPr>
          <w:b/>
          <w:bCs/>
        </w:rPr>
      </w:pPr>
    </w:p>
    <w:p w:rsidR="00AB4D69" w:rsidRDefault="00AB4D69" w:rsidP="009C5D80">
      <w:pPr>
        <w:pStyle w:val="a3"/>
        <w:rPr>
          <w:b/>
          <w:bCs/>
        </w:rPr>
      </w:pPr>
    </w:p>
    <w:p w:rsidR="0023280B" w:rsidRDefault="0023280B" w:rsidP="009C5D80">
      <w:pPr>
        <w:pStyle w:val="a3"/>
        <w:rPr>
          <w:b/>
          <w:bCs/>
        </w:rPr>
      </w:pPr>
      <w:r>
        <w:rPr>
          <w:b/>
          <w:bCs/>
        </w:rPr>
        <w:t>СПИСОК ЛИТЕРАТУРЫ:</w:t>
      </w:r>
    </w:p>
    <w:p w:rsidR="00EA1AB4" w:rsidRDefault="00EA1AB4" w:rsidP="00EA1AB4"/>
    <w:p w:rsidR="00E44912" w:rsidRPr="00E44912" w:rsidRDefault="00E44912" w:rsidP="00E44912">
      <w:pPr>
        <w:pStyle w:val="a3"/>
      </w:pPr>
      <w:r>
        <w:t>Статья: «</w:t>
      </w:r>
      <w:r w:rsidRPr="00E44912">
        <w:t>СИНДРОМ ДИСМОРФОФОБИИ / ДИСМОРФОМАНИИ: ЛИТЕРАТУРНЫЙ ОБЗОР</w:t>
      </w:r>
      <w:r>
        <w:t xml:space="preserve">» </w:t>
      </w:r>
      <w:r w:rsidRPr="00E44912">
        <w:t>Н.И. Храмцова*, Ю.Ю. Заякин, С.А. Плаксин, В.А. Куркина</w:t>
      </w:r>
      <w:r>
        <w:t xml:space="preserve"> (</w:t>
      </w:r>
      <w:r w:rsidRPr="00E44912">
        <w:t>Пермский государственный медицинский университет име</w:t>
      </w:r>
      <w:r>
        <w:t>ни академика Е.А. Вагнера) 2020.</w:t>
      </w:r>
    </w:p>
    <w:p w:rsidR="00EA1AB4" w:rsidRPr="00E44912" w:rsidRDefault="00EA1AB4" w:rsidP="00EA1AB4">
      <w:pPr>
        <w:rPr>
          <w:rFonts w:ascii="Times New Roman" w:hAnsi="Times New Roman" w:cs="Times New Roman"/>
          <w:sz w:val="24"/>
          <w:szCs w:val="24"/>
        </w:rPr>
      </w:pPr>
    </w:p>
    <w:p w:rsidR="00EA1AB4" w:rsidRDefault="00E44912" w:rsidP="00EA1AB4">
      <w:pPr>
        <w:rPr>
          <w:sz w:val="24"/>
          <w:szCs w:val="24"/>
        </w:rPr>
      </w:pPr>
      <w:r w:rsidRPr="00E44912">
        <w:rPr>
          <w:rFonts w:ascii="Times New Roman" w:hAnsi="Times New Roman" w:cs="Times New Roman"/>
          <w:sz w:val="24"/>
          <w:szCs w:val="24"/>
        </w:rPr>
        <w:t>Петрова Н.Н., Грибова О.М. Дисморфо-фобия в клинике эстетической хирургии. Психические расстройства в общей медицине 2014.</w:t>
      </w:r>
    </w:p>
    <w:p w:rsidR="00E44912" w:rsidRDefault="00E44912" w:rsidP="00EA1AB4">
      <w:pPr>
        <w:rPr>
          <w:sz w:val="24"/>
          <w:szCs w:val="24"/>
        </w:rPr>
      </w:pPr>
    </w:p>
    <w:p w:rsidR="00E44912" w:rsidRDefault="00E44912" w:rsidP="00E44912">
      <w:pPr>
        <w:rPr>
          <w:rFonts w:ascii="Times New Roman" w:hAnsi="Times New Roman" w:cs="Times New Roman"/>
          <w:sz w:val="24"/>
          <w:szCs w:val="24"/>
        </w:rPr>
      </w:pPr>
      <w:r w:rsidRPr="00E44912">
        <w:rPr>
          <w:rFonts w:ascii="Times New Roman" w:hAnsi="Times New Roman" w:cs="Times New Roman"/>
          <w:sz w:val="24"/>
          <w:szCs w:val="24"/>
        </w:rPr>
        <w:t xml:space="preserve">Вагина Г. С. Синдром дисморфофобии в клинике шизофрении.— Журн. невропатол. </w:t>
      </w:r>
      <w:r>
        <w:rPr>
          <w:rFonts w:ascii="Times New Roman" w:hAnsi="Times New Roman" w:cs="Times New Roman"/>
          <w:sz w:val="24"/>
          <w:szCs w:val="24"/>
        </w:rPr>
        <w:t>и психиатр., 1971, № 8</w:t>
      </w:r>
    </w:p>
    <w:p w:rsidR="00E44912" w:rsidRDefault="00E44912" w:rsidP="00E44912">
      <w:pPr>
        <w:rPr>
          <w:rFonts w:ascii="Times New Roman" w:hAnsi="Times New Roman" w:cs="Times New Roman"/>
          <w:sz w:val="24"/>
          <w:szCs w:val="24"/>
        </w:rPr>
      </w:pPr>
    </w:p>
    <w:p w:rsidR="00E44912" w:rsidRPr="00E44912" w:rsidRDefault="00E44912" w:rsidP="00E44912">
      <w:pPr>
        <w:rPr>
          <w:rFonts w:ascii="Times New Roman" w:hAnsi="Times New Roman" w:cs="Times New Roman"/>
          <w:sz w:val="24"/>
          <w:szCs w:val="24"/>
        </w:rPr>
      </w:pPr>
      <w:r w:rsidRPr="00E44912">
        <w:rPr>
          <w:rFonts w:ascii="Times New Roman" w:hAnsi="Times New Roman" w:cs="Times New Roman"/>
          <w:sz w:val="24"/>
          <w:szCs w:val="24"/>
        </w:rPr>
        <w:t>Дробышев Л. Н. О синдроме дисморфофобии в психиатрической клинике.— В кн.: Вопросы клиники, патогенеза, лечения шизофрении и эпилепсии.— М.: Медицина, 1966, с. 18.</w:t>
      </w:r>
    </w:p>
    <w:sectPr w:rsidR="00E44912" w:rsidRPr="00E44912" w:rsidSect="00430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6D9" w:rsidRDefault="00A716D9" w:rsidP="005639F9">
      <w:pPr>
        <w:spacing w:after="0" w:line="240" w:lineRule="auto"/>
      </w:pPr>
      <w:r>
        <w:separator/>
      </w:r>
    </w:p>
  </w:endnote>
  <w:endnote w:type="continuationSeparator" w:id="0">
    <w:p w:rsidR="00A716D9" w:rsidRDefault="00A716D9" w:rsidP="00563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6D9" w:rsidRDefault="00A716D9" w:rsidP="005639F9">
      <w:pPr>
        <w:spacing w:after="0" w:line="240" w:lineRule="auto"/>
      </w:pPr>
      <w:r>
        <w:separator/>
      </w:r>
    </w:p>
  </w:footnote>
  <w:footnote w:type="continuationSeparator" w:id="0">
    <w:p w:rsidR="00A716D9" w:rsidRDefault="00A716D9" w:rsidP="00563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D8B"/>
    <w:multiLevelType w:val="multilevel"/>
    <w:tmpl w:val="76AE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5B3F"/>
    <w:multiLevelType w:val="multilevel"/>
    <w:tmpl w:val="6D6A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6D5E10"/>
    <w:multiLevelType w:val="multilevel"/>
    <w:tmpl w:val="C912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5376EF"/>
    <w:multiLevelType w:val="multilevel"/>
    <w:tmpl w:val="E06A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3D2891"/>
    <w:multiLevelType w:val="multilevel"/>
    <w:tmpl w:val="D788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250773"/>
    <w:multiLevelType w:val="multilevel"/>
    <w:tmpl w:val="DD12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4615D9"/>
    <w:multiLevelType w:val="multilevel"/>
    <w:tmpl w:val="97C8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D05EF5"/>
    <w:multiLevelType w:val="hybridMultilevel"/>
    <w:tmpl w:val="0F60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57C97"/>
    <w:multiLevelType w:val="multilevel"/>
    <w:tmpl w:val="F968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492632"/>
    <w:multiLevelType w:val="multilevel"/>
    <w:tmpl w:val="FBAE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762C2B"/>
    <w:multiLevelType w:val="multilevel"/>
    <w:tmpl w:val="D318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1AB4"/>
    <w:rsid w:val="00072F40"/>
    <w:rsid w:val="000E215C"/>
    <w:rsid w:val="00164BF1"/>
    <w:rsid w:val="0023280B"/>
    <w:rsid w:val="002B41CF"/>
    <w:rsid w:val="00396E34"/>
    <w:rsid w:val="00413472"/>
    <w:rsid w:val="00430552"/>
    <w:rsid w:val="004407C9"/>
    <w:rsid w:val="004509AD"/>
    <w:rsid w:val="00492A1C"/>
    <w:rsid w:val="004E7461"/>
    <w:rsid w:val="005639F9"/>
    <w:rsid w:val="006655E2"/>
    <w:rsid w:val="006E6139"/>
    <w:rsid w:val="009C5D80"/>
    <w:rsid w:val="00A716D9"/>
    <w:rsid w:val="00AB4D69"/>
    <w:rsid w:val="00BE4E57"/>
    <w:rsid w:val="00C02053"/>
    <w:rsid w:val="00E42A0D"/>
    <w:rsid w:val="00E44912"/>
    <w:rsid w:val="00E93F7A"/>
    <w:rsid w:val="00EA1AB4"/>
    <w:rsid w:val="00EC16BC"/>
    <w:rsid w:val="00EE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1293F"/>
  <w15:docId w15:val="{3749F0C1-AC95-4113-9642-9403925A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3280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280B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413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7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63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39F9"/>
  </w:style>
  <w:style w:type="paragraph" w:styleId="a9">
    <w:name w:val="footer"/>
    <w:basedOn w:val="a"/>
    <w:link w:val="aa"/>
    <w:uiPriority w:val="99"/>
    <w:unhideWhenUsed/>
    <w:rsid w:val="00563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3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m.wikipedia.org/wiki/%D0%A1%D0%BA%D0%BE%D0%BF%D1%82%D0%BE%D1%84%D0%BE%D0%B1%D0%B8%D1%8F" TargetMode="External"/><Relationship Id="rId13" Type="http://schemas.openxmlformats.org/officeDocument/2006/relationships/hyperlink" Target="https://ru.m.wikipedia.org/wiki/%D0%A2%D1%80%D0%B5%D0%B2%D0%BE%D0%B3%D0%B0" TargetMode="External"/><Relationship Id="rId18" Type="http://schemas.openxmlformats.org/officeDocument/2006/relationships/hyperlink" Target="https://ru.m.wikipedia.org/wiki/%D0%9C%D0%9A%D0%91-10" TargetMode="External"/><Relationship Id="rId26" Type="http://schemas.openxmlformats.org/officeDocument/2006/relationships/hyperlink" Target="https://ru.m.wikipedia.org/wiki/%D0%94%D0%B8%D1%81%D0%BC%D0%BE%D1%80%D1%84%D0%BE%D1%84%D0%BE%D0%B1%D0%B8%D1%8F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m.wikipedia.org/wiki/%D0%9D%D0%B5%D1%80%D0%B2%D0%BD%D0%B0%D1%8F_%D0%B0%D0%BD%D0%BE%D1%80%D0%B5%D0%BA%D1%81%D0%B8%D1%8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m.wikipedia.org/wiki/%D0%94%D0%B5%D0%BF%D1%80%D0%B5%D1%81%D1%81%D0%B8%D1%8F" TargetMode="External"/><Relationship Id="rId17" Type="http://schemas.openxmlformats.org/officeDocument/2006/relationships/hyperlink" Target="https://ru.m.wikipedia.org/wiki/%D0%A1%D0%B8%D0%BD%D0%B4%D1%80%D0%BE%D0%BC_%D0%92%D0%B0%D0%BD_%D0%93%D0%BE%D0%B3%D0%B0" TargetMode="External"/><Relationship Id="rId25" Type="http://schemas.openxmlformats.org/officeDocument/2006/relationships/hyperlink" Target="https://ru.m.wikipedia.org/wiki/%D0%9A%D0%BE%D0%B3%D0%BD%D0%B8%D1%82%D0%B8%D0%B2%D0%BD%D0%B0%D1%8F_%D0%BF%D1%81%D0%B8%D1%85%D0%BE%D1%82%D0%B5%D1%80%D0%B0%D0%BF%D0%B8%D1%8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m.wikipedia.org/wiki/%D0%9F%D0%BB%D0%B0%D1%81%D1%82%D0%B8%D1%87%D0%B5%D1%81%D0%BA%D0%B0%D1%8F_%D1%85%D0%B8%D1%80%D1%83%D1%80%D0%B3%D0%B8%D1%8F" TargetMode="External"/><Relationship Id="rId20" Type="http://schemas.openxmlformats.org/officeDocument/2006/relationships/hyperlink" Target="https://ru.m.wikipedia.org/wiki/%D0%94%D0%B8%D1%81%D1%82%D1%80%D0%B5%D1%81%D1%81" TargetMode="External"/><Relationship Id="rId29" Type="http://schemas.openxmlformats.org/officeDocument/2006/relationships/hyperlink" Target="https://ru.m.wikipedia.org/wiki/%D0%A4%D0%BB%D1%83%D0%BE%D0%BA%D1%81%D0%B5%D1%82%D0%B8%D0%B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m.wikipedia.org/wiki/%D0%A1%D0%BE%D1%86%D0%B8%D0%B0%D0%BB%D1%8C%D0%BD%D0%B0%D1%8F_%D0%B4%D0%B5%D0%BF%D1%80%D0%B8%D0%B2%D0%B0%D1%86%D0%B8%D1%8F" TargetMode="External"/><Relationship Id="rId24" Type="http://schemas.openxmlformats.org/officeDocument/2006/relationships/hyperlink" Target="https://ru.m.wikipedia.org/wiki/%D0%9D%D0%B5%D0%B2%D1%80%D0%BE%D1%82%D0%B8%D0%B7%D0%B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m.wikipedia.org/wiki/%D0%A1%D1%83%D0%B8%D1%86%D0%B8%D0%B4%D0%B0%D0%BB%D1%8C%D0%BD%D0%B0%D1%8F_%D0%B8%D0%B4%D0%B5%D0%B0%D1%86%D0%B8%D1%8F" TargetMode="External"/><Relationship Id="rId23" Type="http://schemas.openxmlformats.org/officeDocument/2006/relationships/hyperlink" Target="https://ru.m.wikipedia.org/wiki/%D0%97%D0%B0%D1%81%D1%82%D0%B5%D0%BD%D1%87%D0%B8%D0%B2%D0%BE%D1%81%D1%82%D1%8C" TargetMode="External"/><Relationship Id="rId28" Type="http://schemas.openxmlformats.org/officeDocument/2006/relationships/hyperlink" Target="https://ru.m.wikipedia.org/wiki/%D0%A1%D0%BB%D0%B5%D0%BF%D0%BE%D0%B9_%D0%BC%D0%B5%D1%82%D0%BE%D0%B4" TargetMode="External"/><Relationship Id="rId10" Type="http://schemas.openxmlformats.org/officeDocument/2006/relationships/hyperlink" Target="https://ru.m.wikipedia.org/wiki/%D0%9A%D0%BE%D1%81%D0%BC%D0%B5%D1%82%D0%B8%D0%BA%D0%B0" TargetMode="External"/><Relationship Id="rId19" Type="http://schemas.openxmlformats.org/officeDocument/2006/relationships/hyperlink" Target="https://ru.m.wikipedia.org/wiki/DSM-IV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m.wikipedia.org/wiki/%D0%94%D1%80%D0%B5%D0%B2%D0%BD%D0%B5%D0%B3%D1%80%D0%B5%D1%87%D0%B5%D1%81%D0%BA%D0%B8%D0%B9_%D1%8F%D0%B7%D1%8B%D0%BA" TargetMode="External"/><Relationship Id="rId14" Type="http://schemas.openxmlformats.org/officeDocument/2006/relationships/hyperlink" Target="https://ru.m.wikipedia.org/wiki/%D0%9F%D0%B0%D0%BD%D0%B8%D1%87%D0%B5%D1%81%D0%BA%D0%B8%D0%B5_%D0%B0%D1%82%D0%B0%D0%BA%D0%B8" TargetMode="External"/><Relationship Id="rId22" Type="http://schemas.openxmlformats.org/officeDocument/2006/relationships/hyperlink" Target="https://ru.m.wikipedia.org/wiki/%D0%9F%D0%B5%D1%80%D1%84%D0%B5%D0%BA%D1%86%D0%B8%D0%BE%D0%BD%D0%B8%D0%B7%D0%BC_(%D0%BF%D1%81%D0%B8%D1%85%D0%BE%D0%BB%D0%BE%D0%B3%D0%B8%D1%8F)" TargetMode="External"/><Relationship Id="rId27" Type="http://schemas.openxmlformats.org/officeDocument/2006/relationships/hyperlink" Target="https://ru.m.wikipedia.org/wiki/%D0%90%D0%BD%D1%82%D0%B8%D0%B4%D0%B5%D0%BF%D1%80%D0%B5%D1%81%D1%81%D0%B0%D0%BD%D1%8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116E9-655A-466B-832D-C33723AD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2786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Milana</cp:lastModifiedBy>
  <cp:revision>8</cp:revision>
  <dcterms:created xsi:type="dcterms:W3CDTF">2022-12-07T08:55:00Z</dcterms:created>
  <dcterms:modified xsi:type="dcterms:W3CDTF">2022-12-19T17:41:00Z</dcterms:modified>
</cp:coreProperties>
</file>