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B1F69" w14:textId="77777777" w:rsidR="003B296C" w:rsidRDefault="003B296C" w:rsidP="003B296C">
      <w:pPr>
        <w:pStyle w:val="a4"/>
        <w:spacing w:line="360" w:lineRule="auto"/>
        <w:ind w:left="-567" w:right="28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образования.</w:t>
      </w:r>
    </w:p>
    <w:p w14:paraId="1B20C235" w14:textId="77777777" w:rsidR="003B296C" w:rsidRDefault="003B296C" w:rsidP="003B296C">
      <w:pPr>
        <w:pStyle w:val="a4"/>
        <w:spacing w:line="360" w:lineRule="auto"/>
        <w:ind w:left="-567" w:right="28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«Астраханский государственный медицинский университет»</w:t>
      </w:r>
    </w:p>
    <w:p w14:paraId="52C73488" w14:textId="77777777" w:rsidR="003B296C" w:rsidRDefault="003B296C" w:rsidP="003B296C">
      <w:pPr>
        <w:pStyle w:val="a4"/>
        <w:spacing w:line="360" w:lineRule="auto"/>
        <w:ind w:left="-567" w:right="28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Министерства здравоохранения Российской Федерации.</w:t>
      </w:r>
    </w:p>
    <w:p w14:paraId="3F3737F9" w14:textId="77777777" w:rsidR="003B296C" w:rsidRDefault="003B296C" w:rsidP="003B296C">
      <w:pPr>
        <w:pStyle w:val="a4"/>
        <w:spacing w:line="360" w:lineRule="auto"/>
        <w:ind w:left="-567" w:right="283"/>
        <w:jc w:val="right"/>
        <w:rPr>
          <w:color w:val="000000"/>
          <w:sz w:val="28"/>
          <w:szCs w:val="28"/>
        </w:rPr>
      </w:pPr>
    </w:p>
    <w:p w14:paraId="446B1AE2" w14:textId="77777777" w:rsidR="003B296C" w:rsidRDefault="003B296C" w:rsidP="003B296C">
      <w:pPr>
        <w:pStyle w:val="a4"/>
        <w:spacing w:line="360" w:lineRule="auto"/>
        <w:ind w:left="-567" w:right="28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судебной медицины</w:t>
      </w:r>
    </w:p>
    <w:p w14:paraId="5BF31842" w14:textId="77777777" w:rsidR="003B296C" w:rsidRDefault="003B296C" w:rsidP="003B296C">
      <w:pPr>
        <w:pStyle w:val="a4"/>
        <w:spacing w:line="360" w:lineRule="auto"/>
        <w:ind w:left="-567" w:right="28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 кафедрой, д.м.н., профессор</w:t>
      </w:r>
    </w:p>
    <w:p w14:paraId="17F672BF" w14:textId="77777777" w:rsidR="003B296C" w:rsidRDefault="003B296C" w:rsidP="003B296C">
      <w:pPr>
        <w:pStyle w:val="a4"/>
        <w:spacing w:line="360" w:lineRule="auto"/>
        <w:ind w:left="-567" w:right="283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Джуваляков</w:t>
      </w:r>
      <w:proofErr w:type="spellEnd"/>
      <w:r>
        <w:rPr>
          <w:color w:val="000000"/>
          <w:sz w:val="28"/>
          <w:szCs w:val="28"/>
        </w:rPr>
        <w:t xml:space="preserve"> П.Г.</w:t>
      </w:r>
    </w:p>
    <w:p w14:paraId="649CC9E6" w14:textId="77777777" w:rsidR="003B296C" w:rsidRDefault="003B296C" w:rsidP="003B296C">
      <w:pPr>
        <w:pStyle w:val="a4"/>
        <w:spacing w:line="360" w:lineRule="auto"/>
        <w:ind w:left="-567" w:right="283"/>
        <w:jc w:val="right"/>
        <w:rPr>
          <w:color w:val="000000"/>
          <w:sz w:val="28"/>
          <w:szCs w:val="28"/>
        </w:rPr>
      </w:pPr>
    </w:p>
    <w:p w14:paraId="6DFA6574" w14:textId="77777777" w:rsidR="003B296C" w:rsidRDefault="003B296C" w:rsidP="003B296C">
      <w:pPr>
        <w:pStyle w:val="a4"/>
        <w:spacing w:line="360" w:lineRule="auto"/>
        <w:ind w:left="-567" w:right="283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Реферат</w:t>
      </w:r>
    </w:p>
    <w:p w14:paraId="3A12F85F" w14:textId="77777777" w:rsidR="003B296C" w:rsidRDefault="003B296C" w:rsidP="003B296C">
      <w:pPr>
        <w:pStyle w:val="a4"/>
        <w:spacing w:line="360" w:lineRule="auto"/>
        <w:ind w:left="-567" w:right="28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Тема: «</w:t>
      </w:r>
      <w:bookmarkStart w:id="0" w:name="_GoBack"/>
      <w:r>
        <w:rPr>
          <w:color w:val="000000"/>
          <w:sz w:val="28"/>
          <w:szCs w:val="28"/>
          <w:shd w:val="clear" w:color="auto" w:fill="FFFFFF"/>
        </w:rPr>
        <w:t>Морфологическая характеристика различных видов шока</w:t>
      </w:r>
      <w:bookmarkEnd w:id="0"/>
      <w:r>
        <w:rPr>
          <w:color w:val="000000"/>
          <w:sz w:val="28"/>
          <w:szCs w:val="28"/>
        </w:rPr>
        <w:t>».</w:t>
      </w:r>
    </w:p>
    <w:p w14:paraId="04CF1747" w14:textId="77777777" w:rsidR="003B296C" w:rsidRDefault="003B296C" w:rsidP="003B296C">
      <w:pPr>
        <w:pStyle w:val="a4"/>
        <w:spacing w:line="360" w:lineRule="auto"/>
        <w:ind w:left="-567" w:right="283"/>
        <w:jc w:val="center"/>
        <w:rPr>
          <w:color w:val="000000"/>
          <w:sz w:val="28"/>
          <w:szCs w:val="28"/>
        </w:rPr>
      </w:pPr>
    </w:p>
    <w:p w14:paraId="3ECCF4E8" w14:textId="6449A636" w:rsidR="003B296C" w:rsidRDefault="003B296C" w:rsidP="0025402C">
      <w:pPr>
        <w:pStyle w:val="a4"/>
        <w:spacing w:line="360" w:lineRule="auto"/>
        <w:ind w:left="-567" w:right="28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Выполнила: </w:t>
      </w:r>
      <w:r w:rsidR="0025402C">
        <w:rPr>
          <w:color w:val="000000"/>
          <w:sz w:val="28"/>
          <w:szCs w:val="28"/>
        </w:rPr>
        <w:t>___________________</w:t>
      </w:r>
    </w:p>
    <w:p w14:paraId="34E24798" w14:textId="4D4ED4E1" w:rsidR="0025402C" w:rsidRDefault="0025402C" w:rsidP="0025402C">
      <w:pPr>
        <w:pStyle w:val="a4"/>
        <w:spacing w:line="360" w:lineRule="auto"/>
        <w:ind w:left="-567" w:right="28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</w:t>
      </w:r>
    </w:p>
    <w:p w14:paraId="57DC3E86" w14:textId="6874AB62" w:rsidR="003B296C" w:rsidRDefault="003B296C" w:rsidP="003B296C">
      <w:pPr>
        <w:pStyle w:val="a4"/>
        <w:spacing w:line="360" w:lineRule="auto"/>
        <w:ind w:left="-567" w:right="28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Проверил</w:t>
      </w:r>
      <w:r w:rsidR="00A42FDE">
        <w:rPr>
          <w:color w:val="000000"/>
          <w:sz w:val="28"/>
          <w:szCs w:val="28"/>
        </w:rPr>
        <w:t>: ____________________</w:t>
      </w:r>
    </w:p>
    <w:p w14:paraId="37577724" w14:textId="77777777" w:rsidR="003B296C" w:rsidRDefault="003B296C" w:rsidP="003B296C">
      <w:pPr>
        <w:pStyle w:val="a4"/>
        <w:spacing w:line="360" w:lineRule="auto"/>
        <w:ind w:left="-567" w:right="283"/>
        <w:jc w:val="right"/>
        <w:rPr>
          <w:color w:val="000000"/>
          <w:sz w:val="28"/>
          <w:szCs w:val="28"/>
        </w:rPr>
      </w:pPr>
    </w:p>
    <w:p w14:paraId="787A43B9" w14:textId="77777777" w:rsidR="0025402C" w:rsidRDefault="0025402C" w:rsidP="003B296C">
      <w:pPr>
        <w:pStyle w:val="a4"/>
        <w:spacing w:line="360" w:lineRule="auto"/>
        <w:ind w:left="-567" w:right="283"/>
        <w:jc w:val="right"/>
        <w:rPr>
          <w:color w:val="000000"/>
          <w:sz w:val="28"/>
          <w:szCs w:val="28"/>
        </w:rPr>
      </w:pPr>
    </w:p>
    <w:p w14:paraId="31827F77" w14:textId="77777777" w:rsidR="003B296C" w:rsidRDefault="003B296C" w:rsidP="003B296C">
      <w:pPr>
        <w:pStyle w:val="a4"/>
        <w:spacing w:line="360" w:lineRule="auto"/>
        <w:ind w:left="-567" w:right="283"/>
        <w:rPr>
          <w:color w:val="000000"/>
          <w:sz w:val="28"/>
          <w:szCs w:val="28"/>
        </w:rPr>
      </w:pPr>
    </w:p>
    <w:p w14:paraId="7660B478" w14:textId="77777777" w:rsidR="003B296C" w:rsidRDefault="003B296C" w:rsidP="003B296C">
      <w:pPr>
        <w:pStyle w:val="a4"/>
        <w:spacing w:line="360" w:lineRule="auto"/>
        <w:ind w:left="-567" w:right="28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Астрахань 2022 год</w:t>
      </w:r>
    </w:p>
    <w:p w14:paraId="595B3B16" w14:textId="67E61F14" w:rsidR="00C55BC0" w:rsidRPr="003B296C" w:rsidRDefault="00C55BC0" w:rsidP="003B296C">
      <w:pPr>
        <w:spacing w:line="360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96C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14:paraId="02433596" w14:textId="77777777" w:rsidR="003B296C" w:rsidRDefault="003B296C" w:rsidP="00F97041">
      <w:pPr>
        <w:spacing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50A58D1F" w14:textId="4CD61FCE" w:rsidR="00C55BC0" w:rsidRDefault="00C55BC0" w:rsidP="00F97041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3B296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</w:t>
      </w:r>
      <w:r w:rsidR="00F97041">
        <w:rPr>
          <w:rFonts w:ascii="Times New Roman" w:hAnsi="Times New Roman" w:cs="Times New Roman"/>
          <w:sz w:val="28"/>
          <w:szCs w:val="28"/>
        </w:rPr>
        <w:t>3</w:t>
      </w:r>
    </w:p>
    <w:p w14:paraId="5105A246" w14:textId="4D8EF42E" w:rsidR="00C55BC0" w:rsidRPr="00C55BC0" w:rsidRDefault="00C55BC0" w:rsidP="00F97041">
      <w:pPr>
        <w:pStyle w:val="a3"/>
        <w:numPr>
          <w:ilvl w:val="0"/>
          <w:numId w:val="2"/>
        </w:num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BC0">
        <w:rPr>
          <w:rFonts w:ascii="Times New Roman" w:hAnsi="Times New Roman" w:cs="Times New Roman"/>
          <w:sz w:val="28"/>
          <w:szCs w:val="28"/>
        </w:rPr>
        <w:t>Морфологические изменения при термическом ожоговом шоке</w:t>
      </w:r>
      <w:r w:rsidR="003B296C">
        <w:rPr>
          <w:rFonts w:ascii="Times New Roman" w:hAnsi="Times New Roman" w:cs="Times New Roman"/>
          <w:sz w:val="28"/>
          <w:szCs w:val="28"/>
        </w:rPr>
        <w:t>……</w:t>
      </w:r>
      <w:r w:rsidR="00F97041">
        <w:rPr>
          <w:rFonts w:ascii="Times New Roman" w:hAnsi="Times New Roman" w:cs="Times New Roman"/>
          <w:sz w:val="28"/>
          <w:szCs w:val="28"/>
        </w:rPr>
        <w:t>7</w:t>
      </w:r>
    </w:p>
    <w:p w14:paraId="3306143F" w14:textId="505EF9B4" w:rsidR="00C55BC0" w:rsidRPr="00C55BC0" w:rsidRDefault="00C55BC0" w:rsidP="00F97041">
      <w:pPr>
        <w:pStyle w:val="a3"/>
        <w:numPr>
          <w:ilvl w:val="0"/>
          <w:numId w:val="2"/>
        </w:num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BC0">
        <w:rPr>
          <w:rFonts w:ascii="Times New Roman" w:hAnsi="Times New Roman" w:cs="Times New Roman"/>
          <w:sz w:val="28"/>
          <w:szCs w:val="28"/>
        </w:rPr>
        <w:t>Морфологические особенности травматического шока</w:t>
      </w:r>
      <w:r w:rsidR="003B296C">
        <w:rPr>
          <w:rFonts w:ascii="Times New Roman" w:hAnsi="Times New Roman" w:cs="Times New Roman"/>
          <w:sz w:val="28"/>
          <w:szCs w:val="28"/>
        </w:rPr>
        <w:t>……………</w:t>
      </w:r>
      <w:r w:rsidR="00F97041">
        <w:rPr>
          <w:rFonts w:ascii="Times New Roman" w:hAnsi="Times New Roman" w:cs="Times New Roman"/>
          <w:sz w:val="28"/>
          <w:szCs w:val="28"/>
        </w:rPr>
        <w:t>.10</w:t>
      </w:r>
    </w:p>
    <w:p w14:paraId="6EE676B0" w14:textId="3FCDC74A" w:rsidR="00C55BC0" w:rsidRDefault="00C55BC0" w:rsidP="00F97041">
      <w:pPr>
        <w:pStyle w:val="a3"/>
        <w:numPr>
          <w:ilvl w:val="0"/>
          <w:numId w:val="2"/>
        </w:num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BC0">
        <w:rPr>
          <w:rFonts w:ascii="Times New Roman" w:hAnsi="Times New Roman" w:cs="Times New Roman"/>
          <w:sz w:val="28"/>
          <w:szCs w:val="28"/>
        </w:rPr>
        <w:t>Морфологи</w:t>
      </w:r>
      <w:r w:rsidR="003B296C">
        <w:rPr>
          <w:rFonts w:ascii="Times New Roman" w:hAnsi="Times New Roman" w:cs="Times New Roman"/>
          <w:sz w:val="28"/>
          <w:szCs w:val="28"/>
        </w:rPr>
        <w:t>ческие особенности инфекционно-</w:t>
      </w:r>
      <w:r w:rsidR="00F97041">
        <w:rPr>
          <w:rFonts w:ascii="Times New Roman" w:hAnsi="Times New Roman" w:cs="Times New Roman"/>
          <w:sz w:val="28"/>
          <w:szCs w:val="28"/>
        </w:rPr>
        <w:t xml:space="preserve">токсического и </w:t>
      </w:r>
      <w:r w:rsidRPr="00C55BC0">
        <w:rPr>
          <w:rFonts w:ascii="Times New Roman" w:hAnsi="Times New Roman" w:cs="Times New Roman"/>
          <w:sz w:val="28"/>
          <w:szCs w:val="28"/>
        </w:rPr>
        <w:t>анафилактического шока</w:t>
      </w:r>
      <w:r w:rsidR="003B296C">
        <w:rPr>
          <w:rFonts w:ascii="Times New Roman" w:hAnsi="Times New Roman" w:cs="Times New Roman"/>
          <w:sz w:val="28"/>
          <w:szCs w:val="28"/>
        </w:rPr>
        <w:t>…………………………………………………………..</w:t>
      </w:r>
      <w:r w:rsidR="00F97041">
        <w:rPr>
          <w:rFonts w:ascii="Times New Roman" w:hAnsi="Times New Roman" w:cs="Times New Roman"/>
          <w:sz w:val="28"/>
          <w:szCs w:val="28"/>
        </w:rPr>
        <w:t>12</w:t>
      </w:r>
    </w:p>
    <w:p w14:paraId="38E297AB" w14:textId="3D507356" w:rsidR="003B296C" w:rsidRDefault="003B296C" w:rsidP="00F97041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</w:t>
      </w:r>
      <w:r w:rsidR="00F97041">
        <w:rPr>
          <w:rFonts w:ascii="Times New Roman" w:hAnsi="Times New Roman" w:cs="Times New Roman"/>
          <w:sz w:val="28"/>
          <w:szCs w:val="28"/>
        </w:rPr>
        <w:t>…….13</w:t>
      </w:r>
    </w:p>
    <w:p w14:paraId="2247D0F5" w14:textId="58B1F3F4" w:rsidR="003B296C" w:rsidRDefault="003B296C" w:rsidP="00F97041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литературы………………………………</w:t>
      </w:r>
      <w:r w:rsidR="00F97041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F97041">
        <w:rPr>
          <w:rFonts w:ascii="Times New Roman" w:hAnsi="Times New Roman" w:cs="Times New Roman"/>
          <w:sz w:val="28"/>
          <w:szCs w:val="28"/>
        </w:rPr>
        <w:t>15</w:t>
      </w:r>
    </w:p>
    <w:p w14:paraId="746A2831" w14:textId="77777777" w:rsidR="003B296C" w:rsidRDefault="003B296C" w:rsidP="003B296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15345A2F" w14:textId="77777777" w:rsidR="003B296C" w:rsidRDefault="003B296C" w:rsidP="003B296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14746C48" w14:textId="77777777" w:rsidR="003B296C" w:rsidRDefault="003B296C" w:rsidP="003B296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516ACA44" w14:textId="77777777" w:rsidR="003B296C" w:rsidRDefault="003B296C" w:rsidP="003B296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08DE70D1" w14:textId="77777777" w:rsidR="003B296C" w:rsidRDefault="003B296C" w:rsidP="003B296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589ABACC" w14:textId="77777777" w:rsidR="003B296C" w:rsidRDefault="003B296C" w:rsidP="003B296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42FCF8C7" w14:textId="77777777" w:rsidR="003B296C" w:rsidRDefault="003B296C" w:rsidP="003B296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7DE0CDDF" w14:textId="77777777" w:rsidR="003B296C" w:rsidRDefault="003B296C" w:rsidP="003B296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446CD36" w14:textId="77777777" w:rsidR="003B296C" w:rsidRDefault="003B296C" w:rsidP="003B296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1B3B6B5C" w14:textId="77777777" w:rsidR="003B296C" w:rsidRDefault="003B296C" w:rsidP="003B296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51925AA0" w14:textId="77777777" w:rsidR="003B296C" w:rsidRDefault="003B296C" w:rsidP="003B296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1A693388" w14:textId="77777777" w:rsidR="003B296C" w:rsidRDefault="003B296C" w:rsidP="003B296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5359BF8C" w14:textId="77777777" w:rsidR="003B296C" w:rsidRDefault="003B296C" w:rsidP="003B296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76AB7A6C" w14:textId="77777777" w:rsidR="003B296C" w:rsidRPr="003B296C" w:rsidRDefault="003B296C" w:rsidP="003B296C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7A23BFAA" w14:textId="79F91251" w:rsidR="00C55BC0" w:rsidRPr="000F2910" w:rsidRDefault="00C55BC0" w:rsidP="000F2910">
      <w:pPr>
        <w:pStyle w:val="a5"/>
        <w:spacing w:line="360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91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35164FFA" w14:textId="77777777" w:rsidR="003B296C" w:rsidRPr="003B296C" w:rsidRDefault="003B296C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611A53" w14:textId="5F7E5E82" w:rsidR="003B296C" w:rsidRPr="00B11C00" w:rsidRDefault="003B296C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C">
        <w:rPr>
          <w:rFonts w:ascii="Times New Roman" w:hAnsi="Times New Roman" w:cs="Times New Roman"/>
          <w:sz w:val="28"/>
          <w:szCs w:val="28"/>
        </w:rPr>
        <w:t>Шок - патологический процесс, развивающийся в ответ на воздействие чрезвычайных раздражителей и сопровождающийся прогрессивным нарушением жизненно важных функций нервной системы, кровообращения, дыхания, обмена веществ и некоторых других функций. По сути, это срыв компенсаторных реакций организма в ответ на повреждение.</w:t>
      </w:r>
      <w:r w:rsidR="00B11C00" w:rsidRPr="00B11C00">
        <w:rPr>
          <w:rFonts w:ascii="Times New Roman" w:hAnsi="Times New Roman" w:cs="Times New Roman"/>
          <w:sz w:val="28"/>
          <w:szCs w:val="28"/>
        </w:rPr>
        <w:t>[4]</w:t>
      </w:r>
    </w:p>
    <w:p w14:paraId="753BACDA" w14:textId="77777777" w:rsidR="003B296C" w:rsidRPr="003B296C" w:rsidRDefault="003B296C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C">
        <w:rPr>
          <w:rFonts w:ascii="Times New Roman" w:hAnsi="Times New Roman" w:cs="Times New Roman"/>
          <w:sz w:val="28"/>
          <w:szCs w:val="28"/>
        </w:rPr>
        <w:t xml:space="preserve">Состояние шока было впервые описано Гиппократом. Впервые термин «шок» был применён в 1737 г.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Драном. В конце XIX века стали предлагаться возможные механизмы развития патогенеза шока, среди них наиболее популярными стали следующие концепции:</w:t>
      </w:r>
    </w:p>
    <w:p w14:paraId="0D632B13" w14:textId="77777777" w:rsidR="003B296C" w:rsidRPr="003B296C" w:rsidRDefault="003B296C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C">
        <w:rPr>
          <w:rFonts w:ascii="Times New Roman" w:hAnsi="Times New Roman" w:cs="Times New Roman"/>
          <w:sz w:val="28"/>
          <w:szCs w:val="28"/>
        </w:rPr>
        <w:t>-паралич нервов, иннервирующих сосуды;</w:t>
      </w:r>
    </w:p>
    <w:p w14:paraId="30781F64" w14:textId="77777777" w:rsidR="003B296C" w:rsidRPr="003B296C" w:rsidRDefault="003B296C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C">
        <w:rPr>
          <w:rFonts w:ascii="Times New Roman" w:hAnsi="Times New Roman" w:cs="Times New Roman"/>
          <w:sz w:val="28"/>
          <w:szCs w:val="28"/>
        </w:rPr>
        <w:t>-истощение вазомоторного центра;</w:t>
      </w:r>
    </w:p>
    <w:p w14:paraId="0B590E9B" w14:textId="77777777" w:rsidR="003B296C" w:rsidRPr="003B296C" w:rsidRDefault="003B296C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C">
        <w:rPr>
          <w:rFonts w:ascii="Times New Roman" w:hAnsi="Times New Roman" w:cs="Times New Roman"/>
          <w:sz w:val="28"/>
          <w:szCs w:val="28"/>
        </w:rPr>
        <w:t>-нервно-кинетические расстройства;</w:t>
      </w:r>
    </w:p>
    <w:p w14:paraId="72920A86" w14:textId="77777777" w:rsidR="003B296C" w:rsidRPr="003B296C" w:rsidRDefault="003B296C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C">
        <w:rPr>
          <w:rFonts w:ascii="Times New Roman" w:hAnsi="Times New Roman" w:cs="Times New Roman"/>
          <w:sz w:val="28"/>
          <w:szCs w:val="28"/>
        </w:rPr>
        <w:t>-токсемия;</w:t>
      </w:r>
    </w:p>
    <w:p w14:paraId="67AABC0D" w14:textId="77777777" w:rsidR="003B296C" w:rsidRPr="003B296C" w:rsidRDefault="003B296C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C">
        <w:rPr>
          <w:rFonts w:ascii="Times New Roman" w:hAnsi="Times New Roman" w:cs="Times New Roman"/>
          <w:sz w:val="28"/>
          <w:szCs w:val="28"/>
        </w:rPr>
        <w:t>-нарушение функции эндокринных желез;</w:t>
      </w:r>
    </w:p>
    <w:p w14:paraId="1BFD24DA" w14:textId="77777777" w:rsidR="003B296C" w:rsidRPr="003B296C" w:rsidRDefault="003B296C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C">
        <w:rPr>
          <w:rFonts w:ascii="Times New Roman" w:hAnsi="Times New Roman" w:cs="Times New Roman"/>
          <w:sz w:val="28"/>
          <w:szCs w:val="28"/>
        </w:rPr>
        <w:t>-уменьшение объёма циркулирующей крови (ОЦК);</w:t>
      </w:r>
    </w:p>
    <w:p w14:paraId="597B88C6" w14:textId="77777777" w:rsidR="003B296C" w:rsidRPr="003B296C" w:rsidRDefault="003B296C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C">
        <w:rPr>
          <w:rFonts w:ascii="Times New Roman" w:hAnsi="Times New Roman" w:cs="Times New Roman"/>
          <w:sz w:val="28"/>
          <w:szCs w:val="28"/>
        </w:rPr>
        <w:t>-капиллярный стаз с нарушением проницаемости сосудов.</w:t>
      </w:r>
    </w:p>
    <w:p w14:paraId="1CF06EE1" w14:textId="2DB9C56B" w:rsidR="00C96D81" w:rsidRPr="00B11C00" w:rsidRDefault="003B296C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C">
        <w:rPr>
          <w:rFonts w:ascii="Times New Roman" w:hAnsi="Times New Roman" w:cs="Times New Roman"/>
          <w:sz w:val="28"/>
          <w:szCs w:val="28"/>
        </w:rPr>
        <w:t>Основным пусковым звеном разных форм шока является дефицит объема циркулирующей крови, что приводит к централизации кровообращения, уменьшению кровотоков в коже, мышцах, почках, кишечнике, при сохранении его в мозге и сердце. Падение гидростатического давления в капиллярах способствует переходу жидкости из сосудистого русла в межклеточное пространство. При централизации кровообращения замедляется кровоток в капиллярах, кровь сгущается, начинается склеивание тромбоцитов и эритроцитов.</w:t>
      </w:r>
      <w:r w:rsidR="00B11C00" w:rsidRPr="00B11C00">
        <w:rPr>
          <w:rFonts w:ascii="Times New Roman" w:hAnsi="Times New Roman" w:cs="Times New Roman"/>
          <w:sz w:val="28"/>
          <w:szCs w:val="28"/>
        </w:rPr>
        <w:t>[13]</w:t>
      </w:r>
    </w:p>
    <w:p w14:paraId="2E14C705" w14:textId="4AD75956" w:rsidR="00C96D81" w:rsidRPr="00B11C00" w:rsidRDefault="000B2887" w:rsidP="000F2910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C">
        <w:rPr>
          <w:rFonts w:ascii="Times New Roman" w:hAnsi="Times New Roman" w:cs="Times New Roman"/>
          <w:sz w:val="28"/>
          <w:szCs w:val="28"/>
        </w:rPr>
        <w:t>Основными морфологическими признаками шока являются : шунтирование кровоток</w:t>
      </w:r>
      <w:proofErr w:type="gramStart"/>
      <w:r w:rsidRPr="003B296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3B296C">
        <w:rPr>
          <w:rFonts w:ascii="Times New Roman" w:hAnsi="Times New Roman" w:cs="Times New Roman"/>
          <w:sz w:val="28"/>
          <w:szCs w:val="28"/>
        </w:rPr>
        <w:t xml:space="preserve">преимущественно в печени, легких и в почках), преимущественное накопление крови в микрососудах, исчезновение гликогена из депо крови, диссеминированное внутрисосудистое свертывание (ДВС- </w:t>
      </w:r>
      <w:r w:rsidRPr="003B296C">
        <w:rPr>
          <w:rFonts w:ascii="Times New Roman" w:hAnsi="Times New Roman" w:cs="Times New Roman"/>
          <w:sz w:val="28"/>
          <w:szCs w:val="28"/>
        </w:rPr>
        <w:lastRenderedPageBreak/>
        <w:t>синдром), нарушения гемостаза, жидкое состояние крови, окклюзия</w:t>
      </w:r>
      <w:r w:rsidR="0054013C" w:rsidRPr="003B2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микроциркхляторного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русла внутренних органов тромбами . Исчезновение гликогена из его депо, определяют с помощью</w:t>
      </w:r>
      <w:r w:rsidR="0054013C" w:rsidRPr="003B296C">
        <w:rPr>
          <w:rFonts w:ascii="Times New Roman" w:hAnsi="Times New Roman" w:cs="Times New Roman"/>
          <w:sz w:val="28"/>
          <w:szCs w:val="28"/>
        </w:rPr>
        <w:t xml:space="preserve"> </w:t>
      </w:r>
      <w:r w:rsidRPr="003B296C">
        <w:rPr>
          <w:rFonts w:ascii="Times New Roman" w:hAnsi="Times New Roman" w:cs="Times New Roman"/>
          <w:sz w:val="28"/>
          <w:szCs w:val="28"/>
        </w:rPr>
        <w:t>химической</w:t>
      </w:r>
      <w:r w:rsidR="000F2910">
        <w:rPr>
          <w:rFonts w:ascii="Times New Roman" w:hAnsi="Times New Roman" w:cs="Times New Roman"/>
          <w:sz w:val="28"/>
          <w:szCs w:val="28"/>
        </w:rPr>
        <w:t xml:space="preserve"> пробы, но тут есть свои нюансы</w:t>
      </w:r>
      <w:r w:rsidRPr="003B296C">
        <w:rPr>
          <w:rFonts w:ascii="Times New Roman" w:hAnsi="Times New Roman" w:cs="Times New Roman"/>
          <w:sz w:val="28"/>
          <w:szCs w:val="28"/>
        </w:rPr>
        <w:t>.</w:t>
      </w:r>
      <w:r w:rsidR="000F2910">
        <w:rPr>
          <w:rFonts w:ascii="Times New Roman" w:hAnsi="Times New Roman" w:cs="Times New Roman"/>
          <w:sz w:val="28"/>
          <w:szCs w:val="28"/>
        </w:rPr>
        <w:t xml:space="preserve"> </w:t>
      </w:r>
      <w:r w:rsidRPr="003B296C">
        <w:rPr>
          <w:rFonts w:ascii="Times New Roman" w:hAnsi="Times New Roman" w:cs="Times New Roman"/>
          <w:sz w:val="28"/>
          <w:szCs w:val="28"/>
        </w:rPr>
        <w:t>Так ученными доказано, что при смерти от шока и от кровотечения, причиной которых является травма, глюкоза определяется в первые 2 часа после травмы, но уже через 4 часа ее невозможно определить</w:t>
      </w:r>
      <w:proofErr w:type="gramStart"/>
      <w:r w:rsidRPr="003B296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B296C">
        <w:rPr>
          <w:rFonts w:ascii="Times New Roman" w:hAnsi="Times New Roman" w:cs="Times New Roman"/>
          <w:sz w:val="28"/>
          <w:szCs w:val="28"/>
        </w:rPr>
        <w:t xml:space="preserve"> Исключением является травмы головного мозга, где гликоген долгое время присутствует в печени</w:t>
      </w:r>
      <w:r w:rsidR="00B11C00" w:rsidRPr="00B11C00">
        <w:rPr>
          <w:rFonts w:ascii="Times New Roman" w:hAnsi="Times New Roman" w:cs="Times New Roman"/>
          <w:sz w:val="28"/>
          <w:szCs w:val="28"/>
        </w:rPr>
        <w:t>[7]</w:t>
      </w:r>
    </w:p>
    <w:p w14:paraId="2C1E300B" w14:textId="428B0C50" w:rsidR="000670CA" w:rsidRPr="00B11C00" w:rsidRDefault="000B2887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296C">
        <w:rPr>
          <w:rFonts w:ascii="Times New Roman" w:hAnsi="Times New Roman" w:cs="Times New Roman"/>
          <w:sz w:val="28"/>
          <w:szCs w:val="28"/>
        </w:rPr>
        <w:t>Посмертная диагностика наличия к моменту смерти различных видов шока (кардиогенного, анафилактического,</w:t>
      </w:r>
      <w:r w:rsidR="000F2910">
        <w:rPr>
          <w:rFonts w:ascii="Times New Roman" w:hAnsi="Times New Roman" w:cs="Times New Roman"/>
          <w:sz w:val="28"/>
          <w:szCs w:val="28"/>
        </w:rPr>
        <w:t xml:space="preserve"> </w:t>
      </w:r>
      <w:r w:rsidRPr="003B296C">
        <w:rPr>
          <w:rFonts w:ascii="Times New Roman" w:hAnsi="Times New Roman" w:cs="Times New Roman"/>
          <w:sz w:val="28"/>
          <w:szCs w:val="28"/>
        </w:rPr>
        <w:t xml:space="preserve">травматического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и.т</w:t>
      </w:r>
      <w:proofErr w:type="gramStart"/>
      <w:r w:rsidRPr="003B296C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3B296C">
        <w:rPr>
          <w:rFonts w:ascii="Times New Roman" w:hAnsi="Times New Roman" w:cs="Times New Roman"/>
          <w:sz w:val="28"/>
          <w:szCs w:val="28"/>
        </w:rPr>
        <w:t xml:space="preserve">) возможно определить по показателям резкого повышения количества фибриногена ,альбуминов, глобулинов и других. По положительным результатам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паракоагуляционных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тестов (b- </w:t>
      </w:r>
      <w:proofErr w:type="gramStart"/>
      <w:r w:rsidRPr="003B296C">
        <w:rPr>
          <w:rFonts w:ascii="Times New Roman" w:hAnsi="Times New Roman" w:cs="Times New Roman"/>
          <w:sz w:val="28"/>
          <w:szCs w:val="28"/>
        </w:rPr>
        <w:t>нафтолового</w:t>
      </w:r>
      <w:proofErr w:type="gramEnd"/>
      <w:r w:rsidRPr="003B296C">
        <w:rPr>
          <w:rFonts w:ascii="Times New Roman" w:hAnsi="Times New Roman" w:cs="Times New Roman"/>
          <w:sz w:val="28"/>
          <w:szCs w:val="28"/>
        </w:rPr>
        <w:t xml:space="preserve">, этанолового,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протаминсульфатного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). ДВС-синдром рассматривают, как причину шока, или </w:t>
      </w:r>
      <w:proofErr w:type="gramStart"/>
      <w:r w:rsidRPr="003B296C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3B296C">
        <w:rPr>
          <w:rFonts w:ascii="Times New Roman" w:hAnsi="Times New Roman" w:cs="Times New Roman"/>
          <w:sz w:val="28"/>
          <w:szCs w:val="28"/>
        </w:rPr>
        <w:t xml:space="preserve"> как последствие и проявление шока. </w:t>
      </w:r>
      <w:r w:rsidR="00B11C00">
        <w:rPr>
          <w:rFonts w:ascii="Times New Roman" w:hAnsi="Times New Roman" w:cs="Times New Roman"/>
          <w:sz w:val="28"/>
          <w:szCs w:val="28"/>
          <w:lang w:val="en-US"/>
        </w:rPr>
        <w:t>[19]</w:t>
      </w:r>
    </w:p>
    <w:p w14:paraId="087534B1" w14:textId="01D708A4" w:rsidR="000B2887" w:rsidRPr="003B296C" w:rsidRDefault="000B2887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C">
        <w:rPr>
          <w:rFonts w:ascii="Times New Roman" w:hAnsi="Times New Roman" w:cs="Times New Roman"/>
          <w:sz w:val="28"/>
          <w:szCs w:val="28"/>
        </w:rPr>
        <w:t xml:space="preserve">Как причина шока, возникает </w:t>
      </w:r>
      <w:proofErr w:type="gramStart"/>
      <w:r w:rsidRPr="003B296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3B296C">
        <w:rPr>
          <w:rFonts w:ascii="Times New Roman" w:hAnsi="Times New Roman" w:cs="Times New Roman"/>
          <w:sz w:val="28"/>
          <w:szCs w:val="28"/>
        </w:rPr>
        <w:t xml:space="preserve"> при преждевременной отслойке плаценты, эмболия околоплодными водами. Как последствие чаще всего встречается при </w:t>
      </w:r>
      <w:proofErr w:type="gramStart"/>
      <w:r w:rsidRPr="003B296C">
        <w:rPr>
          <w:rFonts w:ascii="Times New Roman" w:hAnsi="Times New Roman" w:cs="Times New Roman"/>
          <w:sz w:val="28"/>
          <w:szCs w:val="28"/>
        </w:rPr>
        <w:t>абсолютной</w:t>
      </w:r>
      <w:proofErr w:type="gramEnd"/>
      <w:r w:rsidRPr="003B296C">
        <w:rPr>
          <w:rFonts w:ascii="Times New Roman" w:hAnsi="Times New Roman" w:cs="Times New Roman"/>
          <w:sz w:val="28"/>
          <w:szCs w:val="28"/>
        </w:rPr>
        <w:t xml:space="preserve"> и относительной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гиповолемии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>.</w:t>
      </w:r>
      <w:r w:rsidR="00B11C00" w:rsidRPr="00B11C00">
        <w:t xml:space="preserve"> </w:t>
      </w:r>
      <w:r w:rsidR="00B11C00" w:rsidRPr="00B11C00">
        <w:rPr>
          <w:rFonts w:ascii="Times New Roman" w:hAnsi="Times New Roman" w:cs="Times New Roman"/>
          <w:sz w:val="28"/>
          <w:szCs w:val="28"/>
        </w:rPr>
        <w:t>[4]</w:t>
      </w:r>
    </w:p>
    <w:p w14:paraId="13730C65" w14:textId="77777777" w:rsidR="000B2887" w:rsidRPr="003B296C" w:rsidRDefault="000B2887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C">
        <w:rPr>
          <w:rFonts w:ascii="Times New Roman" w:hAnsi="Times New Roman" w:cs="Times New Roman"/>
          <w:sz w:val="28"/>
          <w:szCs w:val="28"/>
        </w:rPr>
        <w:t>ДВ</w:t>
      </w:r>
      <w:proofErr w:type="gramStart"/>
      <w:r w:rsidRPr="003B296C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3B296C">
        <w:rPr>
          <w:rFonts w:ascii="Times New Roman" w:hAnsi="Times New Roman" w:cs="Times New Roman"/>
          <w:sz w:val="28"/>
          <w:szCs w:val="28"/>
        </w:rPr>
        <w:t xml:space="preserve"> синдром морфологически может обнаруживаться виде прямых (тромбы в микроциркуляторном русле) и непрямых признаков (кровоизлияние, дистрофические изменения, очаги некроза)</w:t>
      </w:r>
    </w:p>
    <w:p w14:paraId="3FAF4AF8" w14:textId="77777777" w:rsidR="000B2887" w:rsidRPr="003B296C" w:rsidRDefault="000B2887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C">
        <w:rPr>
          <w:rFonts w:ascii="Times New Roman" w:hAnsi="Times New Roman" w:cs="Times New Roman"/>
          <w:sz w:val="28"/>
          <w:szCs w:val="28"/>
        </w:rPr>
        <w:t>Виды микротромбов:</w:t>
      </w:r>
    </w:p>
    <w:p w14:paraId="42DBE27C" w14:textId="77777777" w:rsidR="000B2887" w:rsidRPr="003B296C" w:rsidRDefault="000B2887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C">
        <w:rPr>
          <w:rFonts w:ascii="Times New Roman" w:hAnsi="Times New Roman" w:cs="Times New Roman"/>
          <w:sz w:val="28"/>
          <w:szCs w:val="28"/>
        </w:rPr>
        <w:t>-фибриновы</w:t>
      </w:r>
      <w:proofErr w:type="gramStart"/>
      <w:r w:rsidRPr="003B296C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3B296C">
        <w:rPr>
          <w:rFonts w:ascii="Times New Roman" w:hAnsi="Times New Roman" w:cs="Times New Roman"/>
          <w:sz w:val="28"/>
          <w:szCs w:val="28"/>
        </w:rPr>
        <w:t>чисто фибриновые, гиалиновые, глобулярные, тяжи фибрина)</w:t>
      </w:r>
    </w:p>
    <w:p w14:paraId="088C9973" w14:textId="77777777" w:rsidR="000B2887" w:rsidRPr="003B296C" w:rsidRDefault="000B2887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тромбоцитарные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296C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3B296C">
        <w:rPr>
          <w:rFonts w:ascii="Times New Roman" w:hAnsi="Times New Roman" w:cs="Times New Roman"/>
          <w:sz w:val="28"/>
          <w:szCs w:val="28"/>
        </w:rPr>
        <w:t>ейкоцитарные -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эртроцитарные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-смешанные</w:t>
      </w:r>
    </w:p>
    <w:p w14:paraId="14E7818F" w14:textId="77777777" w:rsidR="000B2887" w:rsidRPr="003B296C" w:rsidRDefault="000B2887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C">
        <w:rPr>
          <w:rFonts w:ascii="Times New Roman" w:hAnsi="Times New Roman" w:cs="Times New Roman"/>
          <w:sz w:val="28"/>
          <w:szCs w:val="28"/>
        </w:rPr>
        <w:t>При ДВС-синдроме морфологически выделяют 4 стадии:</w:t>
      </w:r>
    </w:p>
    <w:p w14:paraId="106207F2" w14:textId="77777777" w:rsidR="000B2887" w:rsidRPr="003B296C" w:rsidRDefault="000B2887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C">
        <w:rPr>
          <w:rFonts w:ascii="Times New Roman" w:hAnsi="Times New Roman" w:cs="Times New Roman"/>
          <w:sz w:val="28"/>
          <w:szCs w:val="28"/>
        </w:rPr>
        <w:t xml:space="preserve">-I стадия– стадия </w:t>
      </w:r>
      <w:proofErr w:type="spellStart"/>
      <w:proofErr w:type="gramStart"/>
      <w:r w:rsidRPr="003B296C">
        <w:rPr>
          <w:rFonts w:ascii="Times New Roman" w:hAnsi="Times New Roman" w:cs="Times New Roman"/>
          <w:sz w:val="28"/>
          <w:szCs w:val="28"/>
        </w:rPr>
        <w:t>гиперкоагуляции</w:t>
      </w:r>
      <w:proofErr w:type="spellEnd"/>
      <w:proofErr w:type="gramEnd"/>
      <w:r w:rsidRPr="003B296C">
        <w:rPr>
          <w:rFonts w:ascii="Times New Roman" w:hAnsi="Times New Roman" w:cs="Times New Roman"/>
          <w:sz w:val="28"/>
          <w:szCs w:val="28"/>
        </w:rPr>
        <w:t xml:space="preserve"> при которой выявляются множественные микротромбы. Ранним микроскопическим признаком начала ДВС-синдрома может быть обнаружение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иммуногистохимически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фибриногеновых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претромбов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в микроциркуляторных сосудах</w:t>
      </w:r>
    </w:p>
    <w:p w14:paraId="34DD5192" w14:textId="27C14E02" w:rsidR="000B2887" w:rsidRPr="003B296C" w:rsidRDefault="000B2887" w:rsidP="000F2910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C">
        <w:rPr>
          <w:rFonts w:ascii="Times New Roman" w:hAnsi="Times New Roman" w:cs="Times New Roman"/>
          <w:sz w:val="28"/>
          <w:szCs w:val="28"/>
        </w:rPr>
        <w:lastRenderedPageBreak/>
        <w:t xml:space="preserve">-II стадия -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коагулопатия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потребления - идет уменьшение количества тромбоцитов и фибриногена из-за их потребления на образование тромбов, расход плазменных факторов коагуляции. В этой стадии развиваются массивные кровотечения</w:t>
      </w:r>
      <w:proofErr w:type="gramStart"/>
      <w:r w:rsidRPr="003B296C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3B296C">
        <w:rPr>
          <w:rFonts w:ascii="Times New Roman" w:hAnsi="Times New Roman" w:cs="Times New Roman"/>
          <w:sz w:val="28"/>
          <w:szCs w:val="28"/>
        </w:rPr>
        <w:t>гемморагические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диатезы</w:t>
      </w:r>
    </w:p>
    <w:p w14:paraId="298F257B" w14:textId="77777777" w:rsidR="000B2887" w:rsidRPr="003B296C" w:rsidRDefault="000B2887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C">
        <w:rPr>
          <w:rFonts w:ascii="Times New Roman" w:hAnsi="Times New Roman" w:cs="Times New Roman"/>
          <w:sz w:val="28"/>
          <w:szCs w:val="28"/>
        </w:rPr>
        <w:t xml:space="preserve"> -III стадия </w:t>
      </w:r>
      <w:proofErr w:type="gramStart"/>
      <w:r w:rsidRPr="003B296C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3B296C">
        <w:rPr>
          <w:rFonts w:ascii="Times New Roman" w:hAnsi="Times New Roman" w:cs="Times New Roman"/>
          <w:sz w:val="28"/>
          <w:szCs w:val="28"/>
        </w:rPr>
        <w:t xml:space="preserve">ктивация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фибринолиза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>. Её морфологическая диагностика основывается на обнаружении комплексов мономера фибрина с продуктами распада фибриногена. На светооптическом уровне в большинстве органов (почки, легкие, головной мозг, и др.) можно найти много «гиалиновых» тромбов в микроциркуляторном русле, особенно в капиллярах;</w:t>
      </w:r>
    </w:p>
    <w:p w14:paraId="739DB88C" w14:textId="6B642B42" w:rsidR="000B2887" w:rsidRPr="00B11C00" w:rsidRDefault="000B2887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C">
        <w:rPr>
          <w:rFonts w:ascii="Times New Roman" w:hAnsi="Times New Roman" w:cs="Times New Roman"/>
          <w:sz w:val="28"/>
          <w:szCs w:val="28"/>
        </w:rPr>
        <w:t>IV стадия - Восстановительная (или стадия остаточных проявлений блокады сосудов) характеризуется дистрофическими и некротическими повреждениями органов и тканей</w:t>
      </w:r>
      <w:r w:rsidR="00B11C00" w:rsidRPr="00B11C00">
        <w:rPr>
          <w:rFonts w:ascii="Times New Roman" w:hAnsi="Times New Roman" w:cs="Times New Roman"/>
          <w:sz w:val="28"/>
          <w:szCs w:val="28"/>
        </w:rPr>
        <w:t>[15]</w:t>
      </w:r>
    </w:p>
    <w:p w14:paraId="04BDBD09" w14:textId="77777777" w:rsidR="000B2887" w:rsidRPr="003B296C" w:rsidRDefault="000B2887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зависмости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от степени тяжести, длительности шока и других факторов</w:t>
      </w:r>
      <w:proofErr w:type="gramStart"/>
      <w:r w:rsidRPr="003B29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B296C">
        <w:rPr>
          <w:rFonts w:ascii="Times New Roman" w:hAnsi="Times New Roman" w:cs="Times New Roman"/>
          <w:sz w:val="28"/>
          <w:szCs w:val="28"/>
        </w:rPr>
        <w:t xml:space="preserve"> происходит своеобразные морфологические изменения в определенных органах , из-за это стали применять термин «шоковый орган».</w:t>
      </w:r>
    </w:p>
    <w:p w14:paraId="7E09C494" w14:textId="7CDC66C7" w:rsidR="000B2887" w:rsidRPr="00B11C00" w:rsidRDefault="000B2887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C">
        <w:rPr>
          <w:rFonts w:ascii="Times New Roman" w:hAnsi="Times New Roman" w:cs="Times New Roman"/>
          <w:sz w:val="28"/>
          <w:szCs w:val="28"/>
        </w:rPr>
        <w:t>В «шоковой» почке отмечается увеличение размеров почки за счет отека, а также множественные кровоизлияния. На макро картине корковый слой бледный, увеличен в объёме. Микроскопически выявляется малокровие коры, острый некроз эпителия извитых канальцев с разрывом базальных мембран канальцев и интерстициальный отек. Явления дистрофии и некроза видны особенно в проксимальных канальцах нефрона, микротромбы разного типа в артериолах и капиллярах клубочков.</w:t>
      </w:r>
      <w:r w:rsidR="00B11C00" w:rsidRPr="00B11C00">
        <w:rPr>
          <w:rFonts w:ascii="Times New Roman" w:hAnsi="Times New Roman" w:cs="Times New Roman"/>
          <w:sz w:val="28"/>
          <w:szCs w:val="28"/>
        </w:rPr>
        <w:t>[2]</w:t>
      </w:r>
    </w:p>
    <w:p w14:paraId="57C75873" w14:textId="2E5FDE66" w:rsidR="000B2887" w:rsidRPr="00B11C00" w:rsidRDefault="000B2887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296C">
        <w:rPr>
          <w:rFonts w:ascii="Times New Roman" w:hAnsi="Times New Roman" w:cs="Times New Roman"/>
          <w:sz w:val="28"/>
          <w:szCs w:val="28"/>
        </w:rPr>
        <w:t xml:space="preserve">В «шоковой» печени, на </w:t>
      </w:r>
      <w:proofErr w:type="gramStart"/>
      <w:r w:rsidRPr="003B296C">
        <w:rPr>
          <w:rFonts w:ascii="Times New Roman" w:hAnsi="Times New Roman" w:cs="Times New Roman"/>
          <w:sz w:val="28"/>
          <w:szCs w:val="28"/>
        </w:rPr>
        <w:t>микро картине</w:t>
      </w:r>
      <w:proofErr w:type="gramEnd"/>
      <w:r w:rsidRPr="003B2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гепатоциты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теряют гликоген (светлые, оптически пустые, не воспринимают окраски на жир и гликоген), подвергаются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гидропической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дистрофии, возникает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аноксический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некроз в центральной области печеночной дольки (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центролобулярные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некрозы).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Макроскопически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на разрезе печень имеет вид желтой мраморной крошки</w:t>
      </w:r>
      <w:r w:rsidR="00B11C00">
        <w:rPr>
          <w:rFonts w:ascii="Times New Roman" w:hAnsi="Times New Roman" w:cs="Times New Roman"/>
          <w:sz w:val="28"/>
          <w:szCs w:val="28"/>
          <w:lang w:val="en-US"/>
        </w:rPr>
        <w:t>[2]</w:t>
      </w:r>
    </w:p>
    <w:p w14:paraId="0E281BB2" w14:textId="590A9EB2" w:rsidR="000B2887" w:rsidRPr="003B296C" w:rsidRDefault="000B2887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C">
        <w:rPr>
          <w:rFonts w:ascii="Times New Roman" w:hAnsi="Times New Roman" w:cs="Times New Roman"/>
          <w:sz w:val="28"/>
          <w:szCs w:val="28"/>
        </w:rPr>
        <w:t>В «шоковом легком» (РД</w:t>
      </w:r>
      <w:proofErr w:type="gramStart"/>
      <w:r w:rsidRPr="003B296C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3B296C">
        <w:rPr>
          <w:rFonts w:ascii="Times New Roman" w:hAnsi="Times New Roman" w:cs="Times New Roman"/>
          <w:sz w:val="28"/>
          <w:szCs w:val="28"/>
        </w:rPr>
        <w:t xml:space="preserve"> респираторный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дистресс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-синдром) наблюдаются очаговые ателектазы разного размера, отек часто с наличием большого количества эритроцитов, многие мелкие некрозы. В альвеолах нити </w:t>
      </w:r>
      <w:r w:rsidRPr="003B296C">
        <w:rPr>
          <w:rFonts w:ascii="Times New Roman" w:hAnsi="Times New Roman" w:cs="Times New Roman"/>
          <w:sz w:val="28"/>
          <w:szCs w:val="28"/>
        </w:rPr>
        <w:lastRenderedPageBreak/>
        <w:t xml:space="preserve">фибрина или уже «гиалиновые мембраны». В микроциркуляторном русле стаз крови или тромбы. Но в обычном понимании термин «шоковое легкое» не включает повреждение сосудов. ОРДС наблюдается не только при разных типах </w:t>
      </w:r>
      <w:proofErr w:type="gramStart"/>
      <w:r w:rsidRPr="003B296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3B296C">
        <w:rPr>
          <w:rFonts w:ascii="Times New Roman" w:hAnsi="Times New Roman" w:cs="Times New Roman"/>
          <w:sz w:val="28"/>
          <w:szCs w:val="28"/>
        </w:rPr>
        <w:t>, но и при жировой эмболии, панкреатите и т.п.</w:t>
      </w:r>
      <w:r w:rsidR="00B11C00" w:rsidRPr="00B11C00">
        <w:t xml:space="preserve"> </w:t>
      </w:r>
      <w:r w:rsidR="00B11C00" w:rsidRPr="00B11C00">
        <w:rPr>
          <w:rFonts w:ascii="Times New Roman" w:hAnsi="Times New Roman" w:cs="Times New Roman"/>
          <w:sz w:val="28"/>
          <w:szCs w:val="28"/>
        </w:rPr>
        <w:t>[4]</w:t>
      </w:r>
    </w:p>
    <w:p w14:paraId="33BB3A4E" w14:textId="77777777" w:rsidR="000B2887" w:rsidRPr="003B296C" w:rsidRDefault="000B2887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C">
        <w:rPr>
          <w:rFonts w:ascii="Times New Roman" w:hAnsi="Times New Roman" w:cs="Times New Roman"/>
          <w:sz w:val="28"/>
          <w:szCs w:val="28"/>
        </w:rPr>
        <w:t xml:space="preserve">В «шоковом» сердце отмечается дистрофические изменения в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кардиомиоцитах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c появлением липоидов, контрактур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микрофибрил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>, а также исчезновение гликогена в цитоплазме. Редко наблюдаются мелкие очаги некроза преимущественно под эндокардом.</w:t>
      </w:r>
    </w:p>
    <w:p w14:paraId="30B8967B" w14:textId="2EE3BD82" w:rsidR="000B2887" w:rsidRPr="00B11C00" w:rsidRDefault="000B2887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C">
        <w:rPr>
          <w:rFonts w:ascii="Times New Roman" w:hAnsi="Times New Roman" w:cs="Times New Roman"/>
          <w:sz w:val="28"/>
          <w:szCs w:val="28"/>
        </w:rPr>
        <w:t xml:space="preserve">В макроскопическом исследовании головного мозга наблюдается венозное полнокровие и умеренно выраженный отек оболочек. В микро картине наблюдается острое полнокровие, гиалиновые тромбы,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периваскулярный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перицеллюлярный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отек, мелкие кровоизлияния, которые часто определяются в подкорковых узлах и под эпендимой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четверто</w:t>
      </w:r>
      <w:proofErr w:type="gramStart"/>
      <w:r w:rsidRPr="003B296C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3B296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желудочка. Наблюдаются также ишемические изменения нейронов коры и пролиферация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глии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. В нервных клетках (при окраске по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Нисслю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) наблюдаются </w:t>
      </w:r>
      <w:proofErr w:type="spellStart"/>
      <w:proofErr w:type="gramStart"/>
      <w:r w:rsidRPr="003B296C">
        <w:rPr>
          <w:rFonts w:ascii="Times New Roman" w:hAnsi="Times New Roman" w:cs="Times New Roman"/>
          <w:sz w:val="28"/>
          <w:szCs w:val="28"/>
        </w:rPr>
        <w:t>pac</w:t>
      </w:r>
      <w:proofErr w:type="gramEnd"/>
      <w:r w:rsidRPr="003B296C">
        <w:rPr>
          <w:rFonts w:ascii="Times New Roman" w:hAnsi="Times New Roman" w:cs="Times New Roman"/>
          <w:sz w:val="28"/>
          <w:szCs w:val="28"/>
        </w:rPr>
        <w:t>пространенные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дистрофические изменения (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тигролиз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, реже базофилия и вакуолизация цитоплазмы). Эти изменения наиболее выражены в коре больших полушарий. Очаговые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нек</w:t>
      </w:r>
      <w:proofErr w:type="gramStart"/>
      <w:r w:rsidRPr="003B296C">
        <w:rPr>
          <w:rFonts w:ascii="Times New Roman" w:hAnsi="Times New Roman" w:cs="Times New Roman"/>
          <w:sz w:val="28"/>
          <w:szCs w:val="28"/>
        </w:rPr>
        <w:t>po</w:t>
      </w:r>
      <w:proofErr w:type="gramEnd"/>
      <w:r w:rsidRPr="003B296C">
        <w:rPr>
          <w:rFonts w:ascii="Times New Roman" w:hAnsi="Times New Roman" w:cs="Times New Roman"/>
          <w:sz w:val="28"/>
          <w:szCs w:val="28"/>
        </w:rPr>
        <w:t>биотические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изменения нервных клеток проявляются в виде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кaриопикноза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кариолизиса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и сопровождаются реактивной пролиферацией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глии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. Помимо всего этого наблюдается жировая эмболия, из-за чего макроскопическая картина </w:t>
      </w:r>
      <w:proofErr w:type="gramStart"/>
      <w:r w:rsidRPr="003B296C">
        <w:rPr>
          <w:rFonts w:ascii="Times New Roman" w:hAnsi="Times New Roman" w:cs="Times New Roman"/>
          <w:sz w:val="28"/>
          <w:szCs w:val="28"/>
        </w:rPr>
        <w:t>головном</w:t>
      </w:r>
      <w:proofErr w:type="gramEnd"/>
      <w:r w:rsidRPr="003B296C">
        <w:rPr>
          <w:rFonts w:ascii="Times New Roman" w:hAnsi="Times New Roman" w:cs="Times New Roman"/>
          <w:sz w:val="28"/>
          <w:szCs w:val="28"/>
        </w:rPr>
        <w:t xml:space="preserve"> мозга имеет вид «геморрагической пурпуры».</w:t>
      </w:r>
      <w:r w:rsidR="00B11C00" w:rsidRPr="00B11C00">
        <w:rPr>
          <w:rFonts w:ascii="Times New Roman" w:hAnsi="Times New Roman" w:cs="Times New Roman"/>
          <w:sz w:val="28"/>
          <w:szCs w:val="28"/>
        </w:rPr>
        <w:t>[25]</w:t>
      </w:r>
    </w:p>
    <w:p w14:paraId="428B743C" w14:textId="77777777" w:rsidR="00C55BC0" w:rsidRDefault="00C55BC0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DA5D3F" w14:textId="77777777" w:rsidR="000F2910" w:rsidRDefault="000F2910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80E67" w14:textId="77777777" w:rsidR="000F2910" w:rsidRDefault="000F2910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8D816C" w14:textId="77777777" w:rsidR="000F2910" w:rsidRDefault="000F2910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AAFDC0" w14:textId="77777777" w:rsidR="000F2910" w:rsidRDefault="000F2910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58FB6" w14:textId="77777777" w:rsidR="000F2910" w:rsidRDefault="000F2910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F6EE3E" w14:textId="77777777" w:rsidR="000F2910" w:rsidRDefault="000F2910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1E920D" w14:textId="77777777" w:rsidR="000F2910" w:rsidRPr="003B296C" w:rsidRDefault="000F2910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71C5D9" w14:textId="0BAD7F09" w:rsidR="000B2887" w:rsidRPr="000F2910" w:rsidRDefault="000B2887" w:rsidP="000F2910">
      <w:pPr>
        <w:pStyle w:val="a5"/>
        <w:numPr>
          <w:ilvl w:val="0"/>
          <w:numId w:val="3"/>
        </w:numPr>
        <w:spacing w:line="360" w:lineRule="auto"/>
        <w:ind w:left="-567" w:right="28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910">
        <w:rPr>
          <w:rFonts w:ascii="Times New Roman" w:hAnsi="Times New Roman" w:cs="Times New Roman"/>
          <w:b/>
          <w:sz w:val="28"/>
          <w:szCs w:val="28"/>
        </w:rPr>
        <w:lastRenderedPageBreak/>
        <w:t>Морфологические изменения при термическом ожоговом шоке</w:t>
      </w:r>
    </w:p>
    <w:p w14:paraId="0BBFF585" w14:textId="77777777" w:rsidR="000B2887" w:rsidRPr="003B296C" w:rsidRDefault="000B2887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3AA111" w14:textId="77777777" w:rsidR="000B2887" w:rsidRPr="003B296C" w:rsidRDefault="000B2887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C">
        <w:rPr>
          <w:rFonts w:ascii="Times New Roman" w:hAnsi="Times New Roman" w:cs="Times New Roman"/>
          <w:sz w:val="28"/>
          <w:szCs w:val="28"/>
        </w:rPr>
        <w:t xml:space="preserve"> Ожоговый шок - это патологический процесс, в основе которого лежит массивное разрушение тканей термическим агентом, приводящее к расстройствам гемодинамики с резкими нарушениями микроциркуляции, изменением водно-электролитного баланса и кислотно-основного равновесия.</w:t>
      </w:r>
    </w:p>
    <w:p w14:paraId="0A41FA65" w14:textId="71E9DE85" w:rsidR="000B2887" w:rsidRPr="00B11C00" w:rsidRDefault="000B2887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96C">
        <w:rPr>
          <w:rFonts w:ascii="Times New Roman" w:hAnsi="Times New Roman" w:cs="Times New Roman"/>
          <w:sz w:val="28"/>
          <w:szCs w:val="28"/>
        </w:rPr>
        <w:t xml:space="preserve">При проведении аутопсии трупов лиц, умерших в период ожогового шока, наблюдали неравномерно выраженное кровенаполнение в основных внутренних органов с тенденцией к общему малокровию, в полостях сердца и крупных сосудах находилась в небольшом количестве темной кровь, как проявления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гиповолемии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, обусловленной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плазмо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потерей.</w:t>
      </w:r>
      <w:r w:rsidR="00B11C00" w:rsidRPr="00B11C00">
        <w:rPr>
          <w:rFonts w:ascii="Times New Roman" w:hAnsi="Times New Roman" w:cs="Times New Roman"/>
          <w:sz w:val="28"/>
          <w:szCs w:val="28"/>
        </w:rPr>
        <w:t>[17]</w:t>
      </w:r>
      <w:proofErr w:type="gramEnd"/>
    </w:p>
    <w:p w14:paraId="202FB9C7" w14:textId="340A7A4B" w:rsidR="000B2887" w:rsidRPr="00B11C00" w:rsidRDefault="000B2887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C">
        <w:rPr>
          <w:rFonts w:ascii="Times New Roman" w:hAnsi="Times New Roman" w:cs="Times New Roman"/>
          <w:sz w:val="28"/>
          <w:szCs w:val="28"/>
        </w:rPr>
        <w:t>При исследовании сердца миокард на разрезах был красно- коричневого цвета, бледный, тусклый, субэндокардиальные участки имели еще более бледную окраску. Для информативного микроскопического исследования миокарда осуществляли забор кусочков из области передней стенки левого желудочка и верхушки, левых папиллярных мышц и перегородки, а также использовали, наряду со световой, поляризационную микроскопию</w:t>
      </w:r>
      <w:proofErr w:type="gramStart"/>
      <w:r w:rsidRPr="003B296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3B296C">
        <w:rPr>
          <w:rFonts w:ascii="Times New Roman" w:hAnsi="Times New Roman" w:cs="Times New Roman"/>
          <w:sz w:val="28"/>
          <w:szCs w:val="28"/>
        </w:rPr>
        <w:t xml:space="preserve">ри микроскопическом исследовании срезов миокарда в случаях смерти наступившей, в течение первого часа с момента получения ожоговой травмы, характерным было выявление признаков острого нарушения кровообращения: замечалось наличие спазма единичных артерий в </w:t>
      </w:r>
      <w:proofErr w:type="gramStart"/>
      <w:r w:rsidRPr="003B296C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3B296C">
        <w:rPr>
          <w:rFonts w:ascii="Times New Roman" w:hAnsi="Times New Roman" w:cs="Times New Roman"/>
          <w:sz w:val="28"/>
          <w:szCs w:val="28"/>
        </w:rPr>
        <w:t xml:space="preserve"> неравномерного уменьшения просвета сосудов за счет внутреннего и средних слоев, при этом за счет складчатости интимы отмечалось выбухание в просвет эндотелия. Наблюдалось неравномерной извитости внутренней эластической мембраны и увеличение расстояния между эластическими мембранами. Нередко наблюдали дистонию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интрамуральных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артерий мышечного слоя сердца. В области верхушки в артериях среднего калибра отмечали явления вторичного пареза после разрешившегося спазма, визуально имелось сглаживание</w:t>
      </w:r>
      <w:proofErr w:type="gramStart"/>
      <w:r w:rsidRPr="003B29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B296C">
        <w:rPr>
          <w:rFonts w:ascii="Times New Roman" w:hAnsi="Times New Roman" w:cs="Times New Roman"/>
          <w:sz w:val="28"/>
          <w:szCs w:val="28"/>
        </w:rPr>
        <w:t xml:space="preserve"> растяжение и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псевдофрагментация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эластических мембран, а также неравномерное распределение клеток эндотелия. На фоне расширения артериол и капилляров </w:t>
      </w:r>
      <w:r w:rsidRPr="003B296C">
        <w:rPr>
          <w:rFonts w:ascii="Times New Roman" w:hAnsi="Times New Roman" w:cs="Times New Roman"/>
          <w:sz w:val="28"/>
          <w:szCs w:val="28"/>
        </w:rPr>
        <w:lastRenderedPageBreak/>
        <w:t xml:space="preserve">нарастали явления отека стромы, отмечалась фрагментация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кардиомиоцитов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. Характерным было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разволокнение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и набухание межмышечных коллагеновых волокон с последующей инфильтрацией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мононуклеарами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и лейкоцитами.</w:t>
      </w:r>
      <w:r w:rsidR="00B11C00" w:rsidRPr="00B11C00">
        <w:rPr>
          <w:rFonts w:ascii="Times New Roman" w:hAnsi="Times New Roman" w:cs="Times New Roman"/>
          <w:sz w:val="28"/>
          <w:szCs w:val="28"/>
        </w:rPr>
        <w:t>[16]</w:t>
      </w:r>
    </w:p>
    <w:p w14:paraId="61F6CCE6" w14:textId="11027155" w:rsidR="000B2887" w:rsidRPr="00B11C00" w:rsidRDefault="000B2887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C">
        <w:rPr>
          <w:rFonts w:ascii="Times New Roman" w:hAnsi="Times New Roman" w:cs="Times New Roman"/>
          <w:sz w:val="28"/>
          <w:szCs w:val="28"/>
        </w:rPr>
        <w:t xml:space="preserve">При исследовании миокарда в поляризованном свете замечалось усиление анизотропии в многочисленных участках сегмента. Встречались участки усиления поперечной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исчерченности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, истончение, а также очаговая фрагментация и волнообразная деформация отдельных волокон. По мере увеличения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переживаемости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после ожоговой травмы, когда смерть пострадавших наступала через 2– 3 часа, наблюдали усиление анизотропии, а также появление распада ее на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глыбки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. Через 3–6 часов отмечали значительное ослабление анизотропии или даже ее полное исчезновение, что свидетельствовало о </w:t>
      </w:r>
      <w:proofErr w:type="gramStart"/>
      <w:r w:rsidRPr="003B296C">
        <w:rPr>
          <w:rFonts w:ascii="Times New Roman" w:hAnsi="Times New Roman" w:cs="Times New Roman"/>
          <w:sz w:val="28"/>
          <w:szCs w:val="28"/>
        </w:rPr>
        <w:t>начавшемся</w:t>
      </w:r>
      <w:proofErr w:type="gramEnd"/>
      <w:r w:rsidRPr="003B2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миоцитолизисе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. По мере прогрессирования ожогового шока на протяжении 5–6 часов, оценка патоморфологических изменений миокарда свидетельствовала </w:t>
      </w:r>
      <w:proofErr w:type="gramStart"/>
      <w:r w:rsidRPr="003B296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B296C">
        <w:rPr>
          <w:rFonts w:ascii="Times New Roman" w:hAnsi="Times New Roman" w:cs="Times New Roman"/>
          <w:sz w:val="28"/>
          <w:szCs w:val="28"/>
        </w:rPr>
        <w:t xml:space="preserve"> все большей выраженности гемодинамических расстройств.</w:t>
      </w:r>
      <w:r w:rsidR="00B11C00" w:rsidRPr="00B11C00">
        <w:rPr>
          <w:rFonts w:ascii="Times New Roman" w:hAnsi="Times New Roman" w:cs="Times New Roman"/>
          <w:sz w:val="28"/>
          <w:szCs w:val="28"/>
        </w:rPr>
        <w:t>[5]</w:t>
      </w:r>
    </w:p>
    <w:p w14:paraId="541F89F1" w14:textId="25C27471" w:rsidR="000B2887" w:rsidRPr="00B11C00" w:rsidRDefault="000B2887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C">
        <w:rPr>
          <w:rFonts w:ascii="Times New Roman" w:hAnsi="Times New Roman" w:cs="Times New Roman"/>
          <w:sz w:val="28"/>
          <w:szCs w:val="28"/>
        </w:rPr>
        <w:t>При макроскопическом исследовании головного мозга отмечалось некоторое малокровие оболочек больших полушарий в сочетании с повышенным сосудистым рисунком мелких сосудов. На разрезах вещество головного мозга было несколько отечное, вязкое, и с нахождением в просвете сосудов темной крови. При микроскопическом исследовании выявляли дистрофические изменения нейронов коры головного мозга, при этом выявленные изменения представляли мозаичный характер.</w:t>
      </w:r>
      <w:r w:rsidR="00B11C00" w:rsidRPr="00B11C00">
        <w:rPr>
          <w:rFonts w:ascii="Times New Roman" w:hAnsi="Times New Roman" w:cs="Times New Roman"/>
          <w:sz w:val="28"/>
          <w:szCs w:val="28"/>
        </w:rPr>
        <w:t>[7]</w:t>
      </w:r>
    </w:p>
    <w:p w14:paraId="5713A3D3" w14:textId="2FF9CD1F" w:rsidR="000B2887" w:rsidRPr="0025402C" w:rsidRDefault="000B2887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C">
        <w:rPr>
          <w:rFonts w:ascii="Times New Roman" w:hAnsi="Times New Roman" w:cs="Times New Roman"/>
          <w:sz w:val="28"/>
          <w:szCs w:val="28"/>
        </w:rPr>
        <w:t>Легкие были красно-синюшного цвета</w:t>
      </w:r>
      <w:proofErr w:type="gramStart"/>
      <w:r w:rsidRPr="003B29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B296C">
        <w:rPr>
          <w:rFonts w:ascii="Times New Roman" w:hAnsi="Times New Roman" w:cs="Times New Roman"/>
          <w:sz w:val="28"/>
          <w:szCs w:val="28"/>
        </w:rPr>
        <w:t xml:space="preserve"> несколько увеличенные в объеме, массой от 970 до 1200 г. При микроскопическом исследовании отмечался отек, нередко с геморрагическим компонентом. Через 8–12 часов с момента возникновения ожоговой травмы, выявляли патоморфологические изменения характерные для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стромального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отека легких в связи с развитием острого респираторного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дистресс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-синдрома. При ожоговых поражениях верхних дыхательных путей был выражен геморрагический компонент. Достаточно быстро, нередко уже через 2–3 дня после термической травмы, в задненижних </w:t>
      </w:r>
      <w:r w:rsidRPr="003B296C">
        <w:rPr>
          <w:rFonts w:ascii="Times New Roman" w:hAnsi="Times New Roman" w:cs="Times New Roman"/>
          <w:sz w:val="28"/>
          <w:szCs w:val="28"/>
        </w:rPr>
        <w:lastRenderedPageBreak/>
        <w:t>отделах легких формировались пневмонические фокусы. При наличии ожоговых</w:t>
      </w:r>
      <w:r w:rsidR="00827244" w:rsidRPr="003B296C">
        <w:rPr>
          <w:rFonts w:ascii="Times New Roman" w:hAnsi="Times New Roman" w:cs="Times New Roman"/>
          <w:sz w:val="28"/>
          <w:szCs w:val="28"/>
        </w:rPr>
        <w:t xml:space="preserve"> </w:t>
      </w:r>
      <w:r w:rsidRPr="003B296C">
        <w:rPr>
          <w:rFonts w:ascii="Times New Roman" w:hAnsi="Times New Roman" w:cs="Times New Roman"/>
          <w:sz w:val="28"/>
          <w:szCs w:val="28"/>
        </w:rPr>
        <w:t>поражений дыхательных путей, легкие были увеличены в объеме, красновато-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cерого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цвета с синюшным оттенком, слегка плотноватой консистенцией</w:t>
      </w:r>
      <w:proofErr w:type="gramStart"/>
      <w:r w:rsidRPr="003B296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B296C">
        <w:rPr>
          <w:rFonts w:ascii="Times New Roman" w:hAnsi="Times New Roman" w:cs="Times New Roman"/>
          <w:sz w:val="28"/>
          <w:szCs w:val="28"/>
        </w:rPr>
        <w:t xml:space="preserve"> Слизистые гортани, трахеи, главных и крупных бронхов гиперемированы, отечные, в ряде случаев можно было наблюдать налет копоти, в просвете бронхов отмечалась слизь. При микроскопическом исследовании бронхи были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спазмированы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, наблюдался выраженный перибронхиальный отек, наблюдались очаги ателектазов и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дистелектазов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>. Очаговая эмфизема выражена преимущественно в области верхушек легких.</w:t>
      </w:r>
      <w:r w:rsidR="00B11C00" w:rsidRPr="0025402C">
        <w:rPr>
          <w:rFonts w:ascii="Times New Roman" w:hAnsi="Times New Roman" w:cs="Times New Roman"/>
          <w:sz w:val="28"/>
          <w:szCs w:val="28"/>
        </w:rPr>
        <w:t>[9]</w:t>
      </w:r>
    </w:p>
    <w:p w14:paraId="2780C8BE" w14:textId="4B09F958" w:rsidR="000B2887" w:rsidRDefault="000B2887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C">
        <w:rPr>
          <w:rFonts w:ascii="Times New Roman" w:hAnsi="Times New Roman" w:cs="Times New Roman"/>
          <w:sz w:val="28"/>
          <w:szCs w:val="28"/>
        </w:rPr>
        <w:t xml:space="preserve">При ожоговой болезни исследование печени позволяло выявить признаки зернистой или жировой дистрофии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гепатоцитов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– мелко или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среднекапельной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>. При исследовании почек, органы с поверхности были слегка набухшими, красно-коричневого цвета, на разрезах отмечали контраст между более бледным корковым веществом и полнокровными пирамидами. При микроскопическом исследовании наблюдали дистрофические и некробиотические изменения эпителия проксимальных канальцев и эндотелия капилляров клубочков, обусловленные тяжелыми расстройствами микроциркуляции и повышенной проницаемостью сосудистых клеточных мембран. В капиллярах клубочков почек отмечали пролиферацию эндотелия, что приводило к еще большему сужению просвета микрососудов и усугублению имеющихся микроциркуляторных нарушений.</w:t>
      </w:r>
      <w:r w:rsidR="00B11C00" w:rsidRPr="00B11C00">
        <w:t xml:space="preserve"> </w:t>
      </w:r>
      <w:r w:rsidR="00B11C00" w:rsidRPr="00B11C00">
        <w:rPr>
          <w:rFonts w:ascii="Times New Roman" w:hAnsi="Times New Roman" w:cs="Times New Roman"/>
          <w:sz w:val="28"/>
          <w:szCs w:val="28"/>
        </w:rPr>
        <w:t>[4]</w:t>
      </w:r>
    </w:p>
    <w:p w14:paraId="632798F1" w14:textId="77777777" w:rsidR="000F2910" w:rsidRDefault="000F2910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23322B" w14:textId="77777777" w:rsidR="000F2910" w:rsidRDefault="000F2910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483C37" w14:textId="77777777" w:rsidR="000F2910" w:rsidRDefault="000F2910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3AE458" w14:textId="77777777" w:rsidR="000F2910" w:rsidRDefault="000F2910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56EB86" w14:textId="77777777" w:rsidR="000F2910" w:rsidRDefault="000F2910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96285B" w14:textId="77777777" w:rsidR="000F2910" w:rsidRDefault="000F2910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96F922" w14:textId="77777777" w:rsidR="000F2910" w:rsidRDefault="000F2910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E07188" w14:textId="77777777" w:rsidR="000F2910" w:rsidRPr="003B296C" w:rsidRDefault="000F2910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F4B25F" w14:textId="77777777" w:rsidR="00C55BC0" w:rsidRPr="003B296C" w:rsidRDefault="00C55BC0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A1FADE" w14:textId="0A57BE2E" w:rsidR="000B2887" w:rsidRPr="000F2910" w:rsidRDefault="000B2887" w:rsidP="000F2910">
      <w:pPr>
        <w:pStyle w:val="a5"/>
        <w:numPr>
          <w:ilvl w:val="0"/>
          <w:numId w:val="3"/>
        </w:numPr>
        <w:spacing w:line="360" w:lineRule="auto"/>
        <w:ind w:left="-567" w:right="28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910">
        <w:rPr>
          <w:rFonts w:ascii="Times New Roman" w:hAnsi="Times New Roman" w:cs="Times New Roman"/>
          <w:b/>
          <w:sz w:val="28"/>
          <w:szCs w:val="28"/>
        </w:rPr>
        <w:lastRenderedPageBreak/>
        <w:t>Морфологические особенности травматического шока</w:t>
      </w:r>
    </w:p>
    <w:p w14:paraId="696BE091" w14:textId="77777777" w:rsidR="00C55BC0" w:rsidRPr="003B296C" w:rsidRDefault="00C55BC0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1C1F4" w14:textId="77777777" w:rsidR="000B2887" w:rsidRPr="003B296C" w:rsidRDefault="000B2887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C">
        <w:rPr>
          <w:rFonts w:ascii="Times New Roman" w:hAnsi="Times New Roman" w:cs="Times New Roman"/>
          <w:sz w:val="28"/>
          <w:szCs w:val="28"/>
        </w:rPr>
        <w:t>Травматический шок-это патологическое состояние организма, угрожающее жизни человека, возникающее при воздействии острой травмы, сопровождающее определенной клинической картиной.</w:t>
      </w:r>
    </w:p>
    <w:p w14:paraId="5F7AC9FD" w14:textId="4F2085CC" w:rsidR="000B2887" w:rsidRPr="003B296C" w:rsidRDefault="000B2887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C">
        <w:rPr>
          <w:rFonts w:ascii="Times New Roman" w:hAnsi="Times New Roman" w:cs="Times New Roman"/>
          <w:sz w:val="28"/>
          <w:szCs w:val="28"/>
        </w:rPr>
        <w:t xml:space="preserve">Пусковой механизм шока — </w:t>
      </w:r>
      <w:proofErr w:type="gramStart"/>
      <w:r w:rsidRPr="003B296C">
        <w:rPr>
          <w:rFonts w:ascii="Times New Roman" w:hAnsi="Times New Roman" w:cs="Times New Roman"/>
          <w:sz w:val="28"/>
          <w:szCs w:val="28"/>
        </w:rPr>
        <w:t>афферентная</w:t>
      </w:r>
      <w:proofErr w:type="gramEnd"/>
      <w:r w:rsidRPr="003B296C">
        <w:rPr>
          <w:rFonts w:ascii="Times New Roman" w:hAnsi="Times New Roman" w:cs="Times New Roman"/>
          <w:sz w:val="28"/>
          <w:szCs w:val="28"/>
        </w:rPr>
        <w:t xml:space="preserve"> (преимущественно) болевая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импульсация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, что приводит к реактивной периферической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вазодилятации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, увеличение сосудистой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проницамости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, замедление кровотока. Неадекватная перфузия тканей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попрежнему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остается наиболее точным определением шока. Единственный пункт нарушения перфузии, это гибель клетки. Во время шокового состояния</w:t>
      </w:r>
      <w:r w:rsidR="00CB55E5" w:rsidRPr="003B296C">
        <w:rPr>
          <w:rFonts w:ascii="Times New Roman" w:hAnsi="Times New Roman" w:cs="Times New Roman"/>
          <w:sz w:val="28"/>
          <w:szCs w:val="28"/>
        </w:rPr>
        <w:t xml:space="preserve"> </w:t>
      </w:r>
      <w:r w:rsidRPr="003B296C">
        <w:rPr>
          <w:rFonts w:ascii="Times New Roman" w:hAnsi="Times New Roman" w:cs="Times New Roman"/>
          <w:sz w:val="28"/>
          <w:szCs w:val="28"/>
        </w:rPr>
        <w:t>недостаточность различных органов возникает последовательно</w:t>
      </w:r>
      <w:proofErr w:type="gramStart"/>
      <w:r w:rsidRPr="003B296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B296C">
        <w:rPr>
          <w:rFonts w:ascii="Times New Roman" w:hAnsi="Times New Roman" w:cs="Times New Roman"/>
          <w:sz w:val="28"/>
          <w:szCs w:val="28"/>
        </w:rPr>
        <w:t xml:space="preserve"> Почки, легкие, кишечник поражаются в первую очередь. Печень длительное время сохраняет свою функцию</w:t>
      </w:r>
      <w:proofErr w:type="gramStart"/>
      <w:r w:rsidRPr="003B29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B296C">
        <w:rPr>
          <w:rFonts w:ascii="Times New Roman" w:hAnsi="Times New Roman" w:cs="Times New Roman"/>
          <w:sz w:val="28"/>
          <w:szCs w:val="28"/>
        </w:rPr>
        <w:t xml:space="preserve"> однако и в ней потом развиваются изменения в паренхиме , связанные с гипоксией. Порядок поражения внутренних органов может быть иной, что обычно связано с особенностями этиологического фактора. Во внутренних органах развиваются общие, характерные для травматического шока изменения, в виде дистрофии и некроза. Из-за повышения проницаемости стенок капилляров и выхода из сосудов жидкости нарушается микроциркуляции, возникает сгущение крови, стаз. </w:t>
      </w:r>
      <w:proofErr w:type="gramStart"/>
      <w:r w:rsidRPr="003B296C">
        <w:rPr>
          <w:rFonts w:ascii="Times New Roman" w:hAnsi="Times New Roman" w:cs="Times New Roman"/>
          <w:sz w:val="28"/>
          <w:szCs w:val="28"/>
        </w:rPr>
        <w:t>Микроскопически выявляются микротромбы в системе микроциркуляции, гармонирующие с признаками повышенной проницаемости капилляров и геморрагиями.</w:t>
      </w:r>
      <w:proofErr w:type="gramEnd"/>
      <w:r w:rsidRPr="003B296C">
        <w:rPr>
          <w:rFonts w:ascii="Times New Roman" w:hAnsi="Times New Roman" w:cs="Times New Roman"/>
          <w:sz w:val="28"/>
          <w:szCs w:val="28"/>
        </w:rPr>
        <w:t xml:space="preserve"> Объем циркулирующей крови уменьшается, происходит её депонирование в органах брюшной полости, вследствие чего снижается венозный возврат к сердцу, уменьшается его ударный объем. Характерны: быстрая мобилизация гликогена из тканевых депо, циркуляторно-гипоксические повреждения органов, а также нарушение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гемокоагуляции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в виде ДВС-синдрома, геморрагического диатеза. Задержка лимфатического дренажа во время запущенных этапов шока влечет за собой появление локализаций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внутривисцерального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лимфатического отека, в число которых включаются отеки интерстициального пространства легкого, печени,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lastRenderedPageBreak/>
        <w:t>интерстиция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почки. В состоянии травматического шока прогрессирует легочная недостаточность. В легких появляется нарушение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микроперфузии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и возникает шунтирование крови, также изменяются диффузные свойства альвеолярно-капиллярных мембран вследствие их набухания и развития интерстициального отека. Снижение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газообменной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функции легких при травматическом шоке приводит к развитию «шокового» легкого.</w:t>
      </w:r>
      <w:r w:rsidR="00B11C00" w:rsidRPr="00B11C00">
        <w:t xml:space="preserve"> </w:t>
      </w:r>
      <w:r w:rsidR="00B11C00" w:rsidRPr="00B11C00">
        <w:rPr>
          <w:rFonts w:ascii="Times New Roman" w:hAnsi="Times New Roman" w:cs="Times New Roman"/>
          <w:sz w:val="28"/>
          <w:szCs w:val="28"/>
        </w:rPr>
        <w:t>[4]</w:t>
      </w:r>
    </w:p>
    <w:p w14:paraId="04A3E800" w14:textId="1D3EEF56" w:rsidR="000B2887" w:rsidRPr="00B11C00" w:rsidRDefault="000B2887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C">
        <w:rPr>
          <w:rFonts w:ascii="Times New Roman" w:hAnsi="Times New Roman" w:cs="Times New Roman"/>
          <w:sz w:val="28"/>
          <w:szCs w:val="28"/>
        </w:rPr>
        <w:t xml:space="preserve">Редукция кровообращения и микроциркуляторные расстройства в почках приводят к их недостаточности, так называемой «шоковой» почке. На поздних стадиях в почках возможно нарушение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канальцевых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процессов вследствие образования гемоглобиновых и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миоглобиновых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цилиндров. Нарушение кровообращения в печени приводит к недостаточности её функции, которая существенно отражается на составе крови. В тяжелых случаях при травматическом шоке развивается кишечная аутоинтоксикация. Все эти расстройства может свидетельствовать о возникновении токсемии</w:t>
      </w:r>
      <w:proofErr w:type="gramStart"/>
      <w:r w:rsidRPr="003B296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B296C">
        <w:rPr>
          <w:rFonts w:ascii="Times New Roman" w:hAnsi="Times New Roman" w:cs="Times New Roman"/>
          <w:sz w:val="28"/>
          <w:szCs w:val="28"/>
        </w:rPr>
        <w:t xml:space="preserve">Ацидоз оказывает угнетающее влияние на сократимость миокарда и гладкую мускулатуру сосудов. В крови могут появляться активные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лизосомальные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ферменты, миозин, продукты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протеолиза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. Нарастающая токсемия, еще больше нарушает деятельность центральной нервной системы, угнетая функцию дыхания, кровообращения и выделения. Такое состояние доводит до возникновения клеточных поражений, нарушаются внутриклеточные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органельные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взаимодействия,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энзиматические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цепи цитоплазмы и, наконец, клеточной оболочки, исчезновение их архитектоники и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появляние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необратимой дезорганизации клетки. Метаболические нарушения при травматическом шоке не происходят одновременно, с одинаковой интенсивностью во всех внутренних органах. Регионарные гипоксические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ра</w:t>
      </w:r>
      <w:proofErr w:type="gramStart"/>
      <w:r w:rsidRPr="003B296C">
        <w:rPr>
          <w:rFonts w:ascii="Times New Roman" w:hAnsi="Times New Roman" w:cs="Times New Roman"/>
          <w:sz w:val="28"/>
          <w:szCs w:val="28"/>
        </w:rPr>
        <w:t>cc</w:t>
      </w:r>
      <w:proofErr w:type="gramEnd"/>
      <w:r w:rsidRPr="003B296C">
        <w:rPr>
          <w:rFonts w:ascii="Times New Roman" w:hAnsi="Times New Roman" w:cs="Times New Roman"/>
          <w:sz w:val="28"/>
          <w:szCs w:val="28"/>
        </w:rPr>
        <w:t>тройства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неодинаковы во всем организме, развиваются последовательным образом, прогрессируют и суммируются. Несмотря на это, имеется множество доказательств, указывающих на то, что метаболические события шоковых состояний не полностью подчиняются изменениям перфузии. В действительности, многими исследователями доказано, что метаболизм клеток перестраивается по своим </w:t>
      </w:r>
      <w:r w:rsidRPr="003B296C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собственным законам во время различных шоковых состояний. Внутриклеточная гипоксия быстро становится главным толчком для перестройки ферментативных процессов, что ведет к метаболическим нарушениям. Метаболическая особенность шока состоит в общем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гиперкатаболизме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, интенсивность и длительность которого зависят </w:t>
      </w:r>
      <w:r w:rsidR="000F2910">
        <w:rPr>
          <w:rFonts w:ascii="Times New Roman" w:hAnsi="Times New Roman" w:cs="Times New Roman"/>
          <w:sz w:val="28"/>
          <w:szCs w:val="28"/>
        </w:rPr>
        <w:t>от тяжести начального поражения</w:t>
      </w:r>
      <w:r w:rsidRPr="003B296C">
        <w:rPr>
          <w:rFonts w:ascii="Times New Roman" w:hAnsi="Times New Roman" w:cs="Times New Roman"/>
          <w:sz w:val="28"/>
          <w:szCs w:val="28"/>
        </w:rPr>
        <w:t>.</w:t>
      </w:r>
      <w:r w:rsidR="00B11C00" w:rsidRPr="00B11C00">
        <w:rPr>
          <w:rFonts w:ascii="Times New Roman" w:hAnsi="Times New Roman" w:cs="Times New Roman"/>
          <w:sz w:val="28"/>
          <w:szCs w:val="28"/>
        </w:rPr>
        <w:t>[12]</w:t>
      </w:r>
    </w:p>
    <w:p w14:paraId="47B3C38A" w14:textId="77777777" w:rsidR="000F2910" w:rsidRPr="003B296C" w:rsidRDefault="000F2910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07E97F" w14:textId="70518A74" w:rsidR="000B2887" w:rsidRPr="000F2910" w:rsidRDefault="000B2887" w:rsidP="000F2910">
      <w:pPr>
        <w:pStyle w:val="a5"/>
        <w:numPr>
          <w:ilvl w:val="0"/>
          <w:numId w:val="3"/>
        </w:numPr>
        <w:spacing w:line="360" w:lineRule="auto"/>
        <w:ind w:left="-567" w:right="28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910">
        <w:rPr>
          <w:rFonts w:ascii="Times New Roman" w:hAnsi="Times New Roman" w:cs="Times New Roman"/>
          <w:b/>
          <w:sz w:val="28"/>
          <w:szCs w:val="28"/>
        </w:rPr>
        <w:t>Морфологические особен</w:t>
      </w:r>
      <w:r w:rsidR="00C55BC0" w:rsidRPr="000F2910">
        <w:rPr>
          <w:rFonts w:ascii="Times New Roman" w:hAnsi="Times New Roman" w:cs="Times New Roman"/>
          <w:b/>
          <w:sz w:val="28"/>
          <w:szCs w:val="28"/>
        </w:rPr>
        <w:t>ности инфекционн</w:t>
      </w:r>
      <w:proofErr w:type="gramStart"/>
      <w:r w:rsidR="00C55BC0" w:rsidRPr="000F2910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C55BC0" w:rsidRPr="000F2910">
        <w:rPr>
          <w:rFonts w:ascii="Times New Roman" w:hAnsi="Times New Roman" w:cs="Times New Roman"/>
          <w:b/>
          <w:sz w:val="28"/>
          <w:szCs w:val="28"/>
        </w:rPr>
        <w:t xml:space="preserve"> токсического</w:t>
      </w:r>
      <w:r w:rsidRPr="000F2910">
        <w:rPr>
          <w:rFonts w:ascii="Times New Roman" w:hAnsi="Times New Roman" w:cs="Times New Roman"/>
          <w:b/>
          <w:sz w:val="28"/>
          <w:szCs w:val="28"/>
        </w:rPr>
        <w:t>,</w:t>
      </w:r>
      <w:r w:rsidR="00C55BC0" w:rsidRPr="000F2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910">
        <w:rPr>
          <w:rFonts w:ascii="Times New Roman" w:hAnsi="Times New Roman" w:cs="Times New Roman"/>
          <w:b/>
          <w:sz w:val="28"/>
          <w:szCs w:val="28"/>
        </w:rPr>
        <w:t>анафилактического шока</w:t>
      </w:r>
    </w:p>
    <w:p w14:paraId="3BBD2CCD" w14:textId="77777777" w:rsidR="00C55BC0" w:rsidRPr="003B296C" w:rsidRDefault="00C55BC0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CF4452" w14:textId="12707E40" w:rsidR="000B2887" w:rsidRPr="00B11C00" w:rsidRDefault="000B2887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C">
        <w:rPr>
          <w:rFonts w:ascii="Times New Roman" w:hAnsi="Times New Roman" w:cs="Times New Roman"/>
          <w:sz w:val="28"/>
          <w:szCs w:val="28"/>
        </w:rPr>
        <w:t>Инфекционно-токсический (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бактериально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>-токсический или токсик</w:t>
      </w:r>
      <w:proofErr w:type="gramStart"/>
      <w:r w:rsidRPr="003B296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B296C">
        <w:rPr>
          <w:rFonts w:ascii="Times New Roman" w:hAnsi="Times New Roman" w:cs="Times New Roman"/>
          <w:sz w:val="28"/>
          <w:szCs w:val="28"/>
        </w:rPr>
        <w:t xml:space="preserve"> инфекционный, септический) шок обычно сопровождается ДВС-синдромом с изменениями в артериолах и капиллярах жизненно важных органов, преимущественно в желудочно-кишечном тракте и в легких . Нередко возникают мелкие очаги некроза в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аденогипофизе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, надпочечниках и почках после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тромбирования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мелких сосудов</w:t>
      </w:r>
      <w:r w:rsidR="00B11C00" w:rsidRPr="00B11C00">
        <w:rPr>
          <w:rFonts w:ascii="Times New Roman" w:hAnsi="Times New Roman" w:cs="Times New Roman"/>
          <w:sz w:val="28"/>
          <w:szCs w:val="28"/>
        </w:rPr>
        <w:t>[11]</w:t>
      </w:r>
    </w:p>
    <w:p w14:paraId="117CCABE" w14:textId="00A82616" w:rsidR="000B2887" w:rsidRPr="00B11C00" w:rsidRDefault="000B2887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C">
        <w:rPr>
          <w:rFonts w:ascii="Times New Roman" w:hAnsi="Times New Roman" w:cs="Times New Roman"/>
          <w:sz w:val="28"/>
          <w:szCs w:val="28"/>
        </w:rPr>
        <w:t xml:space="preserve">При анафилактическом шоке часто наибольшие изменения бывают в легких в виде кровоизлияний разного размера, интерстициального и альвеолярного отека. Но в зависимости от его вариантов имеются особенности, например, при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асфиктическом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варианте анафилактического шока</w:t>
      </w:r>
      <w:proofErr w:type="gramStart"/>
      <w:r w:rsidRPr="003B29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B296C">
        <w:rPr>
          <w:rFonts w:ascii="Times New Roman" w:hAnsi="Times New Roman" w:cs="Times New Roman"/>
          <w:sz w:val="28"/>
          <w:szCs w:val="28"/>
        </w:rPr>
        <w:t xml:space="preserve"> язык может выступать за зубы, виден сильный отек слизистой рта и гортани и обще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асфиксические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проявления.</w:t>
      </w:r>
      <w:r w:rsidR="00B11C00" w:rsidRPr="00B11C00">
        <w:rPr>
          <w:rFonts w:ascii="Times New Roman" w:hAnsi="Times New Roman" w:cs="Times New Roman"/>
          <w:sz w:val="28"/>
          <w:szCs w:val="28"/>
        </w:rPr>
        <w:t>[3]</w:t>
      </w:r>
    </w:p>
    <w:p w14:paraId="7B7AA367" w14:textId="707844AD" w:rsidR="000B2887" w:rsidRPr="003B296C" w:rsidRDefault="000B2887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EF9E0D" w14:textId="138F46A5" w:rsidR="00C96D81" w:rsidRPr="003B296C" w:rsidRDefault="00C96D81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95ED52" w14:textId="64BE6AA2" w:rsidR="00C96D81" w:rsidRPr="003B296C" w:rsidRDefault="00C96D81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0DAED3" w14:textId="3FF8DD06" w:rsidR="00C96D81" w:rsidRDefault="00C96D81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39815A" w14:textId="77777777" w:rsidR="000F2910" w:rsidRDefault="000F2910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23FAE3" w14:textId="77777777" w:rsidR="000F2910" w:rsidRDefault="000F2910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5CC238" w14:textId="77777777" w:rsidR="000F2910" w:rsidRDefault="000F2910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938A19" w14:textId="77777777" w:rsidR="000F2910" w:rsidRDefault="000F2910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A13B25" w14:textId="77777777" w:rsidR="000F2910" w:rsidRPr="000F2910" w:rsidRDefault="000F2910" w:rsidP="000F2910">
      <w:pPr>
        <w:pStyle w:val="a5"/>
        <w:spacing w:line="360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910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78644EB1" w14:textId="77777777" w:rsidR="000F2910" w:rsidRPr="000F2910" w:rsidRDefault="000F2910" w:rsidP="000F2910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66D003" w14:textId="77777777" w:rsidR="000F2910" w:rsidRPr="000F2910" w:rsidRDefault="000F2910" w:rsidP="000F2910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10">
        <w:rPr>
          <w:rFonts w:ascii="Times New Roman" w:hAnsi="Times New Roman" w:cs="Times New Roman"/>
          <w:sz w:val="28"/>
          <w:szCs w:val="28"/>
        </w:rPr>
        <w:t xml:space="preserve">Итак, шок - это форма критического состояния организма, проявляющаяся множественной органной дисфункцией, каскадно развивающейся на основе </w:t>
      </w:r>
      <w:proofErr w:type="spellStart"/>
      <w:r w:rsidRPr="000F2910">
        <w:rPr>
          <w:rFonts w:ascii="Times New Roman" w:hAnsi="Times New Roman" w:cs="Times New Roman"/>
          <w:sz w:val="28"/>
          <w:szCs w:val="28"/>
        </w:rPr>
        <w:t>генерализованного</w:t>
      </w:r>
      <w:proofErr w:type="spellEnd"/>
      <w:r w:rsidRPr="000F2910">
        <w:rPr>
          <w:rFonts w:ascii="Times New Roman" w:hAnsi="Times New Roman" w:cs="Times New Roman"/>
          <w:sz w:val="28"/>
          <w:szCs w:val="28"/>
        </w:rPr>
        <w:t xml:space="preserve"> кризиса циркуляции и, как правило, заканчивающаяся летально без лечения.</w:t>
      </w:r>
    </w:p>
    <w:p w14:paraId="3046C733" w14:textId="77777777" w:rsidR="000F2910" w:rsidRPr="000F2910" w:rsidRDefault="000F2910" w:rsidP="000F2910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10">
        <w:rPr>
          <w:rFonts w:ascii="Times New Roman" w:hAnsi="Times New Roman" w:cs="Times New Roman"/>
          <w:sz w:val="28"/>
          <w:szCs w:val="28"/>
        </w:rPr>
        <w:t xml:space="preserve">Особенности этиология и патогенеза шока - в его </w:t>
      </w:r>
      <w:proofErr w:type="spellStart"/>
      <w:r w:rsidRPr="000F2910">
        <w:rPr>
          <w:rFonts w:ascii="Times New Roman" w:hAnsi="Times New Roman" w:cs="Times New Roman"/>
          <w:sz w:val="28"/>
          <w:szCs w:val="28"/>
        </w:rPr>
        <w:t>полиэтиологической</w:t>
      </w:r>
      <w:proofErr w:type="spellEnd"/>
      <w:r w:rsidRPr="000F2910">
        <w:rPr>
          <w:rFonts w:ascii="Times New Roman" w:hAnsi="Times New Roman" w:cs="Times New Roman"/>
          <w:sz w:val="28"/>
          <w:szCs w:val="28"/>
        </w:rPr>
        <w:t xml:space="preserve"> природе. В зависимости от этиологии возникновения виды шока могут быть различны.</w:t>
      </w:r>
    </w:p>
    <w:p w14:paraId="2654CDA4" w14:textId="77777777" w:rsidR="000F2910" w:rsidRPr="000F2910" w:rsidRDefault="000F2910" w:rsidP="000F2910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10">
        <w:rPr>
          <w:rFonts w:ascii="Times New Roman" w:hAnsi="Times New Roman" w:cs="Times New Roman"/>
          <w:sz w:val="28"/>
          <w:szCs w:val="28"/>
        </w:rPr>
        <w:t xml:space="preserve">Анафилактический шок - это комплекс различных аллергических реакций немедленного типа, достигающих крайней степени тяжести. Лечение проводят по общим принципам лечения шока: восстановление гемодинамики, капиллярного кровотока, применение сосудосуживающих средств, нормализация ОЦК и микроциркуляции. Специфические мероприятия направлены на </w:t>
      </w:r>
      <w:proofErr w:type="spellStart"/>
      <w:r w:rsidRPr="000F2910">
        <w:rPr>
          <w:rFonts w:ascii="Times New Roman" w:hAnsi="Times New Roman" w:cs="Times New Roman"/>
          <w:sz w:val="28"/>
          <w:szCs w:val="28"/>
        </w:rPr>
        <w:t>инактивацию</w:t>
      </w:r>
      <w:proofErr w:type="spellEnd"/>
      <w:r w:rsidRPr="000F2910">
        <w:rPr>
          <w:rFonts w:ascii="Times New Roman" w:hAnsi="Times New Roman" w:cs="Times New Roman"/>
          <w:sz w:val="28"/>
          <w:szCs w:val="28"/>
        </w:rPr>
        <w:t xml:space="preserve"> антигена в организме человека или предупреждающие действие антигена на организм - антигистаминные препараты и </w:t>
      </w:r>
      <w:proofErr w:type="spellStart"/>
      <w:r w:rsidRPr="000F2910">
        <w:rPr>
          <w:rFonts w:ascii="Times New Roman" w:hAnsi="Times New Roman" w:cs="Times New Roman"/>
          <w:sz w:val="28"/>
          <w:szCs w:val="28"/>
        </w:rPr>
        <w:t>мембраностабилизаторы</w:t>
      </w:r>
      <w:proofErr w:type="spellEnd"/>
      <w:r w:rsidRPr="000F2910">
        <w:rPr>
          <w:rFonts w:ascii="Times New Roman" w:hAnsi="Times New Roman" w:cs="Times New Roman"/>
          <w:sz w:val="28"/>
          <w:szCs w:val="28"/>
        </w:rPr>
        <w:t>.[5]</w:t>
      </w:r>
    </w:p>
    <w:p w14:paraId="1E61C573" w14:textId="77777777" w:rsidR="000F2910" w:rsidRPr="000F2910" w:rsidRDefault="000F2910" w:rsidP="000F2910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10">
        <w:rPr>
          <w:rFonts w:ascii="Times New Roman" w:hAnsi="Times New Roman" w:cs="Times New Roman"/>
          <w:sz w:val="28"/>
          <w:szCs w:val="28"/>
        </w:rPr>
        <w:t xml:space="preserve">Травматический шок - это патологическое и критическое состояние организма, возникшее в ответ на травму, при котором нарушаются и угнетаются функции жизненно важных систем и органов. В течение травматологического шока различают </w:t>
      </w:r>
      <w:proofErr w:type="gramStart"/>
      <w:r w:rsidRPr="000F2910">
        <w:rPr>
          <w:rFonts w:ascii="Times New Roman" w:hAnsi="Times New Roman" w:cs="Times New Roman"/>
          <w:sz w:val="28"/>
          <w:szCs w:val="28"/>
        </w:rPr>
        <w:t>торпидную</w:t>
      </w:r>
      <w:proofErr w:type="gramEnd"/>
      <w:r w:rsidRPr="000F291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F2910">
        <w:rPr>
          <w:rFonts w:ascii="Times New Roman" w:hAnsi="Times New Roman" w:cs="Times New Roman"/>
          <w:sz w:val="28"/>
          <w:szCs w:val="28"/>
        </w:rPr>
        <w:t>эректильную</w:t>
      </w:r>
      <w:proofErr w:type="spellEnd"/>
      <w:r w:rsidRPr="000F2910">
        <w:rPr>
          <w:rFonts w:ascii="Times New Roman" w:hAnsi="Times New Roman" w:cs="Times New Roman"/>
          <w:sz w:val="28"/>
          <w:szCs w:val="28"/>
        </w:rPr>
        <w:t xml:space="preserve"> фазы.[1]</w:t>
      </w:r>
    </w:p>
    <w:p w14:paraId="27E0A173" w14:textId="77777777" w:rsidR="000F2910" w:rsidRPr="000F2910" w:rsidRDefault="000F2910" w:rsidP="000F2910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10">
        <w:rPr>
          <w:rFonts w:ascii="Times New Roman" w:hAnsi="Times New Roman" w:cs="Times New Roman"/>
          <w:sz w:val="28"/>
          <w:szCs w:val="28"/>
        </w:rPr>
        <w:t xml:space="preserve">Основные направления в лечении: устранение действия травмирующего агента, устранение </w:t>
      </w:r>
      <w:proofErr w:type="spellStart"/>
      <w:r w:rsidRPr="000F2910">
        <w:rPr>
          <w:rFonts w:ascii="Times New Roman" w:hAnsi="Times New Roman" w:cs="Times New Roman"/>
          <w:sz w:val="28"/>
          <w:szCs w:val="28"/>
        </w:rPr>
        <w:t>гиповолемии</w:t>
      </w:r>
      <w:proofErr w:type="spellEnd"/>
      <w:r w:rsidRPr="000F2910">
        <w:rPr>
          <w:rFonts w:ascii="Times New Roman" w:hAnsi="Times New Roman" w:cs="Times New Roman"/>
          <w:sz w:val="28"/>
          <w:szCs w:val="28"/>
        </w:rPr>
        <w:t>, устранение гипоксии. Обезболивание осуществляется введением анальгетиков и наркотиков, выполнением блокад.</w:t>
      </w:r>
    </w:p>
    <w:p w14:paraId="6F9E75FE" w14:textId="77777777" w:rsidR="000F2910" w:rsidRPr="000F2910" w:rsidRDefault="000F2910" w:rsidP="000F2910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10">
        <w:rPr>
          <w:rFonts w:ascii="Times New Roman" w:hAnsi="Times New Roman" w:cs="Times New Roman"/>
          <w:sz w:val="28"/>
          <w:szCs w:val="28"/>
        </w:rPr>
        <w:t xml:space="preserve">Геморрагический шок - это состояние острой </w:t>
      </w:r>
      <w:proofErr w:type="gramStart"/>
      <w:r w:rsidRPr="000F2910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0F2910">
        <w:rPr>
          <w:rFonts w:ascii="Times New Roman" w:hAnsi="Times New Roman" w:cs="Times New Roman"/>
          <w:sz w:val="28"/>
          <w:szCs w:val="28"/>
        </w:rPr>
        <w:t xml:space="preserve"> недостаточности, которая развивается после потери значительного количества крови и приводит к уменьшению перфузии жизненно важных органов. Лечение геморрагического шока предусматривает остановку кровотечения, применение </w:t>
      </w:r>
      <w:proofErr w:type="spellStart"/>
      <w:r w:rsidRPr="000F2910">
        <w:rPr>
          <w:rFonts w:ascii="Times New Roman" w:hAnsi="Times New Roman" w:cs="Times New Roman"/>
          <w:sz w:val="28"/>
          <w:szCs w:val="28"/>
        </w:rPr>
        <w:t>инфузионной</w:t>
      </w:r>
      <w:proofErr w:type="spellEnd"/>
      <w:r w:rsidRPr="000F2910">
        <w:rPr>
          <w:rFonts w:ascii="Times New Roman" w:hAnsi="Times New Roman" w:cs="Times New Roman"/>
          <w:sz w:val="28"/>
          <w:szCs w:val="28"/>
        </w:rPr>
        <w:t xml:space="preserve"> терапии для восстановления ОЦК, использование сосудосуживающих средств или сосудорасширяющих сре</w:t>
      </w:r>
      <w:proofErr w:type="gramStart"/>
      <w:r w:rsidRPr="000F2910">
        <w:rPr>
          <w:rFonts w:ascii="Times New Roman" w:hAnsi="Times New Roman" w:cs="Times New Roman"/>
          <w:sz w:val="28"/>
          <w:szCs w:val="28"/>
        </w:rPr>
        <w:t>дств в з</w:t>
      </w:r>
      <w:proofErr w:type="gramEnd"/>
      <w:r w:rsidRPr="000F2910">
        <w:rPr>
          <w:rFonts w:ascii="Times New Roman" w:hAnsi="Times New Roman" w:cs="Times New Roman"/>
          <w:sz w:val="28"/>
          <w:szCs w:val="28"/>
        </w:rPr>
        <w:t xml:space="preserve">ависимости от </w:t>
      </w:r>
      <w:r w:rsidRPr="000F2910">
        <w:rPr>
          <w:rFonts w:ascii="Times New Roman" w:hAnsi="Times New Roman" w:cs="Times New Roman"/>
          <w:sz w:val="28"/>
          <w:szCs w:val="28"/>
        </w:rPr>
        <w:lastRenderedPageBreak/>
        <w:t xml:space="preserve">ситуации. </w:t>
      </w:r>
      <w:proofErr w:type="spellStart"/>
      <w:r w:rsidRPr="000F2910">
        <w:rPr>
          <w:rFonts w:ascii="Times New Roman" w:hAnsi="Times New Roman" w:cs="Times New Roman"/>
          <w:sz w:val="28"/>
          <w:szCs w:val="28"/>
        </w:rPr>
        <w:t>Инфузионная</w:t>
      </w:r>
      <w:proofErr w:type="spellEnd"/>
      <w:r w:rsidRPr="000F2910">
        <w:rPr>
          <w:rFonts w:ascii="Times New Roman" w:hAnsi="Times New Roman" w:cs="Times New Roman"/>
          <w:sz w:val="28"/>
          <w:szCs w:val="28"/>
        </w:rPr>
        <w:t xml:space="preserve"> терапия предусматривает внутривенно введение жидкости и электролитов в объеме 4 л (физиологический раствор, глюкоза, альбумин, </w:t>
      </w:r>
      <w:proofErr w:type="spellStart"/>
      <w:r w:rsidRPr="000F2910">
        <w:rPr>
          <w:rFonts w:ascii="Times New Roman" w:hAnsi="Times New Roman" w:cs="Times New Roman"/>
          <w:sz w:val="28"/>
          <w:szCs w:val="28"/>
        </w:rPr>
        <w:t>полиглюкин</w:t>
      </w:r>
      <w:proofErr w:type="spellEnd"/>
      <w:r w:rsidRPr="000F2910">
        <w:rPr>
          <w:rFonts w:ascii="Times New Roman" w:hAnsi="Times New Roman" w:cs="Times New Roman"/>
          <w:sz w:val="28"/>
          <w:szCs w:val="28"/>
        </w:rPr>
        <w:t xml:space="preserve">). При кровотечении показано переливание </w:t>
      </w:r>
      <w:proofErr w:type="spellStart"/>
      <w:r w:rsidRPr="000F2910">
        <w:rPr>
          <w:rFonts w:ascii="Times New Roman" w:hAnsi="Times New Roman" w:cs="Times New Roman"/>
          <w:sz w:val="28"/>
          <w:szCs w:val="28"/>
        </w:rPr>
        <w:t>одногруппной</w:t>
      </w:r>
      <w:proofErr w:type="spellEnd"/>
      <w:r w:rsidRPr="000F2910">
        <w:rPr>
          <w:rFonts w:ascii="Times New Roman" w:hAnsi="Times New Roman" w:cs="Times New Roman"/>
          <w:sz w:val="28"/>
          <w:szCs w:val="28"/>
        </w:rPr>
        <w:t xml:space="preserve"> крови и плазмы в общем объеме не менее 4 доз (1 доза составляет 250 мл). Показано введение гормональных препаратов, таких как </w:t>
      </w:r>
      <w:proofErr w:type="spellStart"/>
      <w:r w:rsidRPr="000F2910">
        <w:rPr>
          <w:rFonts w:ascii="Times New Roman" w:hAnsi="Times New Roman" w:cs="Times New Roman"/>
          <w:sz w:val="28"/>
          <w:szCs w:val="28"/>
        </w:rPr>
        <w:t>мембраностабилизаторы</w:t>
      </w:r>
      <w:proofErr w:type="spellEnd"/>
      <w:r w:rsidRPr="000F2910">
        <w:rPr>
          <w:rFonts w:ascii="Times New Roman" w:hAnsi="Times New Roman" w:cs="Times New Roman"/>
          <w:sz w:val="28"/>
          <w:szCs w:val="28"/>
        </w:rPr>
        <w:t xml:space="preserve"> (преднизолон 90 - 120 мг). В зависимости от этиологии проводят специфическую терапию.[1]</w:t>
      </w:r>
    </w:p>
    <w:p w14:paraId="4943F922" w14:textId="5E6D4411" w:rsidR="00C96D81" w:rsidRPr="003B296C" w:rsidRDefault="000F2910" w:rsidP="0064571D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10">
        <w:rPr>
          <w:rFonts w:ascii="Times New Roman" w:hAnsi="Times New Roman" w:cs="Times New Roman"/>
          <w:sz w:val="28"/>
          <w:szCs w:val="28"/>
        </w:rPr>
        <w:t xml:space="preserve">Септический шок - это проникновение возбудителя инфекции из его первоначального очага в систему крови и распространение его по всему организму. Лечение в первую очередь носит этиологический характер, поэтому до назначения антибактериальной терапии необходимо определить возбудитель и его чувствительность к антибиотикам. Антимикробные средства должны использоваться в максимальных дозах. Для терапии септического шока необходимо использовать антибиотики, которые перекрывают весь спектр грамотрицательных микроорганизмов. Наиболее рациональной является комбинация </w:t>
      </w:r>
      <w:proofErr w:type="spellStart"/>
      <w:r w:rsidRPr="000F2910">
        <w:rPr>
          <w:rFonts w:ascii="Times New Roman" w:hAnsi="Times New Roman" w:cs="Times New Roman"/>
          <w:sz w:val="28"/>
          <w:szCs w:val="28"/>
        </w:rPr>
        <w:t>цефтазидима</w:t>
      </w:r>
      <w:proofErr w:type="spellEnd"/>
      <w:r w:rsidRPr="000F291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F2910">
        <w:rPr>
          <w:rFonts w:ascii="Times New Roman" w:hAnsi="Times New Roman" w:cs="Times New Roman"/>
          <w:sz w:val="28"/>
          <w:szCs w:val="28"/>
        </w:rPr>
        <w:t>импинема</w:t>
      </w:r>
      <w:proofErr w:type="spellEnd"/>
      <w:r w:rsidRPr="000F291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F2910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0F2910">
        <w:rPr>
          <w:rFonts w:ascii="Times New Roman" w:hAnsi="Times New Roman" w:cs="Times New Roman"/>
          <w:sz w:val="28"/>
          <w:szCs w:val="28"/>
        </w:rPr>
        <w:t xml:space="preserve"> доказали свою эффективность по отношению к синегнойной палочке. Такие препараты, как </w:t>
      </w:r>
      <w:proofErr w:type="spellStart"/>
      <w:r w:rsidRPr="000F2910">
        <w:rPr>
          <w:rFonts w:ascii="Times New Roman" w:hAnsi="Times New Roman" w:cs="Times New Roman"/>
          <w:sz w:val="28"/>
          <w:szCs w:val="28"/>
        </w:rPr>
        <w:t>клиндамицин</w:t>
      </w:r>
      <w:proofErr w:type="spellEnd"/>
      <w:r w:rsidRPr="000F2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2910">
        <w:rPr>
          <w:rFonts w:ascii="Times New Roman" w:hAnsi="Times New Roman" w:cs="Times New Roman"/>
          <w:sz w:val="28"/>
          <w:szCs w:val="28"/>
        </w:rPr>
        <w:t>метронидазол</w:t>
      </w:r>
      <w:proofErr w:type="spellEnd"/>
      <w:r w:rsidRPr="000F2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2910">
        <w:rPr>
          <w:rFonts w:ascii="Times New Roman" w:hAnsi="Times New Roman" w:cs="Times New Roman"/>
          <w:sz w:val="28"/>
          <w:szCs w:val="28"/>
        </w:rPr>
        <w:t>тикарциллин</w:t>
      </w:r>
      <w:proofErr w:type="spellEnd"/>
      <w:r w:rsidRPr="000F2910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F2910">
        <w:rPr>
          <w:rFonts w:ascii="Times New Roman" w:hAnsi="Times New Roman" w:cs="Times New Roman"/>
          <w:sz w:val="28"/>
          <w:szCs w:val="28"/>
        </w:rPr>
        <w:t>имипинем</w:t>
      </w:r>
      <w:proofErr w:type="spellEnd"/>
      <w:r w:rsidRPr="000F2910">
        <w:rPr>
          <w:rFonts w:ascii="Times New Roman" w:hAnsi="Times New Roman" w:cs="Times New Roman"/>
          <w:sz w:val="28"/>
          <w:szCs w:val="28"/>
        </w:rPr>
        <w:t xml:space="preserve"> применяются как медикаменты выбора при возникновении резистентного возбудителя. Если из крови высеяны стафилококки, нужно обязательно начинать лечение препаратами группы пенициллина. Лечение гипотонии заключается на первом этапе лечения в адекватности объема внутрисосудистой жидкости. Используют </w:t>
      </w:r>
      <w:proofErr w:type="spellStart"/>
      <w:r w:rsidRPr="000F2910">
        <w:rPr>
          <w:rFonts w:ascii="Times New Roman" w:hAnsi="Times New Roman" w:cs="Times New Roman"/>
          <w:sz w:val="28"/>
          <w:szCs w:val="28"/>
        </w:rPr>
        <w:t>кристаллоидные</w:t>
      </w:r>
      <w:proofErr w:type="spellEnd"/>
      <w:r w:rsidRPr="000F2910">
        <w:rPr>
          <w:rFonts w:ascii="Times New Roman" w:hAnsi="Times New Roman" w:cs="Times New Roman"/>
          <w:sz w:val="28"/>
          <w:szCs w:val="28"/>
        </w:rPr>
        <w:t xml:space="preserve"> растворы или коллоиды. Преимущество коллоидов состоит в том, что при их введении наиболее быстро достигаются нужные показатели давления заполнения и долго остаются такими. Если нет эффекта, то применяют инотропную поддержку и (или) вазоактивные препараты. </w:t>
      </w:r>
      <w:proofErr w:type="spellStart"/>
      <w:r w:rsidRPr="000F2910">
        <w:rPr>
          <w:rFonts w:ascii="Times New Roman" w:hAnsi="Times New Roman" w:cs="Times New Roman"/>
          <w:sz w:val="28"/>
          <w:szCs w:val="28"/>
        </w:rPr>
        <w:t>Допамин</w:t>
      </w:r>
      <w:proofErr w:type="spellEnd"/>
      <w:r w:rsidRPr="000F2910">
        <w:rPr>
          <w:rFonts w:ascii="Times New Roman" w:hAnsi="Times New Roman" w:cs="Times New Roman"/>
          <w:sz w:val="28"/>
          <w:szCs w:val="28"/>
        </w:rPr>
        <w:t xml:space="preserve"> является препаратом выбора, поскольку он является </w:t>
      </w:r>
      <w:proofErr w:type="spellStart"/>
      <w:r w:rsidRPr="000F2910">
        <w:rPr>
          <w:rFonts w:ascii="Times New Roman" w:hAnsi="Times New Roman" w:cs="Times New Roman"/>
          <w:sz w:val="28"/>
          <w:szCs w:val="28"/>
        </w:rPr>
        <w:t>кардиоселективным</w:t>
      </w:r>
      <w:proofErr w:type="spellEnd"/>
      <w:r w:rsidRPr="000F2910">
        <w:rPr>
          <w:rFonts w:ascii="Times New Roman" w:hAnsi="Times New Roman" w:cs="Times New Roman"/>
          <w:sz w:val="28"/>
          <w:szCs w:val="28"/>
        </w:rPr>
        <w:t xml:space="preserve"> b-</w:t>
      </w:r>
      <w:proofErr w:type="spellStart"/>
      <w:r w:rsidRPr="000F2910">
        <w:rPr>
          <w:rFonts w:ascii="Times New Roman" w:hAnsi="Times New Roman" w:cs="Times New Roman"/>
          <w:sz w:val="28"/>
          <w:szCs w:val="28"/>
        </w:rPr>
        <w:t>адреномиметиком</w:t>
      </w:r>
      <w:proofErr w:type="spellEnd"/>
      <w:r w:rsidRPr="000F2910">
        <w:rPr>
          <w:rFonts w:ascii="Times New Roman" w:hAnsi="Times New Roman" w:cs="Times New Roman"/>
          <w:sz w:val="28"/>
          <w:szCs w:val="28"/>
        </w:rPr>
        <w:t>. Кортикостероиды снижают общую реакцию на эндотоксины, способствуют ослаблению лихорадки и дают положительный гемодинамический эффект. Преднизолон в дозе 60- 90 мг в сутки.[9]</w:t>
      </w:r>
    </w:p>
    <w:p w14:paraId="2ADB9217" w14:textId="20D92FD2" w:rsidR="000B2887" w:rsidRPr="0064571D" w:rsidRDefault="0064571D" w:rsidP="0064571D">
      <w:pPr>
        <w:pStyle w:val="a5"/>
        <w:spacing w:line="360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71D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14:paraId="537C30E9" w14:textId="77777777" w:rsidR="0064571D" w:rsidRPr="003B296C" w:rsidRDefault="0064571D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8056F2" w14:textId="77777777" w:rsidR="000B2887" w:rsidRPr="003B296C" w:rsidRDefault="000B2887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C">
        <w:rPr>
          <w:rFonts w:ascii="Times New Roman" w:hAnsi="Times New Roman" w:cs="Times New Roman"/>
          <w:sz w:val="28"/>
          <w:szCs w:val="28"/>
        </w:rPr>
        <w:t xml:space="preserve">1. Акимов П.А., Терехина Н.А.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Постмортальная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диагностика шоковых состояний // Казанский медицинский журнал.</w:t>
      </w:r>
    </w:p>
    <w:p w14:paraId="0A944C8C" w14:textId="77777777" w:rsidR="000B2887" w:rsidRPr="003B296C" w:rsidRDefault="000B2887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Алипбекова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А.С. Клинико-физиологические аспекты формирования «шокового легкого» // Пульмонология. – 2013.</w:t>
      </w:r>
    </w:p>
    <w:p w14:paraId="76494709" w14:textId="77777777" w:rsidR="000B2887" w:rsidRPr="003B296C" w:rsidRDefault="000B2887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Батюк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, В. И. Повышение резистентности организма к травматическому шоку / В. И.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Батюк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// Новости хирургии. — 2007</w:t>
      </w:r>
    </w:p>
    <w:p w14:paraId="74371C9A" w14:textId="77777777" w:rsidR="000B2887" w:rsidRPr="003B296C" w:rsidRDefault="000B2887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C">
        <w:rPr>
          <w:rFonts w:ascii="Times New Roman" w:hAnsi="Times New Roman" w:cs="Times New Roman"/>
          <w:sz w:val="28"/>
          <w:szCs w:val="28"/>
        </w:rPr>
        <w:t xml:space="preserve">4. Струков, А. И. Общая патология человека / А. И.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Стр</w:t>
      </w:r>
      <w:proofErr w:type="gramStart"/>
      <w:r w:rsidRPr="003B296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B296C">
        <w:rPr>
          <w:rFonts w:ascii="Times New Roman" w:hAnsi="Times New Roman" w:cs="Times New Roman"/>
          <w:sz w:val="28"/>
          <w:szCs w:val="28"/>
        </w:rPr>
        <w:t xml:space="preserve"> ков, В. В. Серов, Д. С. Саркисов. — М.: Медицина</w:t>
      </w:r>
    </w:p>
    <w:p w14:paraId="0151355D" w14:textId="77777777" w:rsidR="000B2887" w:rsidRPr="003B296C" w:rsidRDefault="000B2887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Божедомов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А.Ю.,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Моррисон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В.В., Захарова Н.Б., Островский Н.В. Маркеры повреждения эндотелия сосудов при ожоговом шоке. // Вестник новых медицинских технологий. – 2012.</w:t>
      </w:r>
    </w:p>
    <w:p w14:paraId="2378D62D" w14:textId="77777777" w:rsidR="000B2887" w:rsidRPr="003B296C" w:rsidRDefault="000B2887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Вазина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И.Р. Способ посмертной диагностики ожогового и травматического шока (методические рекомендации). – Горький. 2005.</w:t>
      </w:r>
    </w:p>
    <w:p w14:paraId="6DBD4853" w14:textId="77777777" w:rsidR="000B2887" w:rsidRPr="003B296C" w:rsidRDefault="000B2887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C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Джуваляков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П.Г., Збруева Ю.В., Путинцев В.А., Богомолов Д.В. О ранних морфологических проявлениях синдрома диссеминированного внутрисосудистого свертывания // Судебная медицина. – 2016.</w:t>
      </w:r>
    </w:p>
    <w:p w14:paraId="118C848A" w14:textId="77777777" w:rsidR="000B2887" w:rsidRPr="003B296C" w:rsidRDefault="000B2887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C">
        <w:rPr>
          <w:rFonts w:ascii="Times New Roman" w:hAnsi="Times New Roman" w:cs="Times New Roman"/>
          <w:sz w:val="28"/>
          <w:szCs w:val="28"/>
        </w:rPr>
        <w:t xml:space="preserve">8. Новиков В.С., Дмитриев И.В.,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Доросевич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А.Е. Патогенетические механизмы и классификация видов шока // Вестник образования и развития науки Российской академии естественных наук. – 2021.</w:t>
      </w:r>
    </w:p>
    <w:p w14:paraId="56C55F0C" w14:textId="77777777" w:rsidR="000B2887" w:rsidRDefault="000B2887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C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Исхизова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Л.Н., Туманов В.П. Динамика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морфол</w:t>
      </w:r>
      <w:proofErr w:type="gramStart"/>
      <w:r w:rsidRPr="003B296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B2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гических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изменений в центральной нервной си-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стеме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как критерий </w:t>
      </w:r>
      <w:proofErr w:type="spellStart"/>
      <w:r w:rsidRPr="003B296C">
        <w:rPr>
          <w:rFonts w:ascii="Times New Roman" w:hAnsi="Times New Roman" w:cs="Times New Roman"/>
          <w:sz w:val="28"/>
          <w:szCs w:val="28"/>
        </w:rPr>
        <w:t>прижизненности</w:t>
      </w:r>
      <w:proofErr w:type="spellEnd"/>
      <w:r w:rsidRPr="003B296C">
        <w:rPr>
          <w:rFonts w:ascii="Times New Roman" w:hAnsi="Times New Roman" w:cs="Times New Roman"/>
          <w:sz w:val="28"/>
          <w:szCs w:val="28"/>
        </w:rPr>
        <w:t xml:space="preserve"> термической травмы // Суд.-мед. экспертиза. 2003.</w:t>
      </w:r>
    </w:p>
    <w:p w14:paraId="1B72F74B" w14:textId="77777777" w:rsidR="0064571D" w:rsidRPr="0064571D" w:rsidRDefault="0064571D" w:rsidP="0064571D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71D">
        <w:rPr>
          <w:rFonts w:ascii="Times New Roman" w:hAnsi="Times New Roman" w:cs="Times New Roman"/>
          <w:sz w:val="28"/>
          <w:szCs w:val="28"/>
        </w:rPr>
        <w:t>10.</w:t>
      </w:r>
      <w:r w:rsidRPr="006457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571D">
        <w:rPr>
          <w:rFonts w:ascii="Times New Roman" w:hAnsi="Times New Roman" w:cs="Times New Roman"/>
          <w:sz w:val="28"/>
          <w:szCs w:val="28"/>
        </w:rPr>
        <w:t>Оздамирова</w:t>
      </w:r>
      <w:proofErr w:type="spellEnd"/>
      <w:r w:rsidRPr="0064571D">
        <w:rPr>
          <w:rFonts w:ascii="Times New Roman" w:hAnsi="Times New Roman" w:cs="Times New Roman"/>
          <w:sz w:val="28"/>
          <w:szCs w:val="28"/>
        </w:rPr>
        <w:t xml:space="preserve"> Ю.М. , Богомолов Д.В., Баранова М.Я. // В сб. “Материалы 5-го Всероссийского съезда судебных медиков”.- Астрахань.- 2000.- С 332-333. 279 </w:t>
      </w:r>
    </w:p>
    <w:p w14:paraId="2485A92D" w14:textId="77777777" w:rsidR="0064571D" w:rsidRPr="0064571D" w:rsidRDefault="0064571D" w:rsidP="0064571D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71D">
        <w:rPr>
          <w:rFonts w:ascii="Times New Roman" w:hAnsi="Times New Roman" w:cs="Times New Roman"/>
          <w:sz w:val="28"/>
          <w:szCs w:val="28"/>
        </w:rPr>
        <w:t>11.</w:t>
      </w:r>
      <w:r w:rsidRPr="0064571D">
        <w:rPr>
          <w:rFonts w:ascii="Times New Roman" w:hAnsi="Times New Roman" w:cs="Times New Roman"/>
          <w:sz w:val="28"/>
          <w:szCs w:val="28"/>
        </w:rPr>
        <w:tab/>
        <w:t xml:space="preserve">Пермяков А.В., </w:t>
      </w:r>
      <w:proofErr w:type="spellStart"/>
      <w:r w:rsidRPr="0064571D">
        <w:rPr>
          <w:rFonts w:ascii="Times New Roman" w:hAnsi="Times New Roman" w:cs="Times New Roman"/>
          <w:sz w:val="28"/>
          <w:szCs w:val="28"/>
        </w:rPr>
        <w:t>Витер</w:t>
      </w:r>
      <w:proofErr w:type="spellEnd"/>
      <w:r w:rsidRPr="0064571D">
        <w:rPr>
          <w:rFonts w:ascii="Times New Roman" w:hAnsi="Times New Roman" w:cs="Times New Roman"/>
          <w:sz w:val="28"/>
          <w:szCs w:val="28"/>
        </w:rPr>
        <w:t xml:space="preserve"> В.И. </w:t>
      </w:r>
      <w:proofErr w:type="spellStart"/>
      <w:r w:rsidRPr="0064571D">
        <w:rPr>
          <w:rFonts w:ascii="Times New Roman" w:hAnsi="Times New Roman" w:cs="Times New Roman"/>
          <w:sz w:val="28"/>
          <w:szCs w:val="28"/>
        </w:rPr>
        <w:t>Патоморфология</w:t>
      </w:r>
      <w:proofErr w:type="spellEnd"/>
      <w:r w:rsidRPr="0064571D">
        <w:rPr>
          <w:rFonts w:ascii="Times New Roman" w:hAnsi="Times New Roman" w:cs="Times New Roman"/>
          <w:sz w:val="28"/>
          <w:szCs w:val="28"/>
        </w:rPr>
        <w:t xml:space="preserve"> инфаркта миокарда и некоторых его осложнений // Актуальные вопросы судебной и клинической медицины. – 2002. – № 6 – С. 47-51. </w:t>
      </w:r>
    </w:p>
    <w:p w14:paraId="36B7F9C7" w14:textId="77777777" w:rsidR="0064571D" w:rsidRPr="0064571D" w:rsidRDefault="0064571D" w:rsidP="0064571D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71D"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Pr="006457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571D">
        <w:rPr>
          <w:rFonts w:ascii="Times New Roman" w:hAnsi="Times New Roman" w:cs="Times New Roman"/>
          <w:sz w:val="28"/>
          <w:szCs w:val="28"/>
        </w:rPr>
        <w:t>Пиголкин</w:t>
      </w:r>
      <w:proofErr w:type="spellEnd"/>
      <w:r w:rsidRPr="0064571D">
        <w:rPr>
          <w:rFonts w:ascii="Times New Roman" w:hAnsi="Times New Roman" w:cs="Times New Roman"/>
          <w:sz w:val="28"/>
          <w:szCs w:val="28"/>
        </w:rPr>
        <w:t xml:space="preserve"> Ю.И., Богомолов Д.В. Состояние и перспективы развития морфологических исследований в судебной медицине // Судебно-медицинская экспертиза. - 2001. - № 3. - С. 12-15. </w:t>
      </w:r>
    </w:p>
    <w:p w14:paraId="4AF621FE" w14:textId="77777777" w:rsidR="0064571D" w:rsidRPr="0064571D" w:rsidRDefault="0064571D" w:rsidP="0064571D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71D">
        <w:rPr>
          <w:rFonts w:ascii="Times New Roman" w:hAnsi="Times New Roman" w:cs="Times New Roman"/>
          <w:sz w:val="28"/>
          <w:szCs w:val="28"/>
        </w:rPr>
        <w:t>13.</w:t>
      </w:r>
      <w:r w:rsidRPr="0064571D">
        <w:rPr>
          <w:rFonts w:ascii="Times New Roman" w:hAnsi="Times New Roman" w:cs="Times New Roman"/>
          <w:sz w:val="28"/>
          <w:szCs w:val="28"/>
        </w:rPr>
        <w:tab/>
        <w:t xml:space="preserve">Резник А.Г. Судебно-медицинская оценка патоморфологических изменений сердца и биохимических показателей перикардиальной жидкости при смерти от различных причин: </w:t>
      </w:r>
      <w:proofErr w:type="spellStart"/>
      <w:r w:rsidRPr="0064571D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6457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571D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64571D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64571D">
        <w:rPr>
          <w:rFonts w:ascii="Times New Roman" w:hAnsi="Times New Roman" w:cs="Times New Roman"/>
          <w:sz w:val="28"/>
          <w:szCs w:val="28"/>
        </w:rPr>
        <w:t>соиск</w:t>
      </w:r>
      <w:proofErr w:type="spellEnd"/>
      <w:r w:rsidRPr="0064571D">
        <w:rPr>
          <w:rFonts w:ascii="Times New Roman" w:hAnsi="Times New Roman" w:cs="Times New Roman"/>
          <w:sz w:val="28"/>
          <w:szCs w:val="28"/>
        </w:rPr>
        <w:t>. учен</w:t>
      </w:r>
      <w:proofErr w:type="gramStart"/>
      <w:r w:rsidRPr="006457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457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57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4571D">
        <w:rPr>
          <w:rFonts w:ascii="Times New Roman" w:hAnsi="Times New Roman" w:cs="Times New Roman"/>
          <w:sz w:val="28"/>
          <w:szCs w:val="28"/>
        </w:rPr>
        <w:t xml:space="preserve">тепени д.м.н..- 2009. – 36 с. </w:t>
      </w:r>
    </w:p>
    <w:p w14:paraId="5F82F592" w14:textId="77777777" w:rsidR="0064571D" w:rsidRPr="0064571D" w:rsidRDefault="0064571D" w:rsidP="0064571D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71D">
        <w:rPr>
          <w:rFonts w:ascii="Times New Roman" w:hAnsi="Times New Roman" w:cs="Times New Roman"/>
          <w:sz w:val="28"/>
          <w:szCs w:val="28"/>
        </w:rPr>
        <w:t>14.</w:t>
      </w:r>
      <w:r w:rsidRPr="0064571D">
        <w:rPr>
          <w:rFonts w:ascii="Times New Roman" w:hAnsi="Times New Roman" w:cs="Times New Roman"/>
          <w:sz w:val="28"/>
          <w:szCs w:val="28"/>
        </w:rPr>
        <w:tab/>
        <w:t xml:space="preserve">Серов В.В., Пальцев М.А., </w:t>
      </w:r>
      <w:proofErr w:type="spellStart"/>
      <w:r w:rsidRPr="0064571D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64571D">
        <w:rPr>
          <w:rFonts w:ascii="Times New Roman" w:hAnsi="Times New Roman" w:cs="Times New Roman"/>
          <w:sz w:val="28"/>
          <w:szCs w:val="28"/>
        </w:rPr>
        <w:t xml:space="preserve"> Т.Н. Руководство к практическим занятиям по патологической анатомии. – М.: Медицина. – 544 с.</w:t>
      </w:r>
    </w:p>
    <w:p w14:paraId="3E13DC3F" w14:textId="77777777" w:rsidR="0064571D" w:rsidRPr="0064571D" w:rsidRDefault="0064571D" w:rsidP="0064571D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71D">
        <w:rPr>
          <w:rFonts w:ascii="Times New Roman" w:hAnsi="Times New Roman" w:cs="Times New Roman"/>
          <w:sz w:val="28"/>
          <w:szCs w:val="28"/>
        </w:rPr>
        <w:t>15.</w:t>
      </w:r>
      <w:r w:rsidRPr="0064571D">
        <w:rPr>
          <w:rFonts w:ascii="Times New Roman" w:hAnsi="Times New Roman" w:cs="Times New Roman"/>
          <w:sz w:val="28"/>
          <w:szCs w:val="28"/>
        </w:rPr>
        <w:tab/>
        <w:t>Судебная медицина. Учебник</w:t>
      </w:r>
      <w:proofErr w:type="gramStart"/>
      <w:r w:rsidRPr="006457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4571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457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4571D">
        <w:rPr>
          <w:rFonts w:ascii="Times New Roman" w:hAnsi="Times New Roman" w:cs="Times New Roman"/>
          <w:sz w:val="28"/>
          <w:szCs w:val="28"/>
        </w:rPr>
        <w:t xml:space="preserve">од редакцией </w:t>
      </w:r>
      <w:proofErr w:type="spellStart"/>
      <w:r w:rsidRPr="0064571D">
        <w:rPr>
          <w:rFonts w:ascii="Times New Roman" w:hAnsi="Times New Roman" w:cs="Times New Roman"/>
          <w:sz w:val="28"/>
          <w:szCs w:val="28"/>
        </w:rPr>
        <w:t>чл</w:t>
      </w:r>
      <w:proofErr w:type="spellEnd"/>
      <w:r w:rsidRPr="0064571D">
        <w:rPr>
          <w:rFonts w:ascii="Times New Roman" w:hAnsi="Times New Roman" w:cs="Times New Roman"/>
          <w:sz w:val="28"/>
          <w:szCs w:val="28"/>
        </w:rPr>
        <w:t xml:space="preserve">-корр. РАМН Ю.И. </w:t>
      </w:r>
      <w:proofErr w:type="spellStart"/>
      <w:r w:rsidRPr="0064571D">
        <w:rPr>
          <w:rFonts w:ascii="Times New Roman" w:hAnsi="Times New Roman" w:cs="Times New Roman"/>
          <w:sz w:val="28"/>
          <w:szCs w:val="28"/>
        </w:rPr>
        <w:t>Пиголкина</w:t>
      </w:r>
      <w:proofErr w:type="spellEnd"/>
      <w:r w:rsidRPr="0064571D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64571D">
        <w:rPr>
          <w:rFonts w:ascii="Times New Roman" w:hAnsi="Times New Roman" w:cs="Times New Roman"/>
          <w:sz w:val="28"/>
          <w:szCs w:val="28"/>
        </w:rPr>
        <w:t>Гэотар</w:t>
      </w:r>
      <w:proofErr w:type="spellEnd"/>
      <w:r w:rsidRPr="0064571D">
        <w:rPr>
          <w:rFonts w:ascii="Times New Roman" w:hAnsi="Times New Roman" w:cs="Times New Roman"/>
          <w:sz w:val="28"/>
          <w:szCs w:val="28"/>
        </w:rPr>
        <w:t xml:space="preserve">-медиа. – 3-е издание, </w:t>
      </w:r>
      <w:proofErr w:type="spellStart"/>
      <w:r w:rsidRPr="0064571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4571D">
        <w:rPr>
          <w:rFonts w:ascii="Times New Roman" w:hAnsi="Times New Roman" w:cs="Times New Roman"/>
          <w:sz w:val="28"/>
          <w:szCs w:val="28"/>
        </w:rPr>
        <w:t xml:space="preserve">. и доп. – 2012. – 528 с. </w:t>
      </w:r>
    </w:p>
    <w:p w14:paraId="1AF5408B" w14:textId="77777777" w:rsidR="0064571D" w:rsidRPr="0064571D" w:rsidRDefault="0064571D" w:rsidP="0064571D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71D">
        <w:rPr>
          <w:rFonts w:ascii="Times New Roman" w:hAnsi="Times New Roman" w:cs="Times New Roman"/>
          <w:sz w:val="28"/>
          <w:szCs w:val="28"/>
        </w:rPr>
        <w:t>16.</w:t>
      </w:r>
      <w:r w:rsidRPr="0064571D">
        <w:rPr>
          <w:rFonts w:ascii="Times New Roman" w:hAnsi="Times New Roman" w:cs="Times New Roman"/>
          <w:sz w:val="28"/>
          <w:szCs w:val="28"/>
        </w:rPr>
        <w:tab/>
        <w:t xml:space="preserve">Шестопалов А.Е., Пасько В.Г. </w:t>
      </w:r>
      <w:proofErr w:type="spellStart"/>
      <w:r w:rsidRPr="0064571D">
        <w:rPr>
          <w:rFonts w:ascii="Times New Roman" w:hAnsi="Times New Roman" w:cs="Times New Roman"/>
          <w:sz w:val="28"/>
          <w:szCs w:val="28"/>
        </w:rPr>
        <w:t>Объемзамещающая</w:t>
      </w:r>
      <w:proofErr w:type="spellEnd"/>
      <w:r w:rsidRPr="0064571D">
        <w:rPr>
          <w:rFonts w:ascii="Times New Roman" w:hAnsi="Times New Roman" w:cs="Times New Roman"/>
          <w:sz w:val="28"/>
          <w:szCs w:val="28"/>
        </w:rPr>
        <w:t xml:space="preserve"> терапия острой кровопотери у пострадавших с тяжелой сочетанной травмой // Трудный пациент. - 2005. - № 4. - С. 7-11. </w:t>
      </w:r>
    </w:p>
    <w:p w14:paraId="4DB9DE4D" w14:textId="77777777" w:rsidR="0064571D" w:rsidRPr="0064571D" w:rsidRDefault="0064571D" w:rsidP="0064571D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71D">
        <w:rPr>
          <w:rFonts w:ascii="Times New Roman" w:hAnsi="Times New Roman" w:cs="Times New Roman"/>
          <w:sz w:val="28"/>
          <w:szCs w:val="28"/>
        </w:rPr>
        <w:t>17.</w:t>
      </w:r>
      <w:r w:rsidRPr="0064571D">
        <w:rPr>
          <w:rFonts w:ascii="Times New Roman" w:hAnsi="Times New Roman" w:cs="Times New Roman"/>
          <w:sz w:val="28"/>
          <w:szCs w:val="28"/>
        </w:rPr>
        <w:tab/>
        <w:t>Военно-полевая хирургия : рук</w:t>
      </w:r>
      <w:proofErr w:type="gramStart"/>
      <w:r w:rsidRPr="006457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457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571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45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71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4571D">
        <w:rPr>
          <w:rFonts w:ascii="Times New Roman" w:hAnsi="Times New Roman" w:cs="Times New Roman"/>
          <w:sz w:val="28"/>
          <w:szCs w:val="28"/>
        </w:rPr>
        <w:t>. занятиям : учеб. пособие под ред. М. В. Лысенко. - 2010. - 576 с. : ил.</w:t>
      </w:r>
    </w:p>
    <w:p w14:paraId="6E920696" w14:textId="77777777" w:rsidR="0064571D" w:rsidRPr="0064571D" w:rsidRDefault="0064571D" w:rsidP="0064571D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71D">
        <w:rPr>
          <w:rFonts w:ascii="Times New Roman" w:hAnsi="Times New Roman" w:cs="Times New Roman"/>
          <w:sz w:val="28"/>
          <w:szCs w:val="28"/>
        </w:rPr>
        <w:t>18.</w:t>
      </w:r>
      <w:r w:rsidRPr="0064571D">
        <w:rPr>
          <w:rFonts w:ascii="Times New Roman" w:hAnsi="Times New Roman" w:cs="Times New Roman"/>
          <w:sz w:val="28"/>
          <w:szCs w:val="28"/>
        </w:rPr>
        <w:tab/>
        <w:t xml:space="preserve">Яковлева Е.И., </w:t>
      </w:r>
      <w:proofErr w:type="spellStart"/>
      <w:r w:rsidRPr="0064571D">
        <w:rPr>
          <w:rFonts w:ascii="Times New Roman" w:hAnsi="Times New Roman" w:cs="Times New Roman"/>
          <w:sz w:val="28"/>
          <w:szCs w:val="28"/>
        </w:rPr>
        <w:t>Вазина</w:t>
      </w:r>
      <w:proofErr w:type="spellEnd"/>
      <w:r w:rsidRPr="0064571D">
        <w:rPr>
          <w:rFonts w:ascii="Times New Roman" w:hAnsi="Times New Roman" w:cs="Times New Roman"/>
          <w:sz w:val="28"/>
          <w:szCs w:val="28"/>
        </w:rPr>
        <w:t xml:space="preserve"> И.Р., Бояринов Г.А., Перетягин С.П. Морфологические изменения в легких в ранний восстановительный период после клинической смерти от острой кровопотери // Архив патологии. - 1981. - № 2. - С. 51-57.</w:t>
      </w:r>
    </w:p>
    <w:p w14:paraId="7313A7CB" w14:textId="77777777" w:rsidR="0064571D" w:rsidRPr="0064571D" w:rsidRDefault="0064571D" w:rsidP="0064571D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71D">
        <w:rPr>
          <w:rFonts w:ascii="Times New Roman" w:hAnsi="Times New Roman" w:cs="Times New Roman"/>
          <w:sz w:val="28"/>
          <w:szCs w:val="28"/>
        </w:rPr>
        <w:t>19.</w:t>
      </w:r>
      <w:r w:rsidRPr="006457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571D">
        <w:rPr>
          <w:rFonts w:ascii="Times New Roman" w:hAnsi="Times New Roman" w:cs="Times New Roman"/>
          <w:sz w:val="28"/>
          <w:szCs w:val="28"/>
        </w:rPr>
        <w:t>Должанский</w:t>
      </w:r>
      <w:proofErr w:type="spellEnd"/>
      <w:r w:rsidRPr="0064571D">
        <w:rPr>
          <w:rFonts w:ascii="Times New Roman" w:hAnsi="Times New Roman" w:cs="Times New Roman"/>
          <w:sz w:val="28"/>
          <w:szCs w:val="28"/>
        </w:rPr>
        <w:t xml:space="preserve"> О.В. Диссертационная работа «Судебно-медицинская оценка острой кровопотери по морфофункциональным изменениям внутренних органов» Москва 2014 года. </w:t>
      </w:r>
    </w:p>
    <w:p w14:paraId="541907F6" w14:textId="77777777" w:rsidR="0064571D" w:rsidRPr="0064571D" w:rsidRDefault="0064571D" w:rsidP="0064571D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71D">
        <w:rPr>
          <w:rFonts w:ascii="Times New Roman" w:hAnsi="Times New Roman" w:cs="Times New Roman"/>
          <w:sz w:val="28"/>
          <w:szCs w:val="28"/>
        </w:rPr>
        <w:t>20.</w:t>
      </w:r>
      <w:r w:rsidRPr="006457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571D">
        <w:rPr>
          <w:rFonts w:ascii="Times New Roman" w:hAnsi="Times New Roman" w:cs="Times New Roman"/>
          <w:sz w:val="28"/>
          <w:szCs w:val="28"/>
        </w:rPr>
        <w:t>Пиголкин</w:t>
      </w:r>
      <w:proofErr w:type="spellEnd"/>
      <w:r w:rsidRPr="0064571D">
        <w:rPr>
          <w:rFonts w:ascii="Times New Roman" w:hAnsi="Times New Roman" w:cs="Times New Roman"/>
          <w:sz w:val="28"/>
          <w:szCs w:val="28"/>
        </w:rPr>
        <w:t xml:space="preserve"> Ю.И. </w:t>
      </w:r>
      <w:proofErr w:type="spellStart"/>
      <w:r w:rsidRPr="0064571D">
        <w:rPr>
          <w:rFonts w:ascii="Times New Roman" w:hAnsi="Times New Roman" w:cs="Times New Roman"/>
          <w:sz w:val="28"/>
          <w:szCs w:val="28"/>
        </w:rPr>
        <w:t>Должанский</w:t>
      </w:r>
      <w:proofErr w:type="spellEnd"/>
      <w:r w:rsidRPr="0064571D">
        <w:rPr>
          <w:rFonts w:ascii="Times New Roman" w:hAnsi="Times New Roman" w:cs="Times New Roman"/>
          <w:sz w:val="28"/>
          <w:szCs w:val="28"/>
        </w:rPr>
        <w:t xml:space="preserve"> О.В. // Судебно-медицинская экспертиза. — 2011. — №5. — С. 4-7.</w:t>
      </w:r>
    </w:p>
    <w:p w14:paraId="5F5353E3" w14:textId="77777777" w:rsidR="0064571D" w:rsidRPr="0064571D" w:rsidRDefault="0064571D" w:rsidP="0064571D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71D">
        <w:rPr>
          <w:rFonts w:ascii="Times New Roman" w:hAnsi="Times New Roman" w:cs="Times New Roman"/>
          <w:sz w:val="28"/>
          <w:szCs w:val="28"/>
        </w:rPr>
        <w:t>21.</w:t>
      </w:r>
      <w:r w:rsidRPr="0064571D">
        <w:rPr>
          <w:rFonts w:ascii="Times New Roman" w:hAnsi="Times New Roman" w:cs="Times New Roman"/>
          <w:sz w:val="28"/>
          <w:szCs w:val="28"/>
        </w:rPr>
        <w:tab/>
        <w:t xml:space="preserve">Судебная медицина: учебник / под ред. Ю.И. </w:t>
      </w:r>
      <w:proofErr w:type="spellStart"/>
      <w:r w:rsidRPr="0064571D">
        <w:rPr>
          <w:rFonts w:ascii="Times New Roman" w:hAnsi="Times New Roman" w:cs="Times New Roman"/>
          <w:sz w:val="28"/>
          <w:szCs w:val="28"/>
        </w:rPr>
        <w:t>Пиголкина</w:t>
      </w:r>
      <w:proofErr w:type="spellEnd"/>
      <w:r w:rsidRPr="0064571D">
        <w:rPr>
          <w:rFonts w:ascii="Times New Roman" w:hAnsi="Times New Roman" w:cs="Times New Roman"/>
          <w:sz w:val="28"/>
          <w:szCs w:val="28"/>
        </w:rPr>
        <w:t xml:space="preserve">. - 3-е изд., </w:t>
      </w:r>
      <w:proofErr w:type="spellStart"/>
      <w:r w:rsidRPr="0064571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4571D">
        <w:rPr>
          <w:rFonts w:ascii="Times New Roman" w:hAnsi="Times New Roman" w:cs="Times New Roman"/>
          <w:sz w:val="28"/>
          <w:szCs w:val="28"/>
        </w:rPr>
        <w:t>. и доп. 2012. - 496 с.: ил.</w:t>
      </w:r>
    </w:p>
    <w:p w14:paraId="1AC61E68" w14:textId="77777777" w:rsidR="0064571D" w:rsidRPr="0064571D" w:rsidRDefault="0064571D" w:rsidP="0064571D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71D">
        <w:rPr>
          <w:rFonts w:ascii="Times New Roman" w:hAnsi="Times New Roman" w:cs="Times New Roman"/>
          <w:sz w:val="28"/>
          <w:szCs w:val="28"/>
        </w:rPr>
        <w:t>22.</w:t>
      </w:r>
      <w:r w:rsidRPr="0064571D">
        <w:rPr>
          <w:rFonts w:ascii="Times New Roman" w:hAnsi="Times New Roman" w:cs="Times New Roman"/>
          <w:sz w:val="28"/>
          <w:szCs w:val="28"/>
        </w:rPr>
        <w:tab/>
        <w:t>Акопов, В. И. Правовое обеспечение медицинской деятельности</w:t>
      </w:r>
      <w:proofErr w:type="gramStart"/>
      <w:r w:rsidRPr="006457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571D">
        <w:rPr>
          <w:rFonts w:ascii="Times New Roman" w:hAnsi="Times New Roman" w:cs="Times New Roman"/>
          <w:sz w:val="28"/>
          <w:szCs w:val="28"/>
        </w:rPr>
        <w:t xml:space="preserve"> учебник и практикум для среднего профессионального образования / В. И. Акопов. — Москва</w:t>
      </w:r>
      <w:proofErr w:type="gramStart"/>
      <w:r w:rsidRPr="006457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571D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64571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4571D">
        <w:rPr>
          <w:rFonts w:ascii="Times New Roman" w:hAnsi="Times New Roman" w:cs="Times New Roman"/>
          <w:sz w:val="28"/>
          <w:szCs w:val="28"/>
        </w:rPr>
        <w:t xml:space="preserve">, 2018. — 287 с.  </w:t>
      </w:r>
    </w:p>
    <w:p w14:paraId="3D8947AF" w14:textId="77777777" w:rsidR="0064571D" w:rsidRPr="0064571D" w:rsidRDefault="0064571D" w:rsidP="0064571D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71D">
        <w:rPr>
          <w:rFonts w:ascii="Times New Roman" w:hAnsi="Times New Roman" w:cs="Times New Roman"/>
          <w:sz w:val="28"/>
          <w:szCs w:val="28"/>
        </w:rPr>
        <w:lastRenderedPageBreak/>
        <w:t>23.</w:t>
      </w:r>
      <w:r w:rsidRPr="0064571D">
        <w:rPr>
          <w:rFonts w:ascii="Times New Roman" w:hAnsi="Times New Roman" w:cs="Times New Roman"/>
          <w:sz w:val="28"/>
          <w:szCs w:val="28"/>
        </w:rPr>
        <w:tab/>
        <w:t>Баринов, Е. Х. Судебно-медицинская экспертиза в гражданском судопроизводстве по медицинским делам</w:t>
      </w:r>
      <w:proofErr w:type="gramStart"/>
      <w:r w:rsidRPr="006457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571D">
        <w:rPr>
          <w:rFonts w:ascii="Times New Roman" w:hAnsi="Times New Roman" w:cs="Times New Roman"/>
          <w:sz w:val="28"/>
          <w:szCs w:val="28"/>
        </w:rPr>
        <w:t xml:space="preserve"> монография / Е. Х. Баринов. — 2-е изд., </w:t>
      </w:r>
      <w:proofErr w:type="spellStart"/>
      <w:r w:rsidRPr="0064571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4571D">
        <w:rPr>
          <w:rFonts w:ascii="Times New Roman" w:hAnsi="Times New Roman" w:cs="Times New Roman"/>
          <w:sz w:val="28"/>
          <w:szCs w:val="28"/>
        </w:rPr>
        <w:t xml:space="preserve">. и доп. — Москва : Издательство </w:t>
      </w:r>
      <w:proofErr w:type="spellStart"/>
      <w:r w:rsidRPr="0064571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4571D">
        <w:rPr>
          <w:rFonts w:ascii="Times New Roman" w:hAnsi="Times New Roman" w:cs="Times New Roman"/>
          <w:sz w:val="28"/>
          <w:szCs w:val="28"/>
        </w:rPr>
        <w:t xml:space="preserve">, 2019. — 181 с. </w:t>
      </w:r>
    </w:p>
    <w:p w14:paraId="568FDE7D" w14:textId="77777777" w:rsidR="0064571D" w:rsidRPr="0064571D" w:rsidRDefault="0064571D" w:rsidP="0064571D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71D">
        <w:rPr>
          <w:rFonts w:ascii="Times New Roman" w:hAnsi="Times New Roman" w:cs="Times New Roman"/>
          <w:sz w:val="28"/>
          <w:szCs w:val="28"/>
        </w:rPr>
        <w:t>24.</w:t>
      </w:r>
      <w:r w:rsidRPr="0064571D">
        <w:rPr>
          <w:rFonts w:ascii="Times New Roman" w:hAnsi="Times New Roman" w:cs="Times New Roman"/>
          <w:sz w:val="28"/>
          <w:szCs w:val="28"/>
        </w:rPr>
        <w:tab/>
        <w:t>Грицаенко, П. П. Судебная медицина</w:t>
      </w:r>
      <w:proofErr w:type="gramStart"/>
      <w:r w:rsidRPr="006457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571D">
        <w:rPr>
          <w:rFonts w:ascii="Times New Roman" w:hAnsi="Times New Roman" w:cs="Times New Roman"/>
          <w:sz w:val="28"/>
          <w:szCs w:val="28"/>
        </w:rPr>
        <w:t xml:space="preserve"> учебник для прикладного </w:t>
      </w:r>
      <w:proofErr w:type="spellStart"/>
      <w:r w:rsidRPr="0064571D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4571D">
        <w:rPr>
          <w:rFonts w:ascii="Times New Roman" w:hAnsi="Times New Roman" w:cs="Times New Roman"/>
          <w:sz w:val="28"/>
          <w:szCs w:val="28"/>
        </w:rPr>
        <w:t xml:space="preserve"> / П. П. Грицаенко. — Москва</w:t>
      </w:r>
      <w:proofErr w:type="gramStart"/>
      <w:r w:rsidRPr="006457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571D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64571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4571D">
        <w:rPr>
          <w:rFonts w:ascii="Times New Roman" w:hAnsi="Times New Roman" w:cs="Times New Roman"/>
          <w:sz w:val="28"/>
          <w:szCs w:val="28"/>
        </w:rPr>
        <w:t xml:space="preserve">, 2017. — 299 с. </w:t>
      </w:r>
    </w:p>
    <w:p w14:paraId="68573A0C" w14:textId="77777777" w:rsidR="0064571D" w:rsidRPr="0064571D" w:rsidRDefault="0064571D" w:rsidP="0064571D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71D">
        <w:rPr>
          <w:rFonts w:ascii="Times New Roman" w:hAnsi="Times New Roman" w:cs="Times New Roman"/>
          <w:sz w:val="28"/>
          <w:szCs w:val="28"/>
        </w:rPr>
        <w:t>25.</w:t>
      </w:r>
      <w:r w:rsidRPr="006457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571D">
        <w:rPr>
          <w:rFonts w:ascii="Times New Roman" w:hAnsi="Times New Roman" w:cs="Times New Roman"/>
          <w:sz w:val="28"/>
          <w:szCs w:val="28"/>
        </w:rPr>
        <w:t>Клевно</w:t>
      </w:r>
      <w:proofErr w:type="spellEnd"/>
      <w:r w:rsidRPr="0064571D">
        <w:rPr>
          <w:rFonts w:ascii="Times New Roman" w:hAnsi="Times New Roman" w:cs="Times New Roman"/>
          <w:sz w:val="28"/>
          <w:szCs w:val="28"/>
        </w:rPr>
        <w:t>, В. А. Судебная медицина</w:t>
      </w:r>
      <w:proofErr w:type="gramStart"/>
      <w:r w:rsidRPr="0064571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571D">
        <w:rPr>
          <w:rFonts w:ascii="Times New Roman" w:hAnsi="Times New Roman" w:cs="Times New Roman"/>
          <w:sz w:val="28"/>
          <w:szCs w:val="28"/>
        </w:rPr>
        <w:t xml:space="preserve"> учебник для вузов / В. А. </w:t>
      </w:r>
      <w:proofErr w:type="spellStart"/>
      <w:r w:rsidRPr="0064571D">
        <w:rPr>
          <w:rFonts w:ascii="Times New Roman" w:hAnsi="Times New Roman" w:cs="Times New Roman"/>
          <w:sz w:val="28"/>
          <w:szCs w:val="28"/>
        </w:rPr>
        <w:t>Клевно</w:t>
      </w:r>
      <w:proofErr w:type="spellEnd"/>
      <w:r w:rsidRPr="0064571D">
        <w:rPr>
          <w:rFonts w:ascii="Times New Roman" w:hAnsi="Times New Roman" w:cs="Times New Roman"/>
          <w:sz w:val="28"/>
          <w:szCs w:val="28"/>
        </w:rPr>
        <w:t xml:space="preserve">, В. В. Хохлов. — 2-е изд., </w:t>
      </w:r>
      <w:proofErr w:type="spellStart"/>
      <w:r w:rsidRPr="0064571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4571D">
        <w:rPr>
          <w:rFonts w:ascii="Times New Roman" w:hAnsi="Times New Roman" w:cs="Times New Roman"/>
          <w:sz w:val="28"/>
          <w:szCs w:val="28"/>
        </w:rPr>
        <w:t xml:space="preserve">. и доп. — Москва : Издательство </w:t>
      </w:r>
      <w:proofErr w:type="spellStart"/>
      <w:r w:rsidRPr="0064571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4571D">
        <w:rPr>
          <w:rFonts w:ascii="Times New Roman" w:hAnsi="Times New Roman" w:cs="Times New Roman"/>
          <w:sz w:val="28"/>
          <w:szCs w:val="28"/>
        </w:rPr>
        <w:t>, 2019. — 413</w:t>
      </w:r>
    </w:p>
    <w:p w14:paraId="4F656F4D" w14:textId="77777777" w:rsidR="0064571D" w:rsidRPr="003B296C" w:rsidRDefault="0064571D" w:rsidP="003B296C">
      <w:pPr>
        <w:pStyle w:val="a5"/>
        <w:spacing w:line="360" w:lineRule="auto"/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4571D" w:rsidRPr="003B296C" w:rsidSect="000F291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F81C7" w14:textId="77777777" w:rsidR="00E73D43" w:rsidRDefault="00E73D43" w:rsidP="000F2910">
      <w:pPr>
        <w:spacing w:after="0" w:line="240" w:lineRule="auto"/>
      </w:pPr>
      <w:r>
        <w:separator/>
      </w:r>
    </w:p>
  </w:endnote>
  <w:endnote w:type="continuationSeparator" w:id="0">
    <w:p w14:paraId="3F166DC9" w14:textId="77777777" w:rsidR="00E73D43" w:rsidRDefault="00E73D43" w:rsidP="000F2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662304"/>
      <w:docPartObj>
        <w:docPartGallery w:val="Page Numbers (Bottom of Page)"/>
        <w:docPartUnique/>
      </w:docPartObj>
    </w:sdtPr>
    <w:sdtEndPr/>
    <w:sdtContent>
      <w:p w14:paraId="2FEFCA1D" w14:textId="5C4859E9" w:rsidR="000F2910" w:rsidRDefault="000F291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02C">
          <w:rPr>
            <w:noProof/>
          </w:rPr>
          <w:t>2</w:t>
        </w:r>
        <w:r>
          <w:fldChar w:fldCharType="end"/>
        </w:r>
      </w:p>
    </w:sdtContent>
  </w:sdt>
  <w:p w14:paraId="6F65407F" w14:textId="77777777" w:rsidR="000F2910" w:rsidRDefault="000F291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9F7EA" w14:textId="77777777" w:rsidR="00E73D43" w:rsidRDefault="00E73D43" w:rsidP="000F2910">
      <w:pPr>
        <w:spacing w:after="0" w:line="240" w:lineRule="auto"/>
      </w:pPr>
      <w:r>
        <w:separator/>
      </w:r>
    </w:p>
  </w:footnote>
  <w:footnote w:type="continuationSeparator" w:id="0">
    <w:p w14:paraId="51005F78" w14:textId="77777777" w:rsidR="00E73D43" w:rsidRDefault="00E73D43" w:rsidP="000F2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E05CE"/>
    <w:multiLevelType w:val="hybridMultilevel"/>
    <w:tmpl w:val="B65441E2"/>
    <w:lvl w:ilvl="0" w:tplc="4F92F5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1780378"/>
    <w:multiLevelType w:val="hybridMultilevel"/>
    <w:tmpl w:val="D0CA7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939D5"/>
    <w:multiLevelType w:val="hybridMultilevel"/>
    <w:tmpl w:val="3FDA0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87"/>
    <w:rsid w:val="000670CA"/>
    <w:rsid w:val="000B2887"/>
    <w:rsid w:val="000F2910"/>
    <w:rsid w:val="001B0167"/>
    <w:rsid w:val="0025402C"/>
    <w:rsid w:val="00351FE3"/>
    <w:rsid w:val="003B296C"/>
    <w:rsid w:val="0054013C"/>
    <w:rsid w:val="005A6331"/>
    <w:rsid w:val="0064571D"/>
    <w:rsid w:val="00827244"/>
    <w:rsid w:val="0094312B"/>
    <w:rsid w:val="00A42FDE"/>
    <w:rsid w:val="00B11C00"/>
    <w:rsid w:val="00C55BC0"/>
    <w:rsid w:val="00C96D81"/>
    <w:rsid w:val="00CB55E5"/>
    <w:rsid w:val="00DA694F"/>
    <w:rsid w:val="00E73D43"/>
    <w:rsid w:val="00F9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4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B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B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B296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F2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2910"/>
  </w:style>
  <w:style w:type="paragraph" w:styleId="a8">
    <w:name w:val="footer"/>
    <w:basedOn w:val="a"/>
    <w:link w:val="a9"/>
    <w:uiPriority w:val="99"/>
    <w:unhideWhenUsed/>
    <w:rsid w:val="000F2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29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B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B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B296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F2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2910"/>
  </w:style>
  <w:style w:type="paragraph" w:styleId="a8">
    <w:name w:val="footer"/>
    <w:basedOn w:val="a"/>
    <w:link w:val="a9"/>
    <w:uiPriority w:val="99"/>
    <w:unhideWhenUsed/>
    <w:rsid w:val="000F2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17</Pages>
  <Words>3841</Words>
  <Characters>21895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Евлоева Элита</dc:creator>
  <cp:keywords/>
  <dc:description/>
  <cp:lastModifiedBy>Doctor</cp:lastModifiedBy>
  <cp:revision>9</cp:revision>
  <dcterms:created xsi:type="dcterms:W3CDTF">2022-09-11T19:00:00Z</dcterms:created>
  <dcterms:modified xsi:type="dcterms:W3CDTF">2023-02-07T13:35:00Z</dcterms:modified>
</cp:coreProperties>
</file>