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10" w:rsidRDefault="00763510" w:rsidP="00763510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763510" w:rsidRDefault="00763510" w:rsidP="00763510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«Астраханский государственный медицинский университет» Министерство здравоохранения РФ</w:t>
      </w:r>
    </w:p>
    <w:p w:rsidR="00763510" w:rsidRDefault="00763510" w:rsidP="00763510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3510" w:rsidRDefault="00763510" w:rsidP="00763510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3510" w:rsidRPr="00763510" w:rsidRDefault="00763510" w:rsidP="00763510">
      <w:pPr>
        <w:spacing w:line="360" w:lineRule="auto"/>
        <w:ind w:left="-567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3510">
        <w:rPr>
          <w:rFonts w:ascii="Times New Roman" w:hAnsi="Times New Roman" w:cs="Times New Roman"/>
          <w:b/>
          <w:sz w:val="40"/>
          <w:szCs w:val="40"/>
        </w:rPr>
        <w:t>Ортопедические конструкции на основе диоксида циркония</w:t>
      </w:r>
    </w:p>
    <w:p w:rsidR="00763510" w:rsidRDefault="00763510" w:rsidP="00763510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763510" w:rsidRDefault="00763510" w:rsidP="00763510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3510" w:rsidRDefault="00763510" w:rsidP="00763510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="008E138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E1380" w:rsidRDefault="00A97B27" w:rsidP="00763510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</w:t>
      </w:r>
      <w:r w:rsidR="008E1380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E1380" w:rsidRDefault="008E1380" w:rsidP="00763510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МДК_____________________________________________</w:t>
      </w:r>
    </w:p>
    <w:p w:rsidR="008E1380" w:rsidRDefault="008E1380" w:rsidP="00763510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руководитель______________________________</w:t>
      </w:r>
    </w:p>
    <w:p w:rsidR="008E1380" w:rsidRDefault="008E1380" w:rsidP="00763510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Выполнил_________________________________________</w:t>
      </w:r>
    </w:p>
    <w:p w:rsidR="008E1380" w:rsidRDefault="008E1380" w:rsidP="00763510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заслушана___________________________________</w:t>
      </w:r>
    </w:p>
    <w:p w:rsidR="008E1380" w:rsidRDefault="008E1380" w:rsidP="00763510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оценена_____________________________________</w:t>
      </w:r>
    </w:p>
    <w:p w:rsidR="008E1380" w:rsidRDefault="008E1380" w:rsidP="00763510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1380" w:rsidRDefault="008E1380" w:rsidP="00763510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1380" w:rsidRDefault="008E1380" w:rsidP="00763510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3510" w:rsidRDefault="008E1380" w:rsidP="008E1380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Астрахань 2020 г.</w:t>
      </w:r>
    </w:p>
    <w:p w:rsidR="00367710" w:rsidRPr="00763510" w:rsidRDefault="00367710" w:rsidP="0014606D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67710" w:rsidRPr="00763510" w:rsidRDefault="00367710" w:rsidP="0014606D">
      <w:pPr>
        <w:pStyle w:val="a3"/>
        <w:numPr>
          <w:ilvl w:val="0"/>
          <w:numId w:val="1"/>
        </w:numPr>
        <w:spacing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Введение</w:t>
      </w:r>
      <w:r w:rsidR="008E1380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14606D">
        <w:rPr>
          <w:rFonts w:ascii="Times New Roman" w:hAnsi="Times New Roman" w:cs="Times New Roman"/>
          <w:sz w:val="28"/>
          <w:szCs w:val="28"/>
        </w:rPr>
        <w:t>………</w:t>
      </w:r>
      <w:r w:rsidR="00A97B27">
        <w:rPr>
          <w:rFonts w:ascii="Times New Roman" w:hAnsi="Times New Roman" w:cs="Times New Roman"/>
          <w:sz w:val="28"/>
          <w:szCs w:val="28"/>
        </w:rPr>
        <w:t>….</w:t>
      </w:r>
      <w:r w:rsidR="008E1380">
        <w:rPr>
          <w:rFonts w:ascii="Times New Roman" w:hAnsi="Times New Roman" w:cs="Times New Roman"/>
          <w:sz w:val="28"/>
          <w:szCs w:val="28"/>
        </w:rPr>
        <w:t>….3</w:t>
      </w:r>
    </w:p>
    <w:p w:rsidR="00367710" w:rsidRPr="00763510" w:rsidRDefault="00367710" w:rsidP="0014606D">
      <w:pPr>
        <w:pStyle w:val="a3"/>
        <w:numPr>
          <w:ilvl w:val="0"/>
          <w:numId w:val="1"/>
        </w:numPr>
        <w:spacing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Характеристика диоксида циркония как конструкционного стоматологического материала</w:t>
      </w:r>
      <w:r w:rsidR="008E1380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14606D">
        <w:rPr>
          <w:rFonts w:ascii="Times New Roman" w:hAnsi="Times New Roman" w:cs="Times New Roman"/>
          <w:sz w:val="28"/>
          <w:szCs w:val="28"/>
        </w:rPr>
        <w:t>……………………</w:t>
      </w:r>
      <w:r w:rsidR="00A97B27">
        <w:rPr>
          <w:rFonts w:ascii="Times New Roman" w:hAnsi="Times New Roman" w:cs="Times New Roman"/>
          <w:sz w:val="28"/>
          <w:szCs w:val="28"/>
        </w:rPr>
        <w:t>..</w:t>
      </w:r>
      <w:r w:rsidR="0014606D">
        <w:rPr>
          <w:rFonts w:ascii="Times New Roman" w:hAnsi="Times New Roman" w:cs="Times New Roman"/>
          <w:sz w:val="28"/>
          <w:szCs w:val="28"/>
        </w:rPr>
        <w:t>…..5</w:t>
      </w:r>
    </w:p>
    <w:p w:rsidR="00367710" w:rsidRPr="00763510" w:rsidRDefault="00367710" w:rsidP="0014606D">
      <w:pPr>
        <w:pStyle w:val="a3"/>
        <w:numPr>
          <w:ilvl w:val="0"/>
          <w:numId w:val="1"/>
        </w:numPr>
        <w:spacing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Зубные протезы на основе диоксида циркония: преимущества и недостатки</w:t>
      </w:r>
      <w:r w:rsidR="008E138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A97B27">
        <w:rPr>
          <w:rFonts w:ascii="Times New Roman" w:hAnsi="Times New Roman" w:cs="Times New Roman"/>
          <w:sz w:val="28"/>
          <w:szCs w:val="28"/>
        </w:rPr>
        <w:t>.</w:t>
      </w:r>
      <w:r w:rsidR="008E1380">
        <w:rPr>
          <w:rFonts w:ascii="Times New Roman" w:hAnsi="Times New Roman" w:cs="Times New Roman"/>
          <w:sz w:val="28"/>
          <w:szCs w:val="28"/>
        </w:rPr>
        <w:t>…</w:t>
      </w:r>
      <w:r w:rsidR="00A97B27">
        <w:rPr>
          <w:rFonts w:ascii="Times New Roman" w:hAnsi="Times New Roman" w:cs="Times New Roman"/>
          <w:sz w:val="28"/>
          <w:szCs w:val="28"/>
        </w:rPr>
        <w:t>.</w:t>
      </w:r>
      <w:r w:rsidR="0014606D">
        <w:rPr>
          <w:rFonts w:ascii="Times New Roman" w:hAnsi="Times New Roman" w:cs="Times New Roman"/>
          <w:sz w:val="28"/>
          <w:szCs w:val="28"/>
        </w:rPr>
        <w:t>…</w:t>
      </w:r>
      <w:r w:rsidR="00A97B27">
        <w:rPr>
          <w:rFonts w:ascii="Times New Roman" w:hAnsi="Times New Roman" w:cs="Times New Roman"/>
          <w:sz w:val="28"/>
          <w:szCs w:val="28"/>
        </w:rPr>
        <w:t>10</w:t>
      </w:r>
    </w:p>
    <w:p w:rsidR="00367710" w:rsidRPr="00763510" w:rsidRDefault="00367710" w:rsidP="00A97B27">
      <w:pPr>
        <w:pStyle w:val="a3"/>
        <w:numPr>
          <w:ilvl w:val="0"/>
          <w:numId w:val="1"/>
        </w:numPr>
        <w:spacing w:line="360" w:lineRule="auto"/>
        <w:ind w:left="-567" w:right="-1" w:firstLine="0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Альтернативные методы изготовления зубных протезов на основе диоксида циркония</w:t>
      </w:r>
      <w:r w:rsidR="008E138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A97B27">
        <w:rPr>
          <w:rFonts w:ascii="Times New Roman" w:hAnsi="Times New Roman" w:cs="Times New Roman"/>
          <w:sz w:val="28"/>
          <w:szCs w:val="28"/>
        </w:rPr>
        <w:t>...</w:t>
      </w:r>
      <w:r w:rsidR="008E1380">
        <w:rPr>
          <w:rFonts w:ascii="Times New Roman" w:hAnsi="Times New Roman" w:cs="Times New Roman"/>
          <w:sz w:val="28"/>
          <w:szCs w:val="28"/>
        </w:rPr>
        <w:t>…..</w:t>
      </w:r>
      <w:r w:rsidR="00A97B27">
        <w:rPr>
          <w:rFonts w:ascii="Times New Roman" w:hAnsi="Times New Roman" w:cs="Times New Roman"/>
          <w:sz w:val="28"/>
          <w:szCs w:val="28"/>
        </w:rPr>
        <w:t>17</w:t>
      </w:r>
    </w:p>
    <w:p w:rsidR="00367710" w:rsidRPr="00763510" w:rsidRDefault="00367710" w:rsidP="0014606D">
      <w:pPr>
        <w:pStyle w:val="a3"/>
        <w:numPr>
          <w:ilvl w:val="0"/>
          <w:numId w:val="1"/>
        </w:numPr>
        <w:spacing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Заключение</w:t>
      </w:r>
      <w:r w:rsidR="008E1380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A97B27">
        <w:rPr>
          <w:rFonts w:ascii="Times New Roman" w:hAnsi="Times New Roman" w:cs="Times New Roman"/>
          <w:sz w:val="28"/>
          <w:szCs w:val="28"/>
        </w:rPr>
        <w:t>……</w:t>
      </w:r>
      <w:r w:rsidR="008E1380">
        <w:rPr>
          <w:rFonts w:ascii="Times New Roman" w:hAnsi="Times New Roman" w:cs="Times New Roman"/>
          <w:sz w:val="28"/>
          <w:szCs w:val="28"/>
        </w:rPr>
        <w:t>…</w:t>
      </w:r>
      <w:r w:rsidR="00A97B27">
        <w:rPr>
          <w:rFonts w:ascii="Times New Roman" w:hAnsi="Times New Roman" w:cs="Times New Roman"/>
          <w:sz w:val="28"/>
          <w:szCs w:val="28"/>
        </w:rPr>
        <w:t>…</w:t>
      </w:r>
      <w:r w:rsidR="008E1380">
        <w:rPr>
          <w:rFonts w:ascii="Times New Roman" w:hAnsi="Times New Roman" w:cs="Times New Roman"/>
          <w:sz w:val="28"/>
          <w:szCs w:val="28"/>
        </w:rPr>
        <w:t>.</w:t>
      </w:r>
      <w:r w:rsidR="00A97B27">
        <w:rPr>
          <w:rFonts w:ascii="Times New Roman" w:hAnsi="Times New Roman" w:cs="Times New Roman"/>
          <w:sz w:val="28"/>
          <w:szCs w:val="28"/>
        </w:rPr>
        <w:t>21</w:t>
      </w:r>
    </w:p>
    <w:p w:rsidR="00367710" w:rsidRPr="00763510" w:rsidRDefault="00367710" w:rsidP="00A97B27">
      <w:pPr>
        <w:pStyle w:val="a3"/>
        <w:numPr>
          <w:ilvl w:val="0"/>
          <w:numId w:val="1"/>
        </w:numPr>
        <w:spacing w:line="360" w:lineRule="auto"/>
        <w:ind w:left="-567" w:right="-1" w:firstLine="0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8E1380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A97B27">
        <w:rPr>
          <w:rFonts w:ascii="Times New Roman" w:hAnsi="Times New Roman" w:cs="Times New Roman"/>
          <w:sz w:val="28"/>
          <w:szCs w:val="28"/>
        </w:rPr>
        <w:t>…..…..</w:t>
      </w:r>
      <w:r w:rsidR="008E1380">
        <w:rPr>
          <w:rFonts w:ascii="Times New Roman" w:hAnsi="Times New Roman" w:cs="Times New Roman"/>
          <w:sz w:val="28"/>
          <w:szCs w:val="28"/>
        </w:rPr>
        <w:t>…</w:t>
      </w:r>
      <w:r w:rsidR="00A97B27">
        <w:rPr>
          <w:rFonts w:ascii="Times New Roman" w:hAnsi="Times New Roman" w:cs="Times New Roman"/>
          <w:sz w:val="28"/>
          <w:szCs w:val="28"/>
        </w:rPr>
        <w:t>22</w:t>
      </w:r>
    </w:p>
    <w:p w:rsidR="00367710" w:rsidRPr="00763510" w:rsidRDefault="00367710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710" w:rsidRPr="00763510" w:rsidRDefault="00367710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710" w:rsidRPr="00763510" w:rsidRDefault="00367710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710" w:rsidRPr="00763510" w:rsidRDefault="00367710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710" w:rsidRPr="00763510" w:rsidRDefault="00367710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710" w:rsidRPr="00763510" w:rsidRDefault="00367710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710" w:rsidRPr="00763510" w:rsidRDefault="00367710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710" w:rsidRPr="00763510" w:rsidRDefault="00367710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710" w:rsidRPr="00763510" w:rsidRDefault="00367710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710" w:rsidRPr="00763510" w:rsidRDefault="00367710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710" w:rsidRPr="00763510" w:rsidRDefault="00367710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710" w:rsidRPr="00763510" w:rsidRDefault="00367710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710" w:rsidRPr="00763510" w:rsidRDefault="00367710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710" w:rsidRPr="00763510" w:rsidRDefault="00367710" w:rsidP="0076351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542" w:rsidRPr="00763510" w:rsidRDefault="00FA4542" w:rsidP="008E1380">
      <w:pPr>
        <w:spacing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51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6154A" w:rsidRPr="00763510" w:rsidRDefault="00862586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П</w:t>
      </w:r>
      <w:r w:rsidR="00EC2DC6" w:rsidRPr="00763510">
        <w:rPr>
          <w:rFonts w:ascii="Times New Roman" w:hAnsi="Times New Roman" w:cs="Times New Roman"/>
          <w:sz w:val="28"/>
          <w:szCs w:val="28"/>
        </w:rPr>
        <w:t>рименение металлов и их различных соединений</w:t>
      </w:r>
      <w:r w:rsidR="00BE52E3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 xml:space="preserve">в современном мире </w:t>
      </w:r>
      <w:r w:rsidR="00EC2DC6" w:rsidRPr="00763510">
        <w:rPr>
          <w:rFonts w:ascii="Times New Roman" w:hAnsi="Times New Roman" w:cs="Times New Roman"/>
          <w:sz w:val="28"/>
          <w:szCs w:val="28"/>
        </w:rPr>
        <w:t>широко распространено в медицине, например, в стоматологическом</w:t>
      </w:r>
      <w:r w:rsidR="00BE52E3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C2DC6" w:rsidRPr="00763510">
        <w:rPr>
          <w:rFonts w:ascii="Times New Roman" w:hAnsi="Times New Roman" w:cs="Times New Roman"/>
          <w:sz w:val="28"/>
          <w:szCs w:val="28"/>
        </w:rPr>
        <w:t>протезировании они используются при изготовлении зубных коронок. В</w:t>
      </w:r>
      <w:r w:rsidR="00BE52E3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C2DC6" w:rsidRPr="00763510">
        <w:rPr>
          <w:rFonts w:ascii="Times New Roman" w:hAnsi="Times New Roman" w:cs="Times New Roman"/>
          <w:sz w:val="28"/>
          <w:szCs w:val="28"/>
        </w:rPr>
        <w:t>связи с этим, к та</w:t>
      </w:r>
      <w:r w:rsidR="006F281B">
        <w:rPr>
          <w:rFonts w:ascii="Times New Roman" w:hAnsi="Times New Roman" w:cs="Times New Roman"/>
          <w:sz w:val="28"/>
          <w:szCs w:val="28"/>
        </w:rPr>
        <w:t>ким материалам предъявляется множество</w:t>
      </w:r>
      <w:r w:rsidRPr="00763510">
        <w:rPr>
          <w:rFonts w:ascii="Times New Roman" w:hAnsi="Times New Roman" w:cs="Times New Roman"/>
          <w:sz w:val="28"/>
          <w:szCs w:val="28"/>
        </w:rPr>
        <w:t xml:space="preserve"> требований, основ</w:t>
      </w:r>
      <w:r w:rsidR="00EC2DC6" w:rsidRPr="00763510">
        <w:rPr>
          <w:rFonts w:ascii="Times New Roman" w:hAnsi="Times New Roman" w:cs="Times New Roman"/>
          <w:sz w:val="28"/>
          <w:szCs w:val="28"/>
        </w:rPr>
        <w:t>ным из</w:t>
      </w:r>
      <w:r w:rsidR="00BE52E3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C2DC6" w:rsidRPr="00763510">
        <w:rPr>
          <w:rFonts w:ascii="Times New Roman" w:hAnsi="Times New Roman" w:cs="Times New Roman"/>
          <w:sz w:val="28"/>
          <w:szCs w:val="28"/>
        </w:rPr>
        <w:t xml:space="preserve">которых является бионейтральность (биосовместимость). </w:t>
      </w:r>
    </w:p>
    <w:p w:rsidR="0096154A" w:rsidRPr="00763510" w:rsidRDefault="00862586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З</w:t>
      </w:r>
      <w:r w:rsidR="00E33E95">
        <w:rPr>
          <w:rFonts w:ascii="Times New Roman" w:hAnsi="Times New Roman" w:cs="Times New Roman"/>
          <w:sz w:val="28"/>
          <w:szCs w:val="28"/>
        </w:rPr>
        <w:t>убные протезы из диоксида циркония</w:t>
      </w:r>
      <w:r w:rsidRPr="00763510">
        <w:rPr>
          <w:rFonts w:ascii="Times New Roman" w:hAnsi="Times New Roman" w:cs="Times New Roman"/>
          <w:sz w:val="28"/>
          <w:szCs w:val="28"/>
        </w:rPr>
        <w:t>, которые не теряют</w:t>
      </w:r>
      <w:r w:rsidR="00311A52">
        <w:rPr>
          <w:rFonts w:ascii="Times New Roman" w:hAnsi="Times New Roman" w:cs="Times New Roman"/>
          <w:sz w:val="28"/>
          <w:szCs w:val="28"/>
        </w:rPr>
        <w:t xml:space="preserve"> своей актуальности и в настоящее время</w:t>
      </w:r>
      <w:r w:rsidR="0096154A" w:rsidRPr="00763510">
        <w:rPr>
          <w:rFonts w:ascii="Times New Roman" w:hAnsi="Times New Roman" w:cs="Times New Roman"/>
          <w:sz w:val="28"/>
          <w:szCs w:val="28"/>
        </w:rPr>
        <w:t>, зарекомендов</w:t>
      </w:r>
      <w:r w:rsidR="00311A52">
        <w:rPr>
          <w:rFonts w:ascii="Times New Roman" w:hAnsi="Times New Roman" w:cs="Times New Roman"/>
          <w:sz w:val="28"/>
          <w:szCs w:val="28"/>
        </w:rPr>
        <w:t>авшие себя в роли надежных конструкций, сочетающих</w:t>
      </w:r>
      <w:r w:rsidR="0096154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 xml:space="preserve">в себе </w:t>
      </w:r>
      <w:r w:rsidR="0096154A" w:rsidRPr="00763510">
        <w:rPr>
          <w:rFonts w:ascii="Times New Roman" w:hAnsi="Times New Roman" w:cs="Times New Roman"/>
          <w:sz w:val="28"/>
          <w:szCs w:val="28"/>
        </w:rPr>
        <w:t xml:space="preserve">оптимальные </w:t>
      </w:r>
      <w:r w:rsidR="00311A52" w:rsidRPr="00763510">
        <w:rPr>
          <w:rFonts w:ascii="Times New Roman" w:hAnsi="Times New Roman" w:cs="Times New Roman"/>
          <w:sz w:val="28"/>
          <w:szCs w:val="28"/>
        </w:rPr>
        <w:t xml:space="preserve">эстетические </w:t>
      </w:r>
      <w:r w:rsidR="0096154A" w:rsidRPr="00763510">
        <w:rPr>
          <w:rFonts w:ascii="Times New Roman" w:hAnsi="Times New Roman" w:cs="Times New Roman"/>
          <w:sz w:val="28"/>
          <w:szCs w:val="28"/>
        </w:rPr>
        <w:t xml:space="preserve">и </w:t>
      </w:r>
      <w:r w:rsidR="00311A52" w:rsidRPr="00763510">
        <w:rPr>
          <w:rFonts w:ascii="Times New Roman" w:hAnsi="Times New Roman" w:cs="Times New Roman"/>
          <w:sz w:val="28"/>
          <w:szCs w:val="28"/>
        </w:rPr>
        <w:t xml:space="preserve">функциональные </w:t>
      </w:r>
      <w:r w:rsidR="00311A52">
        <w:rPr>
          <w:rFonts w:ascii="Times New Roman" w:hAnsi="Times New Roman" w:cs="Times New Roman"/>
          <w:sz w:val="28"/>
          <w:szCs w:val="28"/>
        </w:rPr>
        <w:t>качества,</w:t>
      </w:r>
      <w:r w:rsidRPr="00763510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96154A" w:rsidRPr="00763510">
        <w:rPr>
          <w:rFonts w:ascii="Times New Roman" w:hAnsi="Times New Roman" w:cs="Times New Roman"/>
          <w:sz w:val="28"/>
          <w:szCs w:val="28"/>
        </w:rPr>
        <w:t xml:space="preserve"> своеобразным «золотым стандартом»</w:t>
      </w:r>
      <w:r w:rsidR="00700C9F" w:rsidRPr="00763510">
        <w:rPr>
          <w:rFonts w:ascii="Times New Roman" w:hAnsi="Times New Roman" w:cs="Times New Roman"/>
          <w:sz w:val="28"/>
          <w:szCs w:val="28"/>
        </w:rPr>
        <w:t xml:space="preserve"> несъемного протезирования</w:t>
      </w:r>
      <w:r w:rsidR="00311A52">
        <w:rPr>
          <w:rFonts w:ascii="Times New Roman" w:hAnsi="Times New Roman" w:cs="Times New Roman"/>
          <w:sz w:val="28"/>
          <w:szCs w:val="28"/>
        </w:rPr>
        <w:t>. Но,</w:t>
      </w:r>
      <w:r w:rsidR="0096154A" w:rsidRPr="00763510">
        <w:rPr>
          <w:rFonts w:ascii="Times New Roman" w:hAnsi="Times New Roman" w:cs="Times New Roman"/>
          <w:sz w:val="28"/>
          <w:szCs w:val="28"/>
        </w:rPr>
        <w:t xml:space="preserve"> в некоторых случаях использование металлических сплавов вызывает побочные явления в </w:t>
      </w:r>
      <w:r w:rsidRPr="00763510">
        <w:rPr>
          <w:rFonts w:ascii="Times New Roman" w:hAnsi="Times New Roman" w:cs="Times New Roman"/>
          <w:sz w:val="28"/>
          <w:szCs w:val="28"/>
        </w:rPr>
        <w:t>полости рта, такие как -</w:t>
      </w:r>
      <w:r w:rsidR="0096154A" w:rsidRPr="00763510">
        <w:rPr>
          <w:rFonts w:ascii="Times New Roman" w:hAnsi="Times New Roman" w:cs="Times New Roman"/>
          <w:sz w:val="28"/>
          <w:szCs w:val="28"/>
        </w:rPr>
        <w:t xml:space="preserve"> аллергические реакции, гальванизм, металлический привкус во рту и </w:t>
      </w:r>
      <w:r w:rsidR="00700C9F" w:rsidRPr="00763510">
        <w:rPr>
          <w:rFonts w:ascii="Times New Roman" w:hAnsi="Times New Roman" w:cs="Times New Roman"/>
          <w:sz w:val="28"/>
          <w:szCs w:val="28"/>
        </w:rPr>
        <w:t>др</w:t>
      </w:r>
      <w:r w:rsidR="0096154A" w:rsidRPr="00763510">
        <w:rPr>
          <w:rFonts w:ascii="Times New Roman" w:hAnsi="Times New Roman" w:cs="Times New Roman"/>
          <w:sz w:val="28"/>
          <w:szCs w:val="28"/>
        </w:rPr>
        <w:t>.</w:t>
      </w:r>
    </w:p>
    <w:p w:rsidR="00BE52E3" w:rsidRPr="00763510" w:rsidRDefault="00EC2DC6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На современном</w:t>
      </w:r>
      <w:r w:rsidR="00BE52E3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этапе развития медицины наибольшими положительными характеристиками</w:t>
      </w:r>
      <w:r w:rsidR="00BE52E3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для их применения в организме человека обладают соединения циркония.</w:t>
      </w:r>
      <w:r w:rsidR="00BE52E3" w:rsidRPr="00763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54A" w:rsidRPr="00763510" w:rsidRDefault="00FA454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 xml:space="preserve">Внедрение в стоматологическую практику керамики на основе диоксида циркония, обладающей биосовместимостью и высокими функциональными характеристиками в сочетании с хорошими эстетическими параметрами, позволило применять данный материал в качестве каркасов мостовидных </w:t>
      </w:r>
      <w:r w:rsidR="00700C9F" w:rsidRPr="00763510">
        <w:rPr>
          <w:rFonts w:ascii="Times New Roman" w:hAnsi="Times New Roman" w:cs="Times New Roman"/>
          <w:sz w:val="28"/>
          <w:szCs w:val="28"/>
        </w:rPr>
        <w:t>протезов</w:t>
      </w:r>
      <w:r w:rsidRPr="00763510">
        <w:rPr>
          <w:rFonts w:ascii="Times New Roman" w:hAnsi="Times New Roman" w:cs="Times New Roman"/>
          <w:sz w:val="28"/>
          <w:szCs w:val="28"/>
        </w:rPr>
        <w:t>. Однако, оказалось, что выживаемость таких протезов по сравнению с металлокерамическими ниже, главным образом, из-за частых случаев возникновения сколов к</w:t>
      </w:r>
      <w:r w:rsidR="00700C9F" w:rsidRPr="00763510">
        <w:rPr>
          <w:rFonts w:ascii="Times New Roman" w:hAnsi="Times New Roman" w:cs="Times New Roman"/>
          <w:sz w:val="28"/>
          <w:szCs w:val="28"/>
        </w:rPr>
        <w:t>ерамической облицовки.</w:t>
      </w:r>
    </w:p>
    <w:p w:rsidR="00BE52E3" w:rsidRPr="00763510" w:rsidRDefault="00EC2DC6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Диоксид циркония получил широкое распространение в стоматологии,</w:t>
      </w:r>
      <w:r w:rsidR="00BE52E3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так как керамика на его основе имеет все необходимые для её использования</w:t>
      </w:r>
      <w:r w:rsidR="00BE52E3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в данной области качества: прочность, твёрдость, высокие адгезионные и</w:t>
      </w:r>
      <w:r w:rsidR="00BE52E3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эстетические свойства. Самый большой её недостаток – высокая цена,</w:t>
      </w:r>
      <w:r w:rsidR="00BE52E3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связанная с производственными трудностями.</w:t>
      </w:r>
      <w:r w:rsidR="00BE52E3" w:rsidRPr="00763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586" w:rsidRPr="00763510" w:rsidRDefault="00862586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lastRenderedPageBreak/>
        <w:t xml:space="preserve">Целью моей курсовой работы является более полное изучение ортопедических конструкций на основе диоксида циркония и определение их положительных и отрицательных  </w:t>
      </w:r>
      <w:r w:rsidR="000E7FD3" w:rsidRPr="00763510">
        <w:rPr>
          <w:rFonts w:ascii="Times New Roman" w:hAnsi="Times New Roman" w:cs="Times New Roman"/>
          <w:sz w:val="28"/>
          <w:szCs w:val="28"/>
        </w:rPr>
        <w:t>качеств</w:t>
      </w:r>
      <w:r w:rsidR="00817CF9" w:rsidRPr="00763510">
        <w:rPr>
          <w:rFonts w:ascii="Times New Roman" w:hAnsi="Times New Roman" w:cs="Times New Roman"/>
          <w:sz w:val="28"/>
          <w:szCs w:val="28"/>
        </w:rPr>
        <w:t>.</w:t>
      </w:r>
    </w:p>
    <w:p w:rsidR="00817CF9" w:rsidRPr="00763510" w:rsidRDefault="00817CF9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Задачи курсовой работы:</w:t>
      </w:r>
    </w:p>
    <w:p w:rsidR="00817CF9" w:rsidRPr="00763510" w:rsidRDefault="000E7FD3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-изучить</w:t>
      </w:r>
      <w:r w:rsidR="00817CF9" w:rsidRPr="00763510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Pr="00763510">
        <w:rPr>
          <w:rFonts w:ascii="Times New Roman" w:hAnsi="Times New Roman" w:cs="Times New Roman"/>
          <w:sz w:val="28"/>
          <w:szCs w:val="28"/>
        </w:rPr>
        <w:t>и</w:t>
      </w:r>
      <w:r w:rsidR="00817CF9" w:rsidRPr="00763510">
        <w:rPr>
          <w:rFonts w:ascii="Times New Roman" w:hAnsi="Times New Roman" w:cs="Times New Roman"/>
          <w:sz w:val="28"/>
          <w:szCs w:val="28"/>
        </w:rPr>
        <w:t xml:space="preserve"> ортопедических конструкция на основе </w:t>
      </w:r>
      <w:r w:rsidRPr="00763510">
        <w:rPr>
          <w:rFonts w:ascii="Times New Roman" w:hAnsi="Times New Roman" w:cs="Times New Roman"/>
          <w:sz w:val="28"/>
          <w:szCs w:val="28"/>
        </w:rPr>
        <w:t>диоксида циркония;</w:t>
      </w:r>
    </w:p>
    <w:p w:rsidR="000E7FD3" w:rsidRPr="00763510" w:rsidRDefault="000E7FD3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-выявить положительные черты ортопедических конструкция на основе диоксида циркония;</w:t>
      </w:r>
    </w:p>
    <w:p w:rsidR="000E7FD3" w:rsidRPr="00763510" w:rsidRDefault="000E7FD3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-выявить недостатки конструкций на основе диоксида циркония;</w:t>
      </w:r>
    </w:p>
    <w:p w:rsidR="0096154A" w:rsidRPr="00763510" w:rsidRDefault="0096154A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542" w:rsidRDefault="00FA454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380" w:rsidRPr="00763510" w:rsidRDefault="008E1380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542" w:rsidRDefault="00FA4542" w:rsidP="007635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3E95" w:rsidRDefault="00E33E95" w:rsidP="007635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3E95" w:rsidRDefault="00E33E95" w:rsidP="007635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3E95" w:rsidRDefault="00E33E95" w:rsidP="007635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3E95" w:rsidRDefault="00E33E95" w:rsidP="007635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3E95" w:rsidRDefault="00E33E95" w:rsidP="007635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3E95" w:rsidRDefault="00E33E95" w:rsidP="007635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3E95" w:rsidRDefault="00E33E95" w:rsidP="007635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3E95" w:rsidRPr="00E33E95" w:rsidRDefault="00E33E95" w:rsidP="007635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4542" w:rsidRPr="00E33E95" w:rsidRDefault="00FA4542" w:rsidP="00E33E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1DF2" w:rsidRPr="00763510" w:rsidRDefault="000E7FD3" w:rsidP="008E1380">
      <w:pPr>
        <w:spacing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510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д</w:t>
      </w:r>
      <w:r w:rsidR="00AC1DF2" w:rsidRPr="00763510">
        <w:rPr>
          <w:rFonts w:ascii="Times New Roman" w:hAnsi="Times New Roman" w:cs="Times New Roman"/>
          <w:b/>
          <w:sz w:val="28"/>
          <w:szCs w:val="28"/>
        </w:rPr>
        <w:t>иоксид</w:t>
      </w:r>
      <w:r w:rsidRPr="00763510">
        <w:rPr>
          <w:rFonts w:ascii="Times New Roman" w:hAnsi="Times New Roman" w:cs="Times New Roman"/>
          <w:b/>
          <w:sz w:val="28"/>
          <w:szCs w:val="28"/>
        </w:rPr>
        <w:t>а циркония как конструкционного</w:t>
      </w:r>
    </w:p>
    <w:p w:rsidR="00AC1DF2" w:rsidRPr="00763510" w:rsidRDefault="000E7FD3" w:rsidP="008E1380">
      <w:pPr>
        <w:spacing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510">
        <w:rPr>
          <w:rFonts w:ascii="Times New Roman" w:hAnsi="Times New Roman" w:cs="Times New Roman"/>
          <w:b/>
          <w:sz w:val="28"/>
          <w:szCs w:val="28"/>
        </w:rPr>
        <w:t>стоматологического материала</w:t>
      </w:r>
    </w:p>
    <w:p w:rsidR="00AC1DF2" w:rsidRPr="00763510" w:rsidRDefault="00405F8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C1DF2" w:rsidRPr="00763510">
        <w:rPr>
          <w:rFonts w:ascii="Times New Roman" w:hAnsi="Times New Roman" w:cs="Times New Roman"/>
          <w:sz w:val="28"/>
          <w:szCs w:val="28"/>
        </w:rPr>
        <w:t>ольшой опыт исследования свойств т</w:t>
      </w:r>
      <w:r>
        <w:rPr>
          <w:rFonts w:ascii="Times New Roman" w:hAnsi="Times New Roman" w:cs="Times New Roman"/>
          <w:sz w:val="28"/>
          <w:szCs w:val="28"/>
        </w:rPr>
        <w:t>итановых сплавов и применение их в</w:t>
      </w:r>
      <w:r w:rsidR="00AC1DF2" w:rsidRPr="00763510">
        <w:rPr>
          <w:rFonts w:ascii="Times New Roman" w:hAnsi="Times New Roman" w:cs="Times New Roman"/>
          <w:sz w:val="28"/>
          <w:szCs w:val="28"/>
        </w:rPr>
        <w:t xml:space="preserve"> дентальной имплантологии, в частност</w:t>
      </w:r>
      <w:r>
        <w:rPr>
          <w:rFonts w:ascii="Times New Roman" w:hAnsi="Times New Roman" w:cs="Times New Roman"/>
          <w:sz w:val="28"/>
          <w:szCs w:val="28"/>
        </w:rPr>
        <w:t>и для внутрикостных имплантатов</w:t>
      </w:r>
      <w:r w:rsidR="004953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накоплен в современной литературе.</w:t>
      </w:r>
      <w:r w:rsidR="00AC1DF2" w:rsidRPr="00763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8D9" w:rsidRDefault="00AC1DF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 xml:space="preserve">Появились публикации о возможности </w:t>
      </w:r>
      <w:r w:rsidR="0049535C" w:rsidRPr="00763510">
        <w:rPr>
          <w:rFonts w:ascii="Times New Roman" w:hAnsi="Times New Roman" w:cs="Times New Roman"/>
          <w:sz w:val="28"/>
          <w:szCs w:val="28"/>
        </w:rPr>
        <w:t xml:space="preserve">электрохимических и </w:t>
      </w:r>
      <w:r w:rsidRPr="00763510">
        <w:rPr>
          <w:rFonts w:ascii="Times New Roman" w:hAnsi="Times New Roman" w:cs="Times New Roman"/>
          <w:sz w:val="28"/>
          <w:szCs w:val="28"/>
        </w:rPr>
        <w:t>аллергических реакций организма на титановые сплавы, в первую очередь, с высок</w:t>
      </w:r>
      <w:r w:rsidR="00405F82">
        <w:rPr>
          <w:rFonts w:ascii="Times New Roman" w:hAnsi="Times New Roman" w:cs="Times New Roman"/>
          <w:sz w:val="28"/>
          <w:szCs w:val="28"/>
        </w:rPr>
        <w:t>ой долей легирующих металлов</w:t>
      </w:r>
      <w:r w:rsidRPr="00763510">
        <w:rPr>
          <w:rFonts w:ascii="Times New Roman" w:hAnsi="Times New Roman" w:cs="Times New Roman"/>
          <w:sz w:val="28"/>
          <w:szCs w:val="28"/>
        </w:rPr>
        <w:t xml:space="preserve">. </w:t>
      </w:r>
      <w:r w:rsidR="000E7FD3" w:rsidRPr="00763510">
        <w:rPr>
          <w:rFonts w:ascii="Times New Roman" w:hAnsi="Times New Roman" w:cs="Times New Roman"/>
          <w:sz w:val="28"/>
          <w:szCs w:val="28"/>
        </w:rPr>
        <w:t>Chaturvedi T.P</w:t>
      </w:r>
      <w:r w:rsidRPr="00763510">
        <w:rPr>
          <w:rFonts w:ascii="Times New Roman" w:hAnsi="Times New Roman" w:cs="Times New Roman"/>
          <w:sz w:val="28"/>
          <w:szCs w:val="28"/>
        </w:rPr>
        <w:t xml:space="preserve">. </w:t>
      </w:r>
      <w:r w:rsidR="00A544DF" w:rsidRPr="00763510">
        <w:rPr>
          <w:rFonts w:ascii="Times New Roman" w:hAnsi="Times New Roman" w:cs="Times New Roman"/>
          <w:sz w:val="28"/>
          <w:szCs w:val="28"/>
        </w:rPr>
        <w:t xml:space="preserve">указывает </w:t>
      </w:r>
      <w:r w:rsidR="00A544DF">
        <w:rPr>
          <w:rFonts w:ascii="Times New Roman" w:hAnsi="Times New Roman" w:cs="Times New Roman"/>
          <w:sz w:val="28"/>
          <w:szCs w:val="28"/>
        </w:rPr>
        <w:t>н</w:t>
      </w:r>
      <w:r w:rsidR="00A544DF" w:rsidRPr="00763510">
        <w:rPr>
          <w:rFonts w:ascii="Times New Roman" w:hAnsi="Times New Roman" w:cs="Times New Roman"/>
          <w:sz w:val="28"/>
          <w:szCs w:val="28"/>
        </w:rPr>
        <w:t>а возможность аллергии на титановый имплантат</w:t>
      </w:r>
      <w:r w:rsidR="00A544DF">
        <w:rPr>
          <w:rFonts w:ascii="Times New Roman" w:hAnsi="Times New Roman" w:cs="Times New Roman"/>
          <w:sz w:val="28"/>
          <w:szCs w:val="28"/>
        </w:rPr>
        <w:t>.</w:t>
      </w:r>
      <w:r w:rsidR="00A544DF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1A6CB7">
        <w:rPr>
          <w:rFonts w:ascii="Times New Roman" w:hAnsi="Times New Roman" w:cs="Times New Roman"/>
          <w:sz w:val="28"/>
          <w:szCs w:val="28"/>
        </w:rPr>
        <w:t>По</w:t>
      </w:r>
      <w:r w:rsidR="001A6CB7" w:rsidRPr="001A6CB7">
        <w:rPr>
          <w:rFonts w:ascii="Times New Roman" w:hAnsi="Times New Roman" w:cs="Times New Roman"/>
          <w:sz w:val="28"/>
          <w:szCs w:val="28"/>
        </w:rPr>
        <w:t xml:space="preserve"> </w:t>
      </w:r>
      <w:r w:rsidR="001A6CB7">
        <w:rPr>
          <w:rFonts w:ascii="Times New Roman" w:hAnsi="Times New Roman" w:cs="Times New Roman"/>
          <w:sz w:val="28"/>
          <w:szCs w:val="28"/>
        </w:rPr>
        <w:t>его</w:t>
      </w:r>
      <w:r w:rsidRPr="00763510">
        <w:rPr>
          <w:rFonts w:ascii="Times New Roman" w:hAnsi="Times New Roman" w:cs="Times New Roman"/>
          <w:sz w:val="28"/>
          <w:szCs w:val="28"/>
        </w:rPr>
        <w:t xml:space="preserve"> мнению, </w:t>
      </w:r>
      <w:r w:rsidR="001A6CB7" w:rsidRPr="00763510">
        <w:rPr>
          <w:rFonts w:ascii="Times New Roman" w:hAnsi="Times New Roman" w:cs="Times New Roman"/>
          <w:sz w:val="28"/>
          <w:szCs w:val="28"/>
        </w:rPr>
        <w:t xml:space="preserve">постоянно во рту </w:t>
      </w:r>
      <w:r w:rsidRPr="00763510">
        <w:rPr>
          <w:rFonts w:ascii="Times New Roman" w:hAnsi="Times New Roman" w:cs="Times New Roman"/>
          <w:sz w:val="28"/>
          <w:szCs w:val="28"/>
        </w:rPr>
        <w:t>стоматологические материалы взаимодействуют с физиологическими жидкостями, а ткани по контакту с материала</w:t>
      </w:r>
      <w:r w:rsidR="00A544DF">
        <w:rPr>
          <w:rFonts w:ascii="Times New Roman" w:hAnsi="Times New Roman" w:cs="Times New Roman"/>
          <w:sz w:val="28"/>
          <w:szCs w:val="28"/>
        </w:rPr>
        <w:t xml:space="preserve">ми подвергаются воздействию химических </w:t>
      </w:r>
      <w:r w:rsidRPr="00763510">
        <w:rPr>
          <w:rFonts w:ascii="Times New Roman" w:hAnsi="Times New Roman" w:cs="Times New Roman"/>
          <w:sz w:val="28"/>
          <w:szCs w:val="28"/>
        </w:rPr>
        <w:t xml:space="preserve">и физических факторов, а также метаболизма бактерий. </w:t>
      </w:r>
      <w:r w:rsidR="001278D9">
        <w:rPr>
          <w:rFonts w:ascii="Times New Roman" w:hAnsi="Times New Roman" w:cs="Times New Roman"/>
          <w:sz w:val="28"/>
          <w:szCs w:val="28"/>
        </w:rPr>
        <w:t>Т</w:t>
      </w:r>
      <w:r w:rsidR="001278D9" w:rsidRPr="00763510">
        <w:rPr>
          <w:rFonts w:ascii="Times New Roman" w:hAnsi="Times New Roman" w:cs="Times New Roman"/>
          <w:sz w:val="28"/>
          <w:szCs w:val="28"/>
        </w:rPr>
        <w:t>кани</w:t>
      </w:r>
      <w:r w:rsidR="001278D9">
        <w:rPr>
          <w:rFonts w:ascii="Times New Roman" w:hAnsi="Times New Roman" w:cs="Times New Roman"/>
          <w:sz w:val="28"/>
          <w:szCs w:val="28"/>
        </w:rPr>
        <w:t>,</w:t>
      </w:r>
      <w:r w:rsidR="001278D9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1278D9">
        <w:rPr>
          <w:rFonts w:ascii="Times New Roman" w:hAnsi="Times New Roman" w:cs="Times New Roman"/>
          <w:sz w:val="28"/>
          <w:szCs w:val="28"/>
        </w:rPr>
        <w:t>п</w:t>
      </w:r>
      <w:r w:rsidRPr="00763510">
        <w:rPr>
          <w:rFonts w:ascii="Times New Roman" w:hAnsi="Times New Roman" w:cs="Times New Roman"/>
          <w:sz w:val="28"/>
          <w:szCs w:val="28"/>
        </w:rPr>
        <w:t>о большей части</w:t>
      </w:r>
      <w:r w:rsidR="001278D9">
        <w:rPr>
          <w:rFonts w:ascii="Times New Roman" w:hAnsi="Times New Roman" w:cs="Times New Roman"/>
          <w:sz w:val="28"/>
          <w:szCs w:val="28"/>
        </w:rPr>
        <w:t>,</w:t>
      </w:r>
      <w:r w:rsidRPr="00763510">
        <w:rPr>
          <w:rFonts w:ascii="Times New Roman" w:hAnsi="Times New Roman" w:cs="Times New Roman"/>
          <w:sz w:val="28"/>
          <w:szCs w:val="28"/>
        </w:rPr>
        <w:t xml:space="preserve"> остаются здоровыми. Имплантаты подвержены большим перепадам температур и pH, особое беспокойство вызывает электролитическая среда полости рта в отношении </w:t>
      </w:r>
      <w:r w:rsidR="001278D9" w:rsidRPr="00763510">
        <w:rPr>
          <w:rFonts w:ascii="Times New Roman" w:hAnsi="Times New Roman" w:cs="Times New Roman"/>
          <w:sz w:val="28"/>
          <w:szCs w:val="28"/>
        </w:rPr>
        <w:t xml:space="preserve">деградации и </w:t>
      </w:r>
      <w:r w:rsidRPr="00763510">
        <w:rPr>
          <w:rFonts w:ascii="Times New Roman" w:hAnsi="Times New Roman" w:cs="Times New Roman"/>
          <w:sz w:val="28"/>
          <w:szCs w:val="28"/>
        </w:rPr>
        <w:t xml:space="preserve">коррозии материалов. Аллергические реакции могут произойти от присутствия ионов вследствие коррозии имплантата. </w:t>
      </w:r>
    </w:p>
    <w:p w:rsidR="00555FBA" w:rsidRPr="00763510" w:rsidRDefault="001278D9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63510">
        <w:rPr>
          <w:rFonts w:ascii="Times New Roman" w:hAnsi="Times New Roman" w:cs="Times New Roman"/>
          <w:sz w:val="28"/>
          <w:szCs w:val="28"/>
        </w:rPr>
        <w:t xml:space="preserve"> стоматологии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55FBA" w:rsidRPr="00763510">
        <w:rPr>
          <w:rFonts w:ascii="Times New Roman" w:hAnsi="Times New Roman" w:cs="Times New Roman"/>
          <w:sz w:val="28"/>
          <w:szCs w:val="28"/>
        </w:rPr>
        <w:t>реди конструкционных материалов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 бурно расширяется применение керамических материалов. </w:t>
      </w:r>
      <w:r w:rsidR="001A6CB7">
        <w:rPr>
          <w:rFonts w:ascii="Times New Roman" w:hAnsi="Times New Roman" w:cs="Times New Roman"/>
          <w:sz w:val="28"/>
          <w:szCs w:val="28"/>
        </w:rPr>
        <w:t>В последнее время, т</w:t>
      </w:r>
      <w:r w:rsidR="00555FBA" w:rsidRPr="00763510">
        <w:rPr>
          <w:rFonts w:ascii="Times New Roman" w:hAnsi="Times New Roman" w:cs="Times New Roman"/>
          <w:sz w:val="28"/>
          <w:szCs w:val="28"/>
        </w:rPr>
        <w:t>ехнол</w:t>
      </w:r>
      <w:r w:rsidR="001A6CB7">
        <w:rPr>
          <w:rFonts w:ascii="Times New Roman" w:hAnsi="Times New Roman" w:cs="Times New Roman"/>
          <w:sz w:val="28"/>
          <w:szCs w:val="28"/>
        </w:rPr>
        <w:t>огия послойного обжига керамики и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 прессования дополнены технологией изготовления блоков из диоксида алюминия и, особенно, из диоксида циркония с последующим фрезерованием из них каркасов несъемных протезов или цельноанатомических несъемных протезов. Диоксид циркония в качестве фрезерованных каркасов мостовидных протезов и коронок, штифтовых вкладок и внутрикостных имплантатов зарекомендовал</w:t>
      </w:r>
      <w:r w:rsidR="001A6CB7">
        <w:rPr>
          <w:rFonts w:ascii="Times New Roman" w:hAnsi="Times New Roman" w:cs="Times New Roman"/>
          <w:sz w:val="28"/>
          <w:szCs w:val="28"/>
        </w:rPr>
        <w:t xml:space="preserve"> себя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 как прочный, биосовместимый, эстетичный и технологичный конструкционный материал.</w:t>
      </w:r>
    </w:p>
    <w:p w:rsidR="00555FBA" w:rsidRPr="00763510" w:rsidRDefault="000A4318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 xml:space="preserve">Вартанов Т.О.,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55FBA" w:rsidRPr="00763510">
        <w:rPr>
          <w:rFonts w:ascii="Times New Roman" w:hAnsi="Times New Roman" w:cs="Times New Roman"/>
          <w:sz w:val="28"/>
          <w:szCs w:val="28"/>
        </w:rPr>
        <w:t>есмотря на наличие клинических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достатков керамических коронок, связанных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 с нарушением краевого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прилегания к зубам и </w:t>
      </w:r>
      <w:r>
        <w:rPr>
          <w:rFonts w:ascii="Times New Roman" w:hAnsi="Times New Roman" w:cs="Times New Roman"/>
          <w:sz w:val="28"/>
          <w:szCs w:val="28"/>
        </w:rPr>
        <w:t xml:space="preserve">сопутствующим воспалением десны </w:t>
      </w:r>
      <w:r w:rsidR="00555FBA" w:rsidRPr="00763510">
        <w:rPr>
          <w:rFonts w:ascii="Times New Roman" w:hAnsi="Times New Roman" w:cs="Times New Roman"/>
          <w:sz w:val="28"/>
          <w:szCs w:val="28"/>
        </w:rPr>
        <w:t>у трети коронок,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показал востребованность керамических коронок, особенно в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C11CBF" w:rsidRPr="00763510">
        <w:rPr>
          <w:rFonts w:ascii="Times New Roman" w:hAnsi="Times New Roman" w:cs="Times New Roman"/>
          <w:sz w:val="28"/>
          <w:szCs w:val="28"/>
        </w:rPr>
        <w:t>частных клиниках.</w:t>
      </w:r>
      <w:r>
        <w:rPr>
          <w:rFonts w:ascii="Times New Roman" w:hAnsi="Times New Roman" w:cs="Times New Roman"/>
          <w:sz w:val="28"/>
          <w:szCs w:val="28"/>
        </w:rPr>
        <w:t xml:space="preserve"> Огромное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значение</w:t>
      </w:r>
      <w:r w:rsidR="008F1362">
        <w:rPr>
          <w:rFonts w:ascii="Times New Roman" w:hAnsi="Times New Roman" w:cs="Times New Roman"/>
          <w:sz w:val="28"/>
          <w:szCs w:val="28"/>
        </w:rPr>
        <w:t xml:space="preserve"> придается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качеству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адгезивной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фиксации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винира,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а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также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необходимости перекрывания режущего края с созданием </w:t>
      </w:r>
      <w:r w:rsidR="00555FBA" w:rsidRPr="00763510">
        <w:rPr>
          <w:rFonts w:ascii="Times New Roman" w:hAnsi="Times New Roman" w:cs="Times New Roman"/>
          <w:sz w:val="28"/>
          <w:szCs w:val="28"/>
        </w:rPr>
        <w:lastRenderedPageBreak/>
        <w:t>небного уступа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керамического винира, а также о необходимости сохранения 50% эмали в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контакте с виниром. </w:t>
      </w:r>
      <w:r w:rsidRPr="00763510">
        <w:rPr>
          <w:rFonts w:ascii="Times New Roman" w:hAnsi="Times New Roman" w:cs="Times New Roman"/>
          <w:sz w:val="28"/>
          <w:szCs w:val="28"/>
        </w:rPr>
        <w:t xml:space="preserve">Тихоновым А.И.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55FBA" w:rsidRPr="00763510">
        <w:rPr>
          <w:rFonts w:ascii="Times New Roman" w:hAnsi="Times New Roman" w:cs="Times New Roman"/>
          <w:sz w:val="28"/>
          <w:szCs w:val="28"/>
        </w:rPr>
        <w:t>о анализу в городе Тула показана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незначительная доля применения на практике керамических коронок (13,5%)</w:t>
      </w:r>
      <w:r w:rsidR="00C11CBF" w:rsidRPr="00763510">
        <w:rPr>
          <w:rFonts w:ascii="Times New Roman" w:hAnsi="Times New Roman" w:cs="Times New Roman"/>
          <w:sz w:val="28"/>
          <w:szCs w:val="28"/>
        </w:rPr>
        <w:t xml:space="preserve">. </w:t>
      </w:r>
      <w:r w:rsidR="00047D42">
        <w:rPr>
          <w:rFonts w:ascii="Times New Roman" w:hAnsi="Times New Roman" w:cs="Times New Roman"/>
          <w:sz w:val="28"/>
          <w:szCs w:val="28"/>
        </w:rPr>
        <w:t>Он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 обосновал фрезерованные из диоксида циркония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штифтовые вкладки под керамические коронки, показав их состоятельность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как в клинике, так и в математической модели под функциональной нагрузкой.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Автором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п</w:t>
      </w:r>
      <w:r w:rsidR="00555FBA" w:rsidRPr="00763510">
        <w:rPr>
          <w:rFonts w:ascii="Times New Roman" w:hAnsi="Times New Roman" w:cs="Times New Roman"/>
          <w:sz w:val="28"/>
          <w:szCs w:val="28"/>
        </w:rPr>
        <w:t>оказана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возможность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разрушения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зуба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с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керамической </w:t>
      </w:r>
      <w:r w:rsidR="00555FBA" w:rsidRPr="00763510">
        <w:rPr>
          <w:rFonts w:ascii="Times New Roman" w:hAnsi="Times New Roman" w:cs="Times New Roman"/>
          <w:sz w:val="28"/>
          <w:szCs w:val="28"/>
        </w:rPr>
        <w:t>конструкцией только при значительном угловом направлении 30° и при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разрушении опорного дентина корня под вкладкой. В</w:t>
      </w:r>
      <w:r w:rsidR="00047D42">
        <w:rPr>
          <w:rFonts w:ascii="Times New Roman" w:hAnsi="Times New Roman" w:cs="Times New Roman"/>
          <w:sz w:val="28"/>
          <w:szCs w:val="28"/>
        </w:rPr>
        <w:t xml:space="preserve"> своих исследованиях Эльканов А.А. сопоставил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 механические свойства разных видов стоматологической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047D42">
        <w:rPr>
          <w:rFonts w:ascii="Times New Roman" w:hAnsi="Times New Roman" w:cs="Times New Roman"/>
          <w:sz w:val="28"/>
          <w:szCs w:val="28"/>
        </w:rPr>
        <w:t>керамики, но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 при клини</w:t>
      </w:r>
      <w:r w:rsidR="00047D42">
        <w:rPr>
          <w:rFonts w:ascii="Times New Roman" w:hAnsi="Times New Roman" w:cs="Times New Roman"/>
          <w:sz w:val="28"/>
          <w:szCs w:val="28"/>
        </w:rPr>
        <w:t>ческом применении их не выявил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 значительной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разницы, частота ос</w:t>
      </w:r>
      <w:r w:rsidR="00C11CBF" w:rsidRPr="00763510">
        <w:rPr>
          <w:rFonts w:ascii="Times New Roman" w:hAnsi="Times New Roman" w:cs="Times New Roman"/>
          <w:sz w:val="28"/>
          <w:szCs w:val="28"/>
        </w:rPr>
        <w:t>ложнений не превышала 2,2%</w:t>
      </w:r>
      <w:r w:rsidR="00555FBA" w:rsidRPr="00763510">
        <w:rPr>
          <w:rFonts w:ascii="Times New Roman" w:hAnsi="Times New Roman" w:cs="Times New Roman"/>
          <w:sz w:val="28"/>
          <w:szCs w:val="28"/>
        </w:rPr>
        <w:t>. Выделены два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важных свойства керамики – </w:t>
      </w:r>
      <w:r w:rsidR="00047D42">
        <w:rPr>
          <w:rFonts w:ascii="Times New Roman" w:hAnsi="Times New Roman" w:cs="Times New Roman"/>
          <w:sz w:val="28"/>
          <w:szCs w:val="28"/>
        </w:rPr>
        <w:t xml:space="preserve">это </w:t>
      </w:r>
      <w:r w:rsidR="00555FBA" w:rsidRPr="00763510">
        <w:rPr>
          <w:rFonts w:ascii="Times New Roman" w:hAnsi="Times New Roman" w:cs="Times New Roman"/>
          <w:sz w:val="28"/>
          <w:szCs w:val="28"/>
        </w:rPr>
        <w:t>предел прочности и вязкость разрушения.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Установлены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м</w:t>
      </w:r>
      <w:r w:rsidR="00555FBA" w:rsidRPr="00763510">
        <w:rPr>
          <w:rFonts w:ascii="Times New Roman" w:hAnsi="Times New Roman" w:cs="Times New Roman"/>
          <w:sz w:val="28"/>
          <w:szCs w:val="28"/>
        </w:rPr>
        <w:t>еньшие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значения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прочности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у </w:t>
      </w:r>
      <w:r w:rsidR="00555FBA" w:rsidRPr="00763510">
        <w:rPr>
          <w:rFonts w:ascii="Times New Roman" w:hAnsi="Times New Roman" w:cs="Times New Roman"/>
          <w:sz w:val="28"/>
          <w:szCs w:val="28"/>
        </w:rPr>
        <w:t>полевошпатной керамики, гибридной керамики и лейцитной стеклокерамики,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тогда как у диоксида циркония, с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табилизированного оксидом иттрии </w:t>
      </w:r>
      <w:r w:rsidR="00555FBA" w:rsidRPr="00763510">
        <w:rPr>
          <w:rFonts w:ascii="Times New Roman" w:hAnsi="Times New Roman" w:cs="Times New Roman"/>
          <w:sz w:val="28"/>
          <w:szCs w:val="28"/>
        </w:rPr>
        <w:t>прочность 1081МПа, у стеклокерамики на основе дисиликата лития 358МПа.</w:t>
      </w:r>
    </w:p>
    <w:p w:rsidR="00555FBA" w:rsidRPr="00763510" w:rsidRDefault="00126103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Диоксид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циркония</w:t>
      </w:r>
      <w:r>
        <w:rPr>
          <w:rFonts w:ascii="Times New Roman" w:hAnsi="Times New Roman" w:cs="Times New Roman"/>
          <w:sz w:val="28"/>
          <w:szCs w:val="28"/>
        </w:rPr>
        <w:t xml:space="preserve"> имеет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наилучшие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показатели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вязкости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разрушения,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препятствуют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распространению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трещин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(5,37Мпа√м).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C06725">
        <w:rPr>
          <w:rFonts w:ascii="Times New Roman" w:hAnsi="Times New Roman" w:cs="Times New Roman"/>
          <w:sz w:val="28"/>
          <w:szCs w:val="28"/>
        </w:rPr>
        <w:t>П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осле качественной полировки </w:t>
      </w:r>
      <w:r w:rsidR="00C06725">
        <w:rPr>
          <w:rFonts w:ascii="Times New Roman" w:hAnsi="Times New Roman" w:cs="Times New Roman"/>
          <w:sz w:val="28"/>
          <w:szCs w:val="28"/>
        </w:rPr>
        <w:t>п</w:t>
      </w:r>
      <w:r w:rsidR="00C06725" w:rsidRPr="00763510">
        <w:rPr>
          <w:rFonts w:ascii="Times New Roman" w:hAnsi="Times New Roman" w:cs="Times New Roman"/>
          <w:sz w:val="28"/>
          <w:szCs w:val="28"/>
        </w:rPr>
        <w:t xml:space="preserve">рочность </w:t>
      </w:r>
      <w:r w:rsidR="00C06725">
        <w:rPr>
          <w:rFonts w:ascii="Times New Roman" w:hAnsi="Times New Roman" w:cs="Times New Roman"/>
          <w:sz w:val="28"/>
          <w:szCs w:val="28"/>
        </w:rPr>
        <w:t xml:space="preserve">повышается 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до 20%. </w:t>
      </w:r>
      <w:r w:rsidR="00C06725">
        <w:rPr>
          <w:rFonts w:ascii="Times New Roman" w:hAnsi="Times New Roman" w:cs="Times New Roman"/>
          <w:sz w:val="28"/>
          <w:szCs w:val="28"/>
        </w:rPr>
        <w:t>Э</w:t>
      </w:r>
      <w:r w:rsidR="00C06725" w:rsidRPr="00763510">
        <w:rPr>
          <w:rFonts w:ascii="Times New Roman" w:hAnsi="Times New Roman" w:cs="Times New Roman"/>
          <w:sz w:val="28"/>
          <w:szCs w:val="28"/>
        </w:rPr>
        <w:t xml:space="preserve">ффективность трансдентального имплантата фрезерованного из диоксида циркония обосновал </w:t>
      </w:r>
      <w:r w:rsidR="00555FBA" w:rsidRPr="00763510">
        <w:rPr>
          <w:rFonts w:ascii="Times New Roman" w:hAnsi="Times New Roman" w:cs="Times New Roman"/>
          <w:sz w:val="28"/>
          <w:szCs w:val="28"/>
        </w:rPr>
        <w:t>Зязиков М.Д.</w:t>
      </w:r>
      <w:r w:rsidR="00C06725">
        <w:rPr>
          <w:rFonts w:ascii="Times New Roman" w:hAnsi="Times New Roman" w:cs="Times New Roman"/>
          <w:sz w:val="28"/>
          <w:szCs w:val="28"/>
        </w:rPr>
        <w:t>,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C06725">
        <w:rPr>
          <w:rFonts w:ascii="Times New Roman" w:hAnsi="Times New Roman" w:cs="Times New Roman"/>
          <w:sz w:val="28"/>
          <w:szCs w:val="28"/>
        </w:rPr>
        <w:t>он показал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 в математическом экспе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рименте и в клинике идентичные  </w:t>
      </w:r>
      <w:r w:rsidR="00555FBA" w:rsidRPr="00763510">
        <w:rPr>
          <w:rFonts w:ascii="Times New Roman" w:hAnsi="Times New Roman" w:cs="Times New Roman"/>
          <w:sz w:val="28"/>
          <w:szCs w:val="28"/>
        </w:rPr>
        <w:t>металлическим трансдентальным имп</w:t>
      </w:r>
      <w:r w:rsidR="00C11CBF" w:rsidRPr="00763510">
        <w:rPr>
          <w:rFonts w:ascii="Times New Roman" w:hAnsi="Times New Roman" w:cs="Times New Roman"/>
          <w:sz w:val="28"/>
          <w:szCs w:val="28"/>
        </w:rPr>
        <w:t>лантатом результаты</w:t>
      </w:r>
      <w:r w:rsidR="00555FBA" w:rsidRPr="00763510">
        <w:rPr>
          <w:rFonts w:ascii="Times New Roman" w:hAnsi="Times New Roman" w:cs="Times New Roman"/>
          <w:sz w:val="28"/>
          <w:szCs w:val="28"/>
        </w:rPr>
        <w:t>.</w:t>
      </w:r>
    </w:p>
    <w:p w:rsidR="00555FBA" w:rsidRPr="00763510" w:rsidRDefault="00C06725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55FBA" w:rsidRPr="00763510">
        <w:rPr>
          <w:rFonts w:ascii="Times New Roman" w:hAnsi="Times New Roman" w:cs="Times New Roman"/>
          <w:sz w:val="28"/>
          <w:szCs w:val="28"/>
        </w:rPr>
        <w:t>еобходимость изготовления стандартных или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индивидуальных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внутриротовых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частей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в</w:t>
      </w:r>
      <w:r w:rsidR="00555FBA" w:rsidRPr="00763510">
        <w:rPr>
          <w:rFonts w:ascii="Times New Roman" w:hAnsi="Times New Roman" w:cs="Times New Roman"/>
          <w:sz w:val="28"/>
          <w:szCs w:val="28"/>
        </w:rPr>
        <w:t>нутрикостных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имплантатов из диоксида циркония, как наиболее прочного керамического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материала</w:t>
      </w:r>
      <w:r w:rsidRPr="00C06725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вызвали</w:t>
      </w:r>
      <w:r w:rsidRPr="00C06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63510">
        <w:rPr>
          <w:rFonts w:ascii="Times New Roman" w:hAnsi="Times New Roman" w:cs="Times New Roman"/>
          <w:sz w:val="28"/>
          <w:szCs w:val="28"/>
        </w:rPr>
        <w:t>ысокие эстетические требования пациентов в клинике дентальной имплантологии</w:t>
      </w:r>
      <w:r>
        <w:rPr>
          <w:rFonts w:ascii="Times New Roman" w:hAnsi="Times New Roman" w:cs="Times New Roman"/>
          <w:sz w:val="28"/>
          <w:szCs w:val="28"/>
        </w:rPr>
        <w:t>. А. Курбад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описывает преимущества стандартных абатментов</w:t>
      </w:r>
      <w:r>
        <w:rPr>
          <w:rFonts w:ascii="Times New Roman" w:hAnsi="Times New Roman" w:cs="Times New Roman"/>
          <w:sz w:val="28"/>
          <w:szCs w:val="28"/>
        </w:rPr>
        <w:t xml:space="preserve"> из диоксида циркония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на примере замещения одного из удаленных резцов у молодого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пациента: </w:t>
      </w:r>
      <w:r w:rsidRPr="00763510">
        <w:rPr>
          <w:rFonts w:ascii="Times New Roman" w:hAnsi="Times New Roman" w:cs="Times New Roman"/>
          <w:sz w:val="28"/>
          <w:szCs w:val="28"/>
        </w:rPr>
        <w:t xml:space="preserve">белый цвет, светопроводность, </w:t>
      </w:r>
      <w:r w:rsidR="00555FBA" w:rsidRPr="00763510">
        <w:rPr>
          <w:rFonts w:ascii="Times New Roman" w:hAnsi="Times New Roman" w:cs="Times New Roman"/>
          <w:sz w:val="28"/>
          <w:szCs w:val="28"/>
        </w:rPr>
        <w:t>прочность, возможность индивидуализации за счет нанесения дополнительной керамики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прессованием или обжигом для создания индивидуального уступа в 2мм и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придания пришеечной </w:t>
      </w:r>
      <w:r w:rsidR="00555FBA" w:rsidRPr="00763510">
        <w:rPr>
          <w:rFonts w:ascii="Times New Roman" w:hAnsi="Times New Roman" w:cs="Times New Roman"/>
          <w:sz w:val="28"/>
          <w:szCs w:val="28"/>
        </w:rPr>
        <w:lastRenderedPageBreak/>
        <w:t>флюоресценции; возможность винтового соединения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абатмента моментом 35Н для исключения цемента, адгезивная фиксация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керами</w:t>
      </w:r>
      <w:r w:rsidR="00C11CBF" w:rsidRPr="00763510">
        <w:rPr>
          <w:rFonts w:ascii="Times New Roman" w:hAnsi="Times New Roman" w:cs="Times New Roman"/>
          <w:sz w:val="28"/>
          <w:szCs w:val="28"/>
        </w:rPr>
        <w:t>ческой коронки к абатменту</w:t>
      </w:r>
      <w:r>
        <w:rPr>
          <w:rFonts w:ascii="Times New Roman" w:hAnsi="Times New Roman" w:cs="Times New Roman"/>
          <w:sz w:val="28"/>
          <w:szCs w:val="28"/>
        </w:rPr>
        <w:t>. Ф.Р.Висцая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продемонстрировал хорошие возможности фрезерованных условно- съемных протезов</w:t>
      </w:r>
      <w:r>
        <w:rPr>
          <w:rFonts w:ascii="Times New Roman" w:hAnsi="Times New Roman" w:cs="Times New Roman"/>
          <w:sz w:val="28"/>
          <w:szCs w:val="28"/>
        </w:rPr>
        <w:t xml:space="preserve"> из диоксида циркония</w:t>
      </w:r>
      <w:r w:rsidRPr="00763510">
        <w:rPr>
          <w:rFonts w:ascii="Times New Roman" w:hAnsi="Times New Roman" w:cs="Times New Roman"/>
          <w:sz w:val="28"/>
          <w:szCs w:val="28"/>
        </w:rPr>
        <w:t xml:space="preserve"> на восьми и шести внутрикостных титановых имплантатах на верхней и нижней челюстях </w:t>
      </w:r>
      <w:r w:rsidR="00555FBA" w:rsidRPr="00763510">
        <w:rPr>
          <w:rFonts w:ascii="Times New Roman" w:hAnsi="Times New Roman" w:cs="Times New Roman"/>
          <w:sz w:val="28"/>
          <w:szCs w:val="28"/>
        </w:rPr>
        <w:t>в сложной клинической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ситуации полного отс</w:t>
      </w:r>
      <w:r>
        <w:rPr>
          <w:rFonts w:ascii="Times New Roman" w:hAnsi="Times New Roman" w:cs="Times New Roman"/>
          <w:sz w:val="28"/>
          <w:szCs w:val="28"/>
        </w:rPr>
        <w:t>утствия зубов на обеих челюстях. Были и</w:t>
      </w:r>
      <w:r w:rsidR="009C719A">
        <w:rPr>
          <w:rFonts w:ascii="Times New Roman" w:hAnsi="Times New Roman" w:cs="Times New Roman"/>
          <w:sz w:val="28"/>
          <w:szCs w:val="28"/>
        </w:rPr>
        <w:t>спользованы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 40 мм блоки диоксид</w:t>
      </w:r>
      <w:r>
        <w:rPr>
          <w:rFonts w:ascii="Times New Roman" w:hAnsi="Times New Roman" w:cs="Times New Roman"/>
          <w:sz w:val="28"/>
          <w:szCs w:val="28"/>
        </w:rPr>
        <w:t xml:space="preserve">а циркония </w:t>
      </w:r>
      <w:r w:rsidR="00555FBA" w:rsidRPr="00763510">
        <w:rPr>
          <w:rFonts w:ascii="Times New Roman" w:hAnsi="Times New Roman" w:cs="Times New Roman"/>
          <w:sz w:val="28"/>
          <w:szCs w:val="28"/>
        </w:rPr>
        <w:t>с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п</w:t>
      </w:r>
      <w:r w:rsidR="00555FBA" w:rsidRPr="00763510">
        <w:rPr>
          <w:rFonts w:ascii="Times New Roman" w:hAnsi="Times New Roman" w:cs="Times New Roman"/>
          <w:sz w:val="28"/>
          <w:szCs w:val="28"/>
        </w:rPr>
        <w:t>оследующим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раскрашиванием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десневой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части;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предварительно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использовался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 xml:space="preserve">изготовленный из пластмассы </w:t>
      </w:r>
      <w:r w:rsidR="00555FBA" w:rsidRPr="00763510">
        <w:rPr>
          <w:rFonts w:ascii="Times New Roman" w:hAnsi="Times New Roman" w:cs="Times New Roman"/>
          <w:sz w:val="28"/>
          <w:szCs w:val="28"/>
        </w:rPr>
        <w:t>прототип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окончательного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протеза</w:t>
      </w:r>
      <w:r w:rsidR="00555FBA" w:rsidRPr="00763510">
        <w:rPr>
          <w:rFonts w:ascii="Times New Roman" w:hAnsi="Times New Roman" w:cs="Times New Roman"/>
          <w:sz w:val="28"/>
          <w:szCs w:val="28"/>
        </w:rPr>
        <w:t>.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прикрепил к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публикации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ссылки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на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результаты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использования другими авторами для условно-съемных протезов разных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конструкционных материалов с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перечислением поломок и других недостатков в сравнении с диоксидом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циркония. </w:t>
      </w:r>
      <w:r w:rsidR="009C719A">
        <w:rPr>
          <w:rFonts w:ascii="Times New Roman" w:hAnsi="Times New Roman" w:cs="Times New Roman"/>
          <w:sz w:val="28"/>
          <w:szCs w:val="28"/>
        </w:rPr>
        <w:t>Н</w:t>
      </w:r>
      <w:r w:rsidR="009C719A" w:rsidRPr="00763510">
        <w:rPr>
          <w:rFonts w:ascii="Times New Roman" w:hAnsi="Times New Roman" w:cs="Times New Roman"/>
          <w:sz w:val="28"/>
          <w:szCs w:val="28"/>
        </w:rPr>
        <w:t xml:space="preserve">а семи имплантатах на беззубой верхней челюсти </w:t>
      </w:r>
      <w:r w:rsidR="009C719A">
        <w:rPr>
          <w:rFonts w:ascii="Times New Roman" w:hAnsi="Times New Roman" w:cs="Times New Roman"/>
          <w:sz w:val="28"/>
          <w:szCs w:val="28"/>
        </w:rPr>
        <w:t>п</w:t>
      </w:r>
      <w:r w:rsidR="00555FBA" w:rsidRPr="00763510">
        <w:rPr>
          <w:rFonts w:ascii="Times New Roman" w:hAnsi="Times New Roman" w:cs="Times New Roman"/>
          <w:sz w:val="28"/>
          <w:szCs w:val="28"/>
        </w:rPr>
        <w:t>одобную работу представил Балмс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К. </w:t>
      </w:r>
      <w:r w:rsidR="001F50A4">
        <w:rPr>
          <w:rFonts w:ascii="Times New Roman" w:hAnsi="Times New Roman" w:cs="Times New Roman"/>
          <w:sz w:val="28"/>
          <w:szCs w:val="28"/>
        </w:rPr>
        <w:t>У</w:t>
      </w:r>
      <w:r w:rsidR="001F50A4" w:rsidRPr="00763510">
        <w:rPr>
          <w:rFonts w:ascii="Times New Roman" w:hAnsi="Times New Roman" w:cs="Times New Roman"/>
          <w:sz w:val="28"/>
          <w:szCs w:val="28"/>
        </w:rPr>
        <w:t>спешный клинический случай применения диоксид циркониевых абатментов имплантатов с последующим покрытием коронками из прессованной керамики</w:t>
      </w:r>
      <w:r w:rsidR="001F50A4">
        <w:rPr>
          <w:rFonts w:ascii="Times New Roman" w:hAnsi="Times New Roman" w:cs="Times New Roman"/>
          <w:sz w:val="28"/>
          <w:szCs w:val="28"/>
        </w:rPr>
        <w:t xml:space="preserve"> подробно</w:t>
      </w:r>
      <w:r w:rsidR="001F50A4" w:rsidRPr="00763510">
        <w:rPr>
          <w:rFonts w:ascii="Times New Roman" w:hAnsi="Times New Roman" w:cs="Times New Roman"/>
          <w:sz w:val="28"/>
          <w:szCs w:val="28"/>
        </w:rPr>
        <w:t xml:space="preserve"> изложен </w:t>
      </w:r>
      <w:r w:rsidR="001F50A4">
        <w:rPr>
          <w:rFonts w:ascii="Times New Roman" w:hAnsi="Times New Roman" w:cs="Times New Roman"/>
          <w:sz w:val="28"/>
          <w:szCs w:val="28"/>
        </w:rPr>
        <w:t>в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 публикации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Kurtz-Hoffmann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J.,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9C719A">
        <w:rPr>
          <w:rFonts w:ascii="Times New Roman" w:hAnsi="Times New Roman" w:cs="Times New Roman"/>
          <w:sz w:val="28"/>
          <w:szCs w:val="28"/>
        </w:rPr>
        <w:t>которая отражает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комплексный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эстетический </w:t>
      </w:r>
      <w:r w:rsidR="00555FBA" w:rsidRPr="00763510">
        <w:rPr>
          <w:rFonts w:ascii="Times New Roman" w:hAnsi="Times New Roman" w:cs="Times New Roman"/>
          <w:sz w:val="28"/>
          <w:szCs w:val="28"/>
        </w:rPr>
        <w:t>и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функциональный подход к реставрации зубов и зубных рядов</w:t>
      </w:r>
      <w:r w:rsidR="001F50A4">
        <w:rPr>
          <w:rFonts w:ascii="Times New Roman" w:hAnsi="Times New Roman" w:cs="Times New Roman"/>
          <w:sz w:val="28"/>
          <w:szCs w:val="28"/>
        </w:rPr>
        <w:t>. П</w:t>
      </w:r>
      <w:r w:rsidR="00555FBA" w:rsidRPr="00763510">
        <w:rPr>
          <w:rFonts w:ascii="Times New Roman" w:hAnsi="Times New Roman" w:cs="Times New Roman"/>
          <w:sz w:val="28"/>
          <w:szCs w:val="28"/>
        </w:rPr>
        <w:t>ротезирование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коронкой из дисиликатлитиевой стеклокерамики после внутриротового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препарирования абатмента, сканирования и фрезерования коронки из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C11CBF" w:rsidRPr="00763510">
        <w:rPr>
          <w:rFonts w:ascii="Times New Roman" w:hAnsi="Times New Roman" w:cs="Times New Roman"/>
          <w:sz w:val="28"/>
          <w:szCs w:val="28"/>
        </w:rPr>
        <w:t>указанного материала</w:t>
      </w:r>
      <w:r w:rsidR="001F50A4" w:rsidRPr="001F50A4">
        <w:rPr>
          <w:rFonts w:ascii="Times New Roman" w:hAnsi="Times New Roman" w:cs="Times New Roman"/>
          <w:sz w:val="28"/>
          <w:szCs w:val="28"/>
        </w:rPr>
        <w:t xml:space="preserve"> </w:t>
      </w:r>
      <w:r w:rsidR="001F50A4" w:rsidRPr="00763510">
        <w:rPr>
          <w:rFonts w:ascii="Times New Roman" w:hAnsi="Times New Roman" w:cs="Times New Roman"/>
          <w:sz w:val="28"/>
          <w:szCs w:val="28"/>
        </w:rPr>
        <w:t>провел</w:t>
      </w:r>
      <w:r w:rsidR="001F50A4" w:rsidRPr="001F50A4">
        <w:rPr>
          <w:rFonts w:ascii="Times New Roman" w:hAnsi="Times New Roman" w:cs="Times New Roman"/>
          <w:sz w:val="28"/>
          <w:szCs w:val="28"/>
        </w:rPr>
        <w:t xml:space="preserve"> </w:t>
      </w:r>
      <w:r w:rsidR="001F50A4" w:rsidRPr="00763510">
        <w:rPr>
          <w:rFonts w:ascii="Times New Roman" w:hAnsi="Times New Roman" w:cs="Times New Roman"/>
          <w:sz w:val="28"/>
          <w:szCs w:val="28"/>
        </w:rPr>
        <w:t>Bindl A.</w:t>
      </w:r>
      <w:r w:rsidR="001F50A4" w:rsidRPr="001F50A4">
        <w:rPr>
          <w:rFonts w:ascii="Times New Roman" w:hAnsi="Times New Roman" w:cs="Times New Roman"/>
          <w:sz w:val="28"/>
          <w:szCs w:val="28"/>
        </w:rPr>
        <w:t xml:space="preserve"> </w:t>
      </w:r>
      <w:r w:rsidR="001F50A4" w:rsidRPr="00763510">
        <w:rPr>
          <w:rFonts w:ascii="Times New Roman" w:hAnsi="Times New Roman" w:cs="Times New Roman"/>
          <w:sz w:val="28"/>
          <w:szCs w:val="28"/>
        </w:rPr>
        <w:t>на стандартном абатменте</w:t>
      </w:r>
      <w:r w:rsidR="001F50A4" w:rsidRPr="001F50A4">
        <w:rPr>
          <w:rFonts w:ascii="Times New Roman" w:hAnsi="Times New Roman" w:cs="Times New Roman"/>
          <w:sz w:val="28"/>
          <w:szCs w:val="28"/>
        </w:rPr>
        <w:t xml:space="preserve"> </w:t>
      </w:r>
      <w:r w:rsidR="001F50A4">
        <w:rPr>
          <w:rFonts w:ascii="Times New Roman" w:hAnsi="Times New Roman" w:cs="Times New Roman"/>
          <w:sz w:val="28"/>
          <w:szCs w:val="28"/>
        </w:rPr>
        <w:t xml:space="preserve">из </w:t>
      </w:r>
      <w:r w:rsidR="001F50A4" w:rsidRPr="00763510">
        <w:rPr>
          <w:rFonts w:ascii="Times New Roman" w:hAnsi="Times New Roman" w:cs="Times New Roman"/>
          <w:sz w:val="28"/>
          <w:szCs w:val="28"/>
        </w:rPr>
        <w:t>диоксид</w:t>
      </w:r>
      <w:r w:rsidR="001F50A4">
        <w:rPr>
          <w:rFonts w:ascii="Times New Roman" w:hAnsi="Times New Roman" w:cs="Times New Roman"/>
          <w:sz w:val="28"/>
          <w:szCs w:val="28"/>
        </w:rPr>
        <w:t>а циркония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. </w:t>
      </w:r>
      <w:r w:rsidR="009A693A">
        <w:rPr>
          <w:rFonts w:ascii="Times New Roman" w:hAnsi="Times New Roman" w:cs="Times New Roman"/>
          <w:sz w:val="28"/>
          <w:szCs w:val="28"/>
        </w:rPr>
        <w:t xml:space="preserve">Сечко О.Ю. с соавтором попытались </w:t>
      </w:r>
      <w:r w:rsidR="00555FBA" w:rsidRPr="00763510">
        <w:rPr>
          <w:rFonts w:ascii="Times New Roman" w:hAnsi="Times New Roman" w:cs="Times New Roman"/>
          <w:sz w:val="28"/>
          <w:szCs w:val="28"/>
        </w:rPr>
        <w:t>повысить эстетику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9A693A">
        <w:rPr>
          <w:rFonts w:ascii="Times New Roman" w:hAnsi="Times New Roman" w:cs="Times New Roman"/>
          <w:sz w:val="28"/>
          <w:szCs w:val="28"/>
        </w:rPr>
        <w:t>абатментов приклеиванием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 керамических колпачков на титановую завинчивающуюся в имплантат основу</w:t>
      </w:r>
      <w:r w:rsidR="009A693A">
        <w:rPr>
          <w:rFonts w:ascii="Times New Roman" w:hAnsi="Times New Roman" w:cs="Times New Roman"/>
          <w:sz w:val="28"/>
          <w:szCs w:val="28"/>
        </w:rPr>
        <w:t>, данная идея оказалась успешной, так как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прочность соединяющегося цемента превышала 300Н, а нагрузка до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разрушения керамических абатментов указанной конструкции составляла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9A693A">
        <w:rPr>
          <w:rFonts w:ascii="Times New Roman" w:hAnsi="Times New Roman" w:cs="Times New Roman"/>
          <w:sz w:val="28"/>
          <w:szCs w:val="28"/>
        </w:rPr>
        <w:t xml:space="preserve">1476Н/мм. Ульянов </w:t>
      </w:r>
      <w:r w:rsidR="009A693A" w:rsidRPr="00763510">
        <w:rPr>
          <w:rFonts w:ascii="Times New Roman" w:hAnsi="Times New Roman" w:cs="Times New Roman"/>
          <w:sz w:val="28"/>
          <w:szCs w:val="28"/>
        </w:rPr>
        <w:t xml:space="preserve">Ю.А </w:t>
      </w:r>
      <w:r w:rsidR="009A693A">
        <w:rPr>
          <w:rFonts w:ascii="Times New Roman" w:hAnsi="Times New Roman" w:cs="Times New Roman"/>
          <w:sz w:val="28"/>
          <w:szCs w:val="28"/>
        </w:rPr>
        <w:t>рассматривал п</w:t>
      </w:r>
      <w:r w:rsidR="00555FBA" w:rsidRPr="00763510">
        <w:rPr>
          <w:rFonts w:ascii="Times New Roman" w:hAnsi="Times New Roman" w:cs="Times New Roman"/>
          <w:sz w:val="28"/>
          <w:szCs w:val="28"/>
        </w:rPr>
        <w:t>ротезирование на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имплантатах коронками на основе оксида алюминия с поз</w:t>
      </w:r>
      <w:r w:rsidR="009A693A">
        <w:rPr>
          <w:rFonts w:ascii="Times New Roman" w:hAnsi="Times New Roman" w:cs="Times New Roman"/>
          <w:sz w:val="28"/>
          <w:szCs w:val="28"/>
        </w:rPr>
        <w:t xml:space="preserve">иций химической безвредности; </w:t>
      </w:r>
      <w:r w:rsidR="00555FBA" w:rsidRPr="00763510">
        <w:rPr>
          <w:rFonts w:ascii="Times New Roman" w:hAnsi="Times New Roman" w:cs="Times New Roman"/>
          <w:sz w:val="28"/>
          <w:szCs w:val="28"/>
        </w:rPr>
        <w:t>в эксперименте по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миграции компонентов протеза в искусственную среду</w:t>
      </w:r>
      <w:r w:rsidR="009A693A" w:rsidRPr="009A693A">
        <w:rPr>
          <w:rFonts w:ascii="Times New Roman" w:hAnsi="Times New Roman" w:cs="Times New Roman"/>
          <w:sz w:val="28"/>
          <w:szCs w:val="28"/>
        </w:rPr>
        <w:t xml:space="preserve"> </w:t>
      </w:r>
      <w:r w:rsidR="009A693A">
        <w:rPr>
          <w:rFonts w:ascii="Times New Roman" w:hAnsi="Times New Roman" w:cs="Times New Roman"/>
          <w:sz w:val="28"/>
          <w:szCs w:val="28"/>
        </w:rPr>
        <w:t>он</w:t>
      </w:r>
      <w:r w:rsidR="009A693A" w:rsidRPr="00763510">
        <w:rPr>
          <w:rFonts w:ascii="Times New Roman" w:hAnsi="Times New Roman" w:cs="Times New Roman"/>
          <w:sz w:val="28"/>
          <w:szCs w:val="28"/>
        </w:rPr>
        <w:t xml:space="preserve"> пок</w:t>
      </w:r>
      <w:r w:rsidR="009A693A">
        <w:rPr>
          <w:rFonts w:ascii="Times New Roman" w:hAnsi="Times New Roman" w:cs="Times New Roman"/>
          <w:sz w:val="28"/>
          <w:szCs w:val="28"/>
        </w:rPr>
        <w:t>азал</w:t>
      </w:r>
      <w:r w:rsidR="00555FBA" w:rsidRPr="00763510">
        <w:rPr>
          <w:rFonts w:ascii="Times New Roman" w:hAnsi="Times New Roman" w:cs="Times New Roman"/>
          <w:sz w:val="28"/>
          <w:szCs w:val="28"/>
        </w:rPr>
        <w:t>, что фрезерованная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или спеченная керамика из оксида алюминия химически устойчива и</w:t>
      </w:r>
      <w:r w:rsidR="00C11CBF" w:rsidRPr="00763510">
        <w:rPr>
          <w:rFonts w:ascii="Times New Roman" w:hAnsi="Times New Roman" w:cs="Times New Roman"/>
          <w:sz w:val="28"/>
          <w:szCs w:val="28"/>
        </w:rPr>
        <w:t xml:space="preserve"> нетоксична</w:t>
      </w:r>
      <w:r w:rsidR="00555FBA" w:rsidRPr="00763510">
        <w:rPr>
          <w:rFonts w:ascii="Times New Roman" w:hAnsi="Times New Roman" w:cs="Times New Roman"/>
          <w:sz w:val="28"/>
          <w:szCs w:val="28"/>
        </w:rPr>
        <w:t>.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C618B2" w:rsidRPr="00763510">
        <w:rPr>
          <w:rFonts w:ascii="Times New Roman" w:hAnsi="Times New Roman" w:cs="Times New Roman"/>
          <w:sz w:val="28"/>
          <w:szCs w:val="28"/>
        </w:rPr>
        <w:t>Ли Ф.</w:t>
      </w:r>
      <w:r w:rsidR="00C618B2" w:rsidRPr="00C618B2">
        <w:rPr>
          <w:rFonts w:ascii="Times New Roman" w:hAnsi="Times New Roman" w:cs="Times New Roman"/>
          <w:sz w:val="28"/>
          <w:szCs w:val="28"/>
        </w:rPr>
        <w:t xml:space="preserve"> </w:t>
      </w:r>
      <w:r w:rsidR="00C618B2" w:rsidRPr="00763510">
        <w:rPr>
          <w:rFonts w:ascii="Times New Roman" w:hAnsi="Times New Roman" w:cs="Times New Roman"/>
          <w:sz w:val="28"/>
          <w:szCs w:val="28"/>
        </w:rPr>
        <w:t xml:space="preserve">в своей публикации подробно описал </w:t>
      </w:r>
      <w:r w:rsidR="00C618B2">
        <w:rPr>
          <w:rFonts w:ascii="Times New Roman" w:hAnsi="Times New Roman" w:cs="Times New Roman"/>
          <w:sz w:val="28"/>
          <w:szCs w:val="28"/>
        </w:rPr>
        <w:t>п</w:t>
      </w:r>
      <w:r w:rsidR="00555FBA" w:rsidRPr="00763510">
        <w:rPr>
          <w:rFonts w:ascii="Times New Roman" w:hAnsi="Times New Roman" w:cs="Times New Roman"/>
          <w:sz w:val="28"/>
          <w:szCs w:val="28"/>
        </w:rPr>
        <w:t>рименение</w:t>
      </w:r>
      <w:r w:rsidR="00520D64" w:rsidRPr="00763510">
        <w:rPr>
          <w:rFonts w:ascii="Times New Roman" w:hAnsi="Times New Roman" w:cs="Times New Roman"/>
          <w:sz w:val="28"/>
          <w:szCs w:val="28"/>
        </w:rPr>
        <w:t xml:space="preserve"> д</w:t>
      </w:r>
      <w:r w:rsidR="00555FBA" w:rsidRPr="00763510">
        <w:rPr>
          <w:rFonts w:ascii="Times New Roman" w:hAnsi="Times New Roman" w:cs="Times New Roman"/>
          <w:sz w:val="28"/>
          <w:szCs w:val="28"/>
        </w:rPr>
        <w:t>иоксидциркониевой коронки на инд</w:t>
      </w:r>
      <w:r w:rsidR="00C618B2">
        <w:rPr>
          <w:rFonts w:ascii="Times New Roman" w:hAnsi="Times New Roman" w:cs="Times New Roman"/>
          <w:sz w:val="28"/>
          <w:szCs w:val="28"/>
        </w:rPr>
        <w:t>ивидуальном титановом абатменте.</w:t>
      </w:r>
    </w:p>
    <w:p w:rsidR="00555FBA" w:rsidRPr="00763510" w:rsidRDefault="00C618B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763510">
        <w:rPr>
          <w:rFonts w:ascii="Times New Roman" w:hAnsi="Times New Roman" w:cs="Times New Roman"/>
          <w:sz w:val="28"/>
          <w:szCs w:val="28"/>
        </w:rPr>
        <w:t xml:space="preserve"> клиническом применении керамических имплантатов на современном этапе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5FBA" w:rsidRPr="00763510">
        <w:rPr>
          <w:rFonts w:ascii="Times New Roman" w:hAnsi="Times New Roman" w:cs="Times New Roman"/>
          <w:sz w:val="28"/>
          <w:szCs w:val="28"/>
        </w:rPr>
        <w:t>меются единичные сообщения</w:t>
      </w:r>
      <w:r w:rsidR="002F7FFE">
        <w:rPr>
          <w:rFonts w:ascii="Times New Roman" w:hAnsi="Times New Roman" w:cs="Times New Roman"/>
          <w:sz w:val="28"/>
          <w:szCs w:val="28"/>
        </w:rPr>
        <w:t xml:space="preserve">. С.Ноумбиззи 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через 12 недель заживления лунки удаленного верхнего резца </w:t>
      </w:r>
      <w:r w:rsidR="002F7FFE">
        <w:rPr>
          <w:rFonts w:ascii="Times New Roman" w:hAnsi="Times New Roman" w:cs="Times New Roman"/>
          <w:sz w:val="28"/>
          <w:szCs w:val="28"/>
        </w:rPr>
        <w:t>у</w:t>
      </w:r>
      <w:r w:rsidR="002F7FFE" w:rsidRPr="00763510">
        <w:rPr>
          <w:rFonts w:ascii="Times New Roman" w:hAnsi="Times New Roman" w:cs="Times New Roman"/>
          <w:sz w:val="28"/>
          <w:szCs w:val="28"/>
        </w:rPr>
        <w:t xml:space="preserve">становил </w:t>
      </w:r>
      <w:r w:rsidR="00555FBA" w:rsidRPr="00763510">
        <w:rPr>
          <w:rFonts w:ascii="Times New Roman" w:hAnsi="Times New Roman" w:cs="Times New Roman"/>
          <w:sz w:val="28"/>
          <w:szCs w:val="28"/>
        </w:rPr>
        <w:t>имплантат из диоксида циркония с последующим протезированием керамической коронкой на д</w:t>
      </w:r>
      <w:r w:rsidR="00C11CBF" w:rsidRPr="00763510">
        <w:rPr>
          <w:rFonts w:ascii="Times New Roman" w:hAnsi="Times New Roman" w:cs="Times New Roman"/>
          <w:sz w:val="28"/>
          <w:szCs w:val="28"/>
        </w:rPr>
        <w:t>иоксид циркониевом каркасе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. Пациент носил защитную прозрачную назубную шину. Через четыре месяца </w:t>
      </w:r>
      <w:r w:rsidR="002F7FFE">
        <w:rPr>
          <w:rFonts w:ascii="Times New Roman" w:hAnsi="Times New Roman" w:cs="Times New Roman"/>
          <w:sz w:val="28"/>
          <w:szCs w:val="28"/>
        </w:rPr>
        <w:t xml:space="preserve">была </w:t>
      </w:r>
      <w:r w:rsidR="00555FBA" w:rsidRPr="00763510">
        <w:rPr>
          <w:rFonts w:ascii="Times New Roman" w:hAnsi="Times New Roman" w:cs="Times New Roman"/>
          <w:sz w:val="28"/>
          <w:szCs w:val="28"/>
        </w:rPr>
        <w:t>изготовлена коронка, для чего проводилось внутриротовое препарирование платформы имплантата; фиксац</w:t>
      </w:r>
      <w:r w:rsidR="002F7FFE">
        <w:rPr>
          <w:rFonts w:ascii="Times New Roman" w:hAnsi="Times New Roman" w:cs="Times New Roman"/>
          <w:sz w:val="28"/>
          <w:szCs w:val="28"/>
        </w:rPr>
        <w:t>ия на стеклоиономерный цемент; ч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ерез два года ситуация была стабильна. </w:t>
      </w:r>
      <w:r w:rsidR="002F7FFE">
        <w:rPr>
          <w:rFonts w:ascii="Times New Roman" w:hAnsi="Times New Roman" w:cs="Times New Roman"/>
          <w:sz w:val="28"/>
          <w:szCs w:val="28"/>
        </w:rPr>
        <w:t>Д</w:t>
      </w:r>
      <w:r w:rsidR="00555FBA" w:rsidRPr="00763510">
        <w:rPr>
          <w:rFonts w:ascii="Times New Roman" w:hAnsi="Times New Roman" w:cs="Times New Roman"/>
          <w:sz w:val="28"/>
          <w:szCs w:val="28"/>
        </w:rPr>
        <w:t>искуссии о преимуществах титановых и керамических имплантатов с позиций прочности</w:t>
      </w:r>
      <w:r w:rsidR="002F7FFE" w:rsidRPr="002F7FFE">
        <w:rPr>
          <w:rFonts w:ascii="Times New Roman" w:hAnsi="Times New Roman" w:cs="Times New Roman"/>
          <w:sz w:val="28"/>
          <w:szCs w:val="28"/>
        </w:rPr>
        <w:t xml:space="preserve"> </w:t>
      </w:r>
      <w:r w:rsidR="002F7FFE" w:rsidRPr="00763510">
        <w:rPr>
          <w:rFonts w:ascii="Times New Roman" w:hAnsi="Times New Roman" w:cs="Times New Roman"/>
          <w:sz w:val="28"/>
          <w:szCs w:val="28"/>
        </w:rPr>
        <w:t>посвящена</w:t>
      </w:r>
      <w:r w:rsidR="002F7FFE" w:rsidRPr="002F7FFE">
        <w:rPr>
          <w:rFonts w:ascii="Times New Roman" w:hAnsi="Times New Roman" w:cs="Times New Roman"/>
          <w:sz w:val="28"/>
          <w:szCs w:val="28"/>
        </w:rPr>
        <w:t xml:space="preserve"> </w:t>
      </w:r>
      <w:r w:rsidR="002F7FFE">
        <w:rPr>
          <w:rFonts w:ascii="Times New Roman" w:hAnsi="Times New Roman" w:cs="Times New Roman"/>
          <w:sz w:val="28"/>
          <w:szCs w:val="28"/>
        </w:rPr>
        <w:t>о</w:t>
      </w:r>
      <w:r w:rsidR="002F7FFE" w:rsidRPr="00763510">
        <w:rPr>
          <w:rFonts w:ascii="Times New Roman" w:hAnsi="Times New Roman" w:cs="Times New Roman"/>
          <w:sz w:val="28"/>
          <w:szCs w:val="28"/>
        </w:rPr>
        <w:t>бз</w:t>
      </w:r>
      <w:r w:rsidR="002F7FFE">
        <w:rPr>
          <w:rFonts w:ascii="Times New Roman" w:hAnsi="Times New Roman" w:cs="Times New Roman"/>
          <w:sz w:val="28"/>
          <w:szCs w:val="28"/>
        </w:rPr>
        <w:t xml:space="preserve">орная статья Р.Б.Осман. Где 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предупреждают о возможностях расколов имплантатов из обоих материалов в случае резорбции костной ткани вокруг них, сообщают о возможности коррозии титана, рекомендуют не применять диоксидциркониевые имплантата менее 3,75мм в диаметре и с острой винтовой нарезкой внутрикостной части. </w:t>
      </w:r>
      <w:r w:rsidR="002F7FFE">
        <w:rPr>
          <w:rFonts w:ascii="Times New Roman" w:hAnsi="Times New Roman" w:cs="Times New Roman"/>
          <w:sz w:val="28"/>
          <w:szCs w:val="28"/>
        </w:rPr>
        <w:t>Осман п</w:t>
      </w:r>
      <w:r w:rsidR="00555FBA" w:rsidRPr="00763510">
        <w:rPr>
          <w:rFonts w:ascii="Times New Roman" w:hAnsi="Times New Roman" w:cs="Times New Roman"/>
          <w:sz w:val="28"/>
          <w:szCs w:val="28"/>
        </w:rPr>
        <w:t>ровел рандомизированное клиническое исследование эффективности однолетнего наблюдения за установленными диоксидциркониевыми и титановыми неразборными импла</w:t>
      </w:r>
      <w:r w:rsidR="00C11CBF" w:rsidRPr="00763510">
        <w:rPr>
          <w:rFonts w:ascii="Times New Roman" w:hAnsi="Times New Roman" w:cs="Times New Roman"/>
          <w:sz w:val="28"/>
          <w:szCs w:val="28"/>
        </w:rPr>
        <w:t>нтатами у 24 пациентов</w:t>
      </w:r>
      <w:r w:rsidR="00555FBA" w:rsidRPr="00763510">
        <w:rPr>
          <w:rFonts w:ascii="Times New Roman" w:hAnsi="Times New Roman" w:cs="Times New Roman"/>
          <w:sz w:val="28"/>
          <w:szCs w:val="28"/>
        </w:rPr>
        <w:t>. Существенной разницы в уровне выживаемости между двумя гру</w:t>
      </w:r>
      <w:r w:rsidR="002F7FFE">
        <w:rPr>
          <w:rFonts w:ascii="Times New Roman" w:hAnsi="Times New Roman" w:cs="Times New Roman"/>
          <w:sz w:val="28"/>
          <w:szCs w:val="28"/>
        </w:rPr>
        <w:t xml:space="preserve">ппами имплантатов не обнаружено. 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Три керамических имплантата сломаны. </w:t>
      </w:r>
      <w:r w:rsidR="002F7FFE">
        <w:rPr>
          <w:rFonts w:ascii="Times New Roman" w:hAnsi="Times New Roman" w:cs="Times New Roman"/>
          <w:sz w:val="28"/>
          <w:szCs w:val="28"/>
        </w:rPr>
        <w:t>М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аргинальная потеря костной ткани </w:t>
      </w:r>
      <w:r w:rsidR="002F7FFE">
        <w:rPr>
          <w:rFonts w:ascii="Times New Roman" w:hAnsi="Times New Roman" w:cs="Times New Roman"/>
          <w:sz w:val="28"/>
          <w:szCs w:val="28"/>
        </w:rPr>
        <w:t>в</w:t>
      </w:r>
      <w:r w:rsidR="002F7FFE" w:rsidRPr="00763510">
        <w:rPr>
          <w:rFonts w:ascii="Times New Roman" w:hAnsi="Times New Roman" w:cs="Times New Roman"/>
          <w:sz w:val="28"/>
          <w:szCs w:val="28"/>
        </w:rPr>
        <w:t xml:space="preserve"> его исследовании 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больше вокруг керамических имплантатов (0,42мм против 0,18мм у титановых). </w:t>
      </w:r>
      <w:r w:rsidR="002F7FFE">
        <w:rPr>
          <w:rFonts w:ascii="Times New Roman" w:hAnsi="Times New Roman" w:cs="Times New Roman"/>
          <w:sz w:val="28"/>
          <w:szCs w:val="28"/>
        </w:rPr>
        <w:t xml:space="preserve">М. Пайер </w:t>
      </w:r>
      <w:r w:rsidR="002F7FFE" w:rsidRPr="00763510">
        <w:rPr>
          <w:rFonts w:ascii="Times New Roman" w:hAnsi="Times New Roman" w:cs="Times New Roman"/>
          <w:sz w:val="28"/>
          <w:szCs w:val="28"/>
        </w:rPr>
        <w:t>по двухлетнему опыту применения разборных 16 имплантатов</w:t>
      </w:r>
      <w:r w:rsidR="002F7FFE">
        <w:rPr>
          <w:rFonts w:ascii="Times New Roman" w:hAnsi="Times New Roman" w:cs="Times New Roman"/>
          <w:sz w:val="28"/>
          <w:szCs w:val="28"/>
        </w:rPr>
        <w:t xml:space="preserve"> из диоксид циркония,</w:t>
      </w:r>
      <w:r w:rsidR="002F7FF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55FBA" w:rsidRPr="00763510">
        <w:rPr>
          <w:rFonts w:ascii="Times New Roman" w:hAnsi="Times New Roman" w:cs="Times New Roman"/>
          <w:sz w:val="28"/>
          <w:szCs w:val="28"/>
        </w:rPr>
        <w:t>рекомендует ограничивать их использование случаями</w:t>
      </w:r>
      <w:r w:rsidR="002F7FFE">
        <w:rPr>
          <w:rFonts w:ascii="Times New Roman" w:hAnsi="Times New Roman" w:cs="Times New Roman"/>
          <w:sz w:val="28"/>
          <w:szCs w:val="28"/>
        </w:rPr>
        <w:t xml:space="preserve"> с доказанной аллергией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 из-за возможных переломов имплантатов и потери костной ткани</w:t>
      </w:r>
      <w:r w:rsidR="00C11CBF" w:rsidRPr="00763510">
        <w:rPr>
          <w:rFonts w:ascii="Times New Roman" w:hAnsi="Times New Roman" w:cs="Times New Roman"/>
          <w:sz w:val="28"/>
          <w:szCs w:val="28"/>
        </w:rPr>
        <w:t xml:space="preserve"> в связи с перегрузкой</w:t>
      </w:r>
      <w:r w:rsidR="00555FBA" w:rsidRPr="00763510">
        <w:rPr>
          <w:rFonts w:ascii="Times New Roman" w:hAnsi="Times New Roman" w:cs="Times New Roman"/>
          <w:sz w:val="28"/>
          <w:szCs w:val="28"/>
        </w:rPr>
        <w:t>. При этом в его исследовании выживаемость титановых и керамических имплантатов составила 100% и 93,3%, снижение уровня костной ткани через два года</w:t>
      </w:r>
      <w:r w:rsidR="002F7FFE">
        <w:rPr>
          <w:rFonts w:ascii="Times New Roman" w:hAnsi="Times New Roman" w:cs="Times New Roman"/>
          <w:sz w:val="28"/>
          <w:szCs w:val="28"/>
        </w:rPr>
        <w:t xml:space="preserve"> 1.43 и 1.48. Cionca N. с соавтором изучали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 результаты применения 49 разборных керамических имплантатов (с цементируемым абатментом) под цельнокерамическими коронками в течение одного года при замещении одино</w:t>
      </w:r>
      <w:r w:rsidR="00C11CBF" w:rsidRPr="00763510">
        <w:rPr>
          <w:rFonts w:ascii="Times New Roman" w:hAnsi="Times New Roman" w:cs="Times New Roman"/>
          <w:sz w:val="28"/>
          <w:szCs w:val="28"/>
        </w:rPr>
        <w:t>чных боковых зубов</w:t>
      </w:r>
      <w:r w:rsidR="00555FBA" w:rsidRPr="00763510">
        <w:rPr>
          <w:rFonts w:ascii="Times New Roman" w:hAnsi="Times New Roman" w:cs="Times New Roman"/>
          <w:sz w:val="28"/>
          <w:szCs w:val="28"/>
        </w:rPr>
        <w:t>. 13% удаленных имплантатов не были остеоинтегрированы, остальные при контроле в один год не имели воспаления в десне и потери кости б</w:t>
      </w:r>
      <w:r w:rsidR="002F7FFE">
        <w:rPr>
          <w:rFonts w:ascii="Times New Roman" w:hAnsi="Times New Roman" w:cs="Times New Roman"/>
          <w:sz w:val="28"/>
          <w:szCs w:val="28"/>
        </w:rPr>
        <w:t>олее 2мм. Cannizzaro G. с соавтором с</w:t>
      </w:r>
      <w:r w:rsidR="00555FBA" w:rsidRPr="00763510">
        <w:rPr>
          <w:rFonts w:ascii="Times New Roman" w:hAnsi="Times New Roman" w:cs="Times New Roman"/>
          <w:sz w:val="28"/>
          <w:szCs w:val="28"/>
        </w:rPr>
        <w:t>опоставили эффективность 40 диоксидциркониевых имплантатов, подвергающихся и не подвергающихся немедленной окклюзионно</w:t>
      </w:r>
      <w:r w:rsidR="00C11CBF" w:rsidRPr="00763510">
        <w:rPr>
          <w:rFonts w:ascii="Times New Roman" w:hAnsi="Times New Roman" w:cs="Times New Roman"/>
          <w:sz w:val="28"/>
          <w:szCs w:val="28"/>
        </w:rPr>
        <w:t>й нагрузке после установки</w:t>
      </w:r>
      <w:r w:rsidR="00555FBA" w:rsidRPr="00763510">
        <w:rPr>
          <w:rFonts w:ascii="Times New Roman" w:hAnsi="Times New Roman" w:cs="Times New Roman"/>
          <w:sz w:val="28"/>
          <w:szCs w:val="28"/>
        </w:rPr>
        <w:t>.</w:t>
      </w:r>
    </w:p>
    <w:p w:rsidR="00555FBA" w:rsidRPr="00763510" w:rsidRDefault="002F7FFE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63510">
        <w:rPr>
          <w:rFonts w:ascii="Times New Roman" w:hAnsi="Times New Roman" w:cs="Times New Roman"/>
          <w:sz w:val="28"/>
          <w:szCs w:val="28"/>
        </w:rPr>
        <w:t>осле фиксации постоянных коронок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555FBA" w:rsidRPr="00763510">
        <w:rPr>
          <w:rFonts w:ascii="Times New Roman" w:hAnsi="Times New Roman" w:cs="Times New Roman"/>
          <w:sz w:val="28"/>
          <w:szCs w:val="28"/>
        </w:rPr>
        <w:t>ерез год три коронки сломались (две из группы окклюзионной нагрузки); убыль костной ткани была 0,7мм у неокклюзионных и 0,9мм у окклюзионных имплантат</w:t>
      </w:r>
      <w:r>
        <w:rPr>
          <w:rFonts w:ascii="Times New Roman" w:hAnsi="Times New Roman" w:cs="Times New Roman"/>
          <w:sz w:val="28"/>
          <w:szCs w:val="28"/>
        </w:rPr>
        <w:t>ов без статистической разницы. Внимание на себя обращает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 опасность осложнений имплантации непосредственно в лунку удаленного зуба (40% неудач против 3% при отсроченной имплантации). </w:t>
      </w:r>
    </w:p>
    <w:p w:rsidR="00555FBA" w:rsidRPr="00763510" w:rsidRDefault="002B33EF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5FBA" w:rsidRPr="00763510">
        <w:rPr>
          <w:rFonts w:ascii="Times New Roman" w:hAnsi="Times New Roman" w:cs="Times New Roman"/>
          <w:sz w:val="28"/>
          <w:szCs w:val="28"/>
        </w:rPr>
        <w:t>ри наблюдении в течение полутора лет за 66 разборных и 55 цельных и</w:t>
      </w:r>
      <w:r>
        <w:rPr>
          <w:rFonts w:ascii="Times New Roman" w:hAnsi="Times New Roman" w:cs="Times New Roman"/>
          <w:sz w:val="28"/>
          <w:szCs w:val="28"/>
        </w:rPr>
        <w:t>мплантатов из диоксида циркония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Ф. Брюлл 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определил выживаемость имплантатов 96,5% при </w:t>
      </w:r>
      <w:r w:rsidRPr="00763510">
        <w:rPr>
          <w:rFonts w:ascii="Times New Roman" w:hAnsi="Times New Roman" w:cs="Times New Roman"/>
          <w:sz w:val="28"/>
          <w:szCs w:val="28"/>
        </w:rPr>
        <w:t xml:space="preserve">стабильности костной ткани и 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хороших показателях слизистой оболочки (потеря кости </w:t>
      </w:r>
      <w:r w:rsidR="00C11CBF" w:rsidRPr="00763510">
        <w:rPr>
          <w:rFonts w:ascii="Times New Roman" w:hAnsi="Times New Roman" w:cs="Times New Roman"/>
          <w:sz w:val="28"/>
          <w:szCs w:val="28"/>
        </w:rPr>
        <w:t>0,1мм)</w:t>
      </w:r>
      <w:r>
        <w:rPr>
          <w:rFonts w:ascii="Times New Roman" w:hAnsi="Times New Roman" w:cs="Times New Roman"/>
          <w:sz w:val="28"/>
          <w:szCs w:val="28"/>
        </w:rPr>
        <w:t>. Д. Олива с соавтороми</w:t>
      </w:r>
      <w:r w:rsidR="00555FBA" w:rsidRPr="00763510">
        <w:rPr>
          <w:rFonts w:ascii="Times New Roman" w:hAnsi="Times New Roman" w:cs="Times New Roman"/>
          <w:sz w:val="28"/>
          <w:szCs w:val="28"/>
        </w:rPr>
        <w:t xml:space="preserve"> проследили не менее чем 3,5 года результаты установки 831 циркониевых имплантатов с тремя типами поверхности покрытый, непокрытый и с поверхностью </w:t>
      </w:r>
      <w:r w:rsidR="00C11CBF" w:rsidRPr="00763510">
        <w:rPr>
          <w:rFonts w:ascii="Times New Roman" w:hAnsi="Times New Roman" w:cs="Times New Roman"/>
          <w:sz w:val="28"/>
          <w:szCs w:val="28"/>
        </w:rPr>
        <w:t>после кислотного травления</w:t>
      </w:r>
      <w:r w:rsidR="00555FBA" w:rsidRPr="00763510">
        <w:rPr>
          <w:rFonts w:ascii="Times New Roman" w:hAnsi="Times New Roman" w:cs="Times New Roman"/>
          <w:sz w:val="28"/>
          <w:szCs w:val="28"/>
        </w:rPr>
        <w:t>.</w:t>
      </w:r>
    </w:p>
    <w:p w:rsidR="00555FBA" w:rsidRPr="00763510" w:rsidRDefault="00555FBA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Имплантаты устанавливались без выбора специальных условий, в том числе в условиях остеопластики. Общий показатель успеха имплантатов составил 95%: 92,77% для имплантатов без покрытия, 93,57% с покрытием и 97,60% для имплантатов с кислотным травлением, что обусловило вывод авторов: «керамические имплантаты с шероховатой поверхностью могут быть … альтернативой для замены зуба». Путем систематиче</w:t>
      </w:r>
      <w:r w:rsidR="002B33EF">
        <w:rPr>
          <w:rFonts w:ascii="Times New Roman" w:hAnsi="Times New Roman" w:cs="Times New Roman"/>
          <w:sz w:val="28"/>
          <w:szCs w:val="28"/>
        </w:rPr>
        <w:t>ского обзора Manzano G. с соавторами</w:t>
      </w:r>
      <w:r w:rsidRPr="00763510">
        <w:rPr>
          <w:rFonts w:ascii="Times New Roman" w:hAnsi="Times New Roman" w:cs="Times New Roman"/>
          <w:sz w:val="28"/>
          <w:szCs w:val="28"/>
        </w:rPr>
        <w:t xml:space="preserve"> проанализировали экспериментальные данные 16 публикаций и не обнаружили статистического различия по контакту с костной тканью керамических и титановых имплантатов.</w:t>
      </w:r>
    </w:p>
    <w:p w:rsidR="00520D64" w:rsidRPr="00763510" w:rsidRDefault="00520D64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482" w:rsidRPr="00763510" w:rsidRDefault="00E3648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482" w:rsidRPr="00763510" w:rsidRDefault="00E3648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710" w:rsidRDefault="00367710" w:rsidP="008E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380" w:rsidRDefault="008E1380" w:rsidP="008E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3EF" w:rsidRDefault="002B33EF" w:rsidP="008E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3EF" w:rsidRPr="00763510" w:rsidRDefault="002B33EF" w:rsidP="008E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82" w:rsidRPr="00763510" w:rsidRDefault="00E36482" w:rsidP="008E1380">
      <w:pPr>
        <w:spacing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510">
        <w:rPr>
          <w:rFonts w:ascii="Times New Roman" w:hAnsi="Times New Roman" w:cs="Times New Roman"/>
          <w:b/>
          <w:sz w:val="28"/>
          <w:szCs w:val="28"/>
        </w:rPr>
        <w:lastRenderedPageBreak/>
        <w:t>Зубные протезы на основе диоксида циркония: преимущества и</w:t>
      </w:r>
    </w:p>
    <w:p w:rsidR="00E36482" w:rsidRPr="00763510" w:rsidRDefault="00E36482" w:rsidP="008E1380">
      <w:pPr>
        <w:spacing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510">
        <w:rPr>
          <w:rFonts w:ascii="Times New Roman" w:hAnsi="Times New Roman" w:cs="Times New Roman"/>
          <w:b/>
          <w:sz w:val="28"/>
          <w:szCs w:val="28"/>
        </w:rPr>
        <w:t>недостатки</w:t>
      </w:r>
    </w:p>
    <w:p w:rsidR="00E36482" w:rsidRPr="00763510" w:rsidRDefault="005B0DFE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36482" w:rsidRPr="00763510">
        <w:rPr>
          <w:rFonts w:ascii="Times New Roman" w:hAnsi="Times New Roman" w:cs="Times New Roman"/>
          <w:sz w:val="28"/>
          <w:szCs w:val="28"/>
        </w:rPr>
        <w:t>овременная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ортопедическая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стоматология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E36482" w:rsidRPr="00763510">
        <w:rPr>
          <w:rFonts w:ascii="Times New Roman" w:hAnsi="Times New Roman" w:cs="Times New Roman"/>
          <w:sz w:val="28"/>
          <w:szCs w:val="28"/>
        </w:rPr>
        <w:t>успешно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решает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множество задач. Если изначально стоматология</w:t>
      </w:r>
      <w:r w:rsidR="00E36482" w:rsidRPr="00763510">
        <w:rPr>
          <w:rFonts w:ascii="Times New Roman" w:hAnsi="Times New Roman" w:cs="Times New Roman"/>
          <w:sz w:val="28"/>
          <w:szCs w:val="28"/>
        </w:rPr>
        <w:t xml:space="preserve"> была призвана восстанавливать в первую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очередь утраченную функцию зубочелюстной</w:t>
      </w:r>
      <w:r>
        <w:rPr>
          <w:rFonts w:ascii="Times New Roman" w:hAnsi="Times New Roman" w:cs="Times New Roman"/>
          <w:sz w:val="28"/>
          <w:szCs w:val="28"/>
        </w:rPr>
        <w:t xml:space="preserve"> системы, то сегодня</w:t>
      </w:r>
      <w:r w:rsidR="00E36482" w:rsidRPr="00763510">
        <w:rPr>
          <w:rFonts w:ascii="Times New Roman" w:hAnsi="Times New Roman" w:cs="Times New Roman"/>
          <w:sz w:val="28"/>
          <w:szCs w:val="28"/>
        </w:rPr>
        <w:t xml:space="preserve"> под воздейст</w:t>
      </w:r>
      <w:r>
        <w:rPr>
          <w:rFonts w:ascii="Times New Roman" w:hAnsi="Times New Roman" w:cs="Times New Roman"/>
          <w:sz w:val="28"/>
          <w:szCs w:val="28"/>
        </w:rPr>
        <w:t>вием СМИ</w:t>
      </w:r>
      <w:r w:rsidR="00E36482" w:rsidRPr="00763510">
        <w:rPr>
          <w:rFonts w:ascii="Times New Roman" w:hAnsi="Times New Roman" w:cs="Times New Roman"/>
          <w:sz w:val="28"/>
          <w:szCs w:val="28"/>
        </w:rPr>
        <w:t>,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36482" w:rsidRPr="00763510">
        <w:rPr>
          <w:rFonts w:ascii="Times New Roman" w:hAnsi="Times New Roman" w:cs="Times New Roman"/>
          <w:sz w:val="28"/>
          <w:szCs w:val="28"/>
        </w:rPr>
        <w:t>нтернета и других социальных движущих си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л все большее значение придается </w:t>
      </w:r>
      <w:r w:rsidR="00E36482" w:rsidRPr="00763510">
        <w:rPr>
          <w:rFonts w:ascii="Times New Roman" w:hAnsi="Times New Roman" w:cs="Times New Roman"/>
          <w:sz w:val="28"/>
          <w:szCs w:val="28"/>
        </w:rPr>
        <w:t>эстетической составляющей конечного результата ортопедического лечения.</w:t>
      </w:r>
    </w:p>
    <w:p w:rsidR="00E36482" w:rsidRPr="00763510" w:rsidRDefault="005B0DFE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3510">
        <w:rPr>
          <w:rFonts w:ascii="Times New Roman" w:hAnsi="Times New Roman" w:cs="Times New Roman"/>
          <w:sz w:val="28"/>
          <w:szCs w:val="28"/>
        </w:rPr>
        <w:t>ациенты невольно стимулируют развитие современных технологий и разработку новых материалов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E36482" w:rsidRPr="00763510">
        <w:rPr>
          <w:rFonts w:ascii="Times New Roman" w:hAnsi="Times New Roman" w:cs="Times New Roman"/>
          <w:sz w:val="28"/>
          <w:szCs w:val="28"/>
        </w:rPr>
        <w:t>ридавая эстетическим характеристикам ортопедических конструкций высокие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E36482" w:rsidRPr="00763510">
        <w:rPr>
          <w:rFonts w:ascii="Times New Roman" w:hAnsi="Times New Roman" w:cs="Times New Roman"/>
          <w:sz w:val="28"/>
          <w:szCs w:val="28"/>
        </w:rPr>
        <w:t>, что, в свою очередь, в то же время приводит к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повышению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требований,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тем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самым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круг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замыкается.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6351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сегодняшний день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36482" w:rsidRPr="00763510">
        <w:rPr>
          <w:rFonts w:ascii="Times New Roman" w:hAnsi="Times New Roman" w:cs="Times New Roman"/>
          <w:sz w:val="28"/>
          <w:szCs w:val="28"/>
        </w:rPr>
        <w:t>оиск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п</w:t>
      </w:r>
      <w:r w:rsidR="00E36482" w:rsidRPr="00763510">
        <w:rPr>
          <w:rFonts w:ascii="Times New Roman" w:hAnsi="Times New Roman" w:cs="Times New Roman"/>
          <w:sz w:val="28"/>
          <w:szCs w:val="28"/>
        </w:rPr>
        <w:t>утей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 xml:space="preserve">совершенствования технологической базы ортопедической стоматологии обязательно включает </w:t>
      </w:r>
      <w:r>
        <w:rPr>
          <w:rFonts w:ascii="Times New Roman" w:hAnsi="Times New Roman" w:cs="Times New Roman"/>
          <w:sz w:val="28"/>
          <w:szCs w:val="28"/>
        </w:rPr>
        <w:t>разработку методов, которые направлены</w:t>
      </w:r>
      <w:r w:rsidR="00E36482" w:rsidRPr="00763510">
        <w:rPr>
          <w:rFonts w:ascii="Times New Roman" w:hAnsi="Times New Roman" w:cs="Times New Roman"/>
          <w:sz w:val="28"/>
          <w:szCs w:val="28"/>
        </w:rPr>
        <w:t xml:space="preserve"> на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улучшение эстетических результатов, так как зачастую именно этим критерием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руководствуются пациенты при оценке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качества лечения, а многие даже </w:t>
      </w:r>
      <w:r w:rsidR="00E36482" w:rsidRPr="00763510">
        <w:rPr>
          <w:rFonts w:ascii="Times New Roman" w:hAnsi="Times New Roman" w:cs="Times New Roman"/>
          <w:sz w:val="28"/>
          <w:szCs w:val="28"/>
        </w:rPr>
        <w:t xml:space="preserve">неразрывно связывают этот фактор с </w:t>
      </w:r>
      <w:r w:rsidR="00C11CBF" w:rsidRPr="00763510">
        <w:rPr>
          <w:rFonts w:ascii="Times New Roman" w:hAnsi="Times New Roman" w:cs="Times New Roman"/>
          <w:sz w:val="28"/>
          <w:szCs w:val="28"/>
        </w:rPr>
        <w:t>общей успешностью человека</w:t>
      </w:r>
      <w:r w:rsidR="00E36482" w:rsidRPr="00763510">
        <w:rPr>
          <w:rFonts w:ascii="Times New Roman" w:hAnsi="Times New Roman" w:cs="Times New Roman"/>
          <w:sz w:val="28"/>
          <w:szCs w:val="28"/>
        </w:rPr>
        <w:t>.</w:t>
      </w:r>
    </w:p>
    <w:p w:rsidR="00E36482" w:rsidRPr="00763510" w:rsidRDefault="00E3648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Металлокерамические зубные протезы, не теряющие своей актуальности и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сегодня,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зарекомендовали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себя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как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надежные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конструкции,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сочетающие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оптимальные функциональные и эстетические качества, став своеобразным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«золотым стандартом»</w:t>
      </w:r>
      <w:r w:rsidR="00C11CBF" w:rsidRPr="00763510">
        <w:rPr>
          <w:rFonts w:ascii="Times New Roman" w:hAnsi="Times New Roman" w:cs="Times New Roman"/>
          <w:sz w:val="28"/>
          <w:szCs w:val="28"/>
        </w:rPr>
        <w:t xml:space="preserve"> несъемного протезирования</w:t>
      </w:r>
      <w:r w:rsidRPr="00763510">
        <w:rPr>
          <w:rFonts w:ascii="Times New Roman" w:hAnsi="Times New Roman" w:cs="Times New Roman"/>
          <w:sz w:val="28"/>
          <w:szCs w:val="28"/>
        </w:rPr>
        <w:t>. Однако в некоторых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B0DFE">
        <w:rPr>
          <w:rFonts w:ascii="Times New Roman" w:hAnsi="Times New Roman" w:cs="Times New Roman"/>
          <w:sz w:val="28"/>
          <w:szCs w:val="28"/>
        </w:rPr>
        <w:t xml:space="preserve">случаях, </w:t>
      </w:r>
      <w:r w:rsidRPr="00763510">
        <w:rPr>
          <w:rFonts w:ascii="Times New Roman" w:hAnsi="Times New Roman" w:cs="Times New Roman"/>
          <w:sz w:val="28"/>
          <w:szCs w:val="28"/>
        </w:rPr>
        <w:t>использование металлических сплавов нередко вызывает побочные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явления в полости рта: аллергические реакции, гальванизм, металлический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C11CBF" w:rsidRPr="00763510">
        <w:rPr>
          <w:rFonts w:ascii="Times New Roman" w:hAnsi="Times New Roman" w:cs="Times New Roman"/>
          <w:sz w:val="28"/>
          <w:szCs w:val="28"/>
        </w:rPr>
        <w:t>привкус во рту и др</w:t>
      </w:r>
      <w:r w:rsidRPr="00763510">
        <w:rPr>
          <w:rFonts w:ascii="Times New Roman" w:hAnsi="Times New Roman" w:cs="Times New Roman"/>
          <w:sz w:val="28"/>
          <w:szCs w:val="28"/>
        </w:rPr>
        <w:t>. Эти факторы совместно с продолжающимся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повышением требований к эстетической составляющей ортопедического лечения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B0DFE">
        <w:rPr>
          <w:rFonts w:ascii="Times New Roman" w:hAnsi="Times New Roman" w:cs="Times New Roman"/>
          <w:sz w:val="28"/>
          <w:szCs w:val="28"/>
        </w:rPr>
        <w:t>приводят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существующих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техник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изготовления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металлокерамических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протезов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(использование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б</w:t>
      </w:r>
      <w:r w:rsidRPr="00763510">
        <w:rPr>
          <w:rFonts w:ascii="Times New Roman" w:hAnsi="Times New Roman" w:cs="Times New Roman"/>
          <w:sz w:val="28"/>
          <w:szCs w:val="28"/>
        </w:rPr>
        <w:t>лагородных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сплавов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для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каркасов, нанесение плечевой массы, методика внутреннего окрашивания и др.) и поис</w:t>
      </w:r>
      <w:r w:rsidR="005B0DFE">
        <w:rPr>
          <w:rFonts w:ascii="Times New Roman" w:hAnsi="Times New Roman" w:cs="Times New Roman"/>
          <w:sz w:val="28"/>
          <w:szCs w:val="28"/>
        </w:rPr>
        <w:t>ку технологий, которые не предполагают</w:t>
      </w:r>
      <w:r w:rsidRPr="00763510">
        <w:rPr>
          <w:rFonts w:ascii="Times New Roman" w:hAnsi="Times New Roman" w:cs="Times New Roman"/>
          <w:sz w:val="28"/>
          <w:szCs w:val="28"/>
        </w:rPr>
        <w:t xml:space="preserve"> наличие металла. И постепенно в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 xml:space="preserve">ортопедической </w:t>
      </w:r>
      <w:r w:rsidRPr="00763510">
        <w:rPr>
          <w:rFonts w:ascii="Times New Roman" w:hAnsi="Times New Roman" w:cs="Times New Roman"/>
          <w:sz w:val="28"/>
          <w:szCs w:val="28"/>
        </w:rPr>
        <w:lastRenderedPageBreak/>
        <w:t>стоматологии настала «эпоха» безметалловых реставраций, и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B0DFE">
        <w:rPr>
          <w:rFonts w:ascii="Times New Roman" w:hAnsi="Times New Roman" w:cs="Times New Roman"/>
          <w:sz w:val="28"/>
          <w:szCs w:val="28"/>
        </w:rPr>
        <w:t>сейчас</w:t>
      </w:r>
      <w:r w:rsidRPr="00763510">
        <w:rPr>
          <w:rFonts w:ascii="Times New Roman" w:hAnsi="Times New Roman" w:cs="Times New Roman"/>
          <w:sz w:val="28"/>
          <w:szCs w:val="28"/>
        </w:rPr>
        <w:t xml:space="preserve"> термин «эстетическая реставрация», используемый в ортопедической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стоматологической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индустрии,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чаще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всего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подразумевае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т </w:t>
      </w:r>
      <w:r w:rsidRPr="00763510">
        <w:rPr>
          <w:rFonts w:ascii="Times New Roman" w:hAnsi="Times New Roman" w:cs="Times New Roman"/>
          <w:sz w:val="28"/>
          <w:szCs w:val="28"/>
        </w:rPr>
        <w:t>именно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цел</w:t>
      </w:r>
      <w:r w:rsidR="00C11CBF" w:rsidRPr="00763510">
        <w:rPr>
          <w:rFonts w:ascii="Times New Roman" w:hAnsi="Times New Roman" w:cs="Times New Roman"/>
          <w:sz w:val="28"/>
          <w:szCs w:val="28"/>
        </w:rPr>
        <w:t>ьнокерамические конструкции</w:t>
      </w:r>
      <w:r w:rsidRPr="00763510">
        <w:rPr>
          <w:rFonts w:ascii="Times New Roman" w:hAnsi="Times New Roman" w:cs="Times New Roman"/>
          <w:sz w:val="28"/>
          <w:szCs w:val="28"/>
        </w:rPr>
        <w:t>.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B0DFE">
        <w:rPr>
          <w:rFonts w:ascii="Times New Roman" w:hAnsi="Times New Roman" w:cs="Times New Roman"/>
          <w:sz w:val="28"/>
          <w:szCs w:val="28"/>
        </w:rPr>
        <w:t xml:space="preserve">Уже на протяжении </w:t>
      </w:r>
      <w:r w:rsidR="005B0DFE" w:rsidRPr="00763510">
        <w:rPr>
          <w:rFonts w:ascii="Times New Roman" w:hAnsi="Times New Roman" w:cs="Times New Roman"/>
          <w:sz w:val="28"/>
          <w:szCs w:val="28"/>
        </w:rPr>
        <w:t>100 лет</w:t>
      </w:r>
      <w:r w:rsidR="005B0DFE">
        <w:rPr>
          <w:rFonts w:ascii="Times New Roman" w:hAnsi="Times New Roman" w:cs="Times New Roman"/>
          <w:sz w:val="28"/>
          <w:szCs w:val="28"/>
        </w:rPr>
        <w:t xml:space="preserve"> к</w:t>
      </w:r>
      <w:r w:rsidRPr="00763510">
        <w:rPr>
          <w:rFonts w:ascii="Times New Roman" w:hAnsi="Times New Roman" w:cs="Times New Roman"/>
          <w:sz w:val="28"/>
          <w:szCs w:val="28"/>
        </w:rPr>
        <w:t>ерамика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у</w:t>
      </w:r>
      <w:r w:rsidRPr="00763510">
        <w:rPr>
          <w:rFonts w:ascii="Times New Roman" w:hAnsi="Times New Roman" w:cs="Times New Roman"/>
          <w:sz w:val="28"/>
          <w:szCs w:val="28"/>
        </w:rPr>
        <w:t>спешно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используется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в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стоматологии </w:t>
      </w:r>
      <w:r w:rsidRPr="00763510">
        <w:rPr>
          <w:rFonts w:ascii="Times New Roman" w:hAnsi="Times New Roman" w:cs="Times New Roman"/>
          <w:sz w:val="28"/>
          <w:szCs w:val="28"/>
        </w:rPr>
        <w:t>более.</w:t>
      </w:r>
    </w:p>
    <w:p w:rsidR="00E36482" w:rsidRPr="00763510" w:rsidRDefault="005B0DFE" w:rsidP="005B0DFE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основные преимущества данной группы стоматологических материалов, такие к</w:t>
      </w:r>
      <w:r w:rsidR="00EB289A">
        <w:rPr>
          <w:rFonts w:ascii="Times New Roman" w:hAnsi="Times New Roman" w:cs="Times New Roman"/>
          <w:sz w:val="28"/>
          <w:szCs w:val="28"/>
        </w:rPr>
        <w:t>ак биоинертность и эстетичность</w:t>
      </w:r>
      <w:r>
        <w:rPr>
          <w:rFonts w:ascii="Times New Roman" w:hAnsi="Times New Roman" w:cs="Times New Roman"/>
          <w:sz w:val="28"/>
          <w:szCs w:val="28"/>
        </w:rPr>
        <w:t xml:space="preserve">, хрупкость керамики </w:t>
      </w:r>
      <w:r w:rsidRPr="00763510">
        <w:rPr>
          <w:rFonts w:ascii="Times New Roman" w:hAnsi="Times New Roman" w:cs="Times New Roman"/>
          <w:sz w:val="28"/>
          <w:szCs w:val="28"/>
        </w:rPr>
        <w:t>изначально ограничивала область применения цельнокерамических протезов в качестве самостоятельных реставраций, особенно в боковых отделах полости рта, где требуются высокая прочность и устойчивость к воздействию жевательных нагрузок.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89A">
        <w:rPr>
          <w:rFonts w:ascii="Times New Roman" w:hAnsi="Times New Roman" w:cs="Times New Roman"/>
          <w:sz w:val="28"/>
          <w:szCs w:val="28"/>
        </w:rPr>
        <w:t>Д</w:t>
      </w:r>
      <w:r w:rsidR="00EB289A" w:rsidRPr="00763510">
        <w:rPr>
          <w:rFonts w:ascii="Times New Roman" w:hAnsi="Times New Roman" w:cs="Times New Roman"/>
          <w:sz w:val="28"/>
          <w:szCs w:val="28"/>
        </w:rPr>
        <w:t xml:space="preserve">олгое время </w:t>
      </w:r>
      <w:r w:rsidR="00EB289A">
        <w:rPr>
          <w:rFonts w:ascii="Times New Roman" w:hAnsi="Times New Roman" w:cs="Times New Roman"/>
          <w:sz w:val="28"/>
          <w:szCs w:val="28"/>
        </w:rPr>
        <w:t>в</w:t>
      </w:r>
      <w:r w:rsidR="00E36482" w:rsidRPr="00763510">
        <w:rPr>
          <w:rFonts w:ascii="Times New Roman" w:hAnsi="Times New Roman" w:cs="Times New Roman"/>
          <w:sz w:val="28"/>
          <w:szCs w:val="28"/>
        </w:rPr>
        <w:t xml:space="preserve"> связи с этим керамика применялась как облицовочный</w:t>
      </w:r>
      <w:r w:rsidR="00F41DFF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материал для металлических каркасов несъемных зубных протезов или в качестве</w:t>
      </w:r>
      <w:r w:rsidR="00F41DFF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одиночных реставраций малого объема (вкладки, накладки, одиночные коронки).</w:t>
      </w:r>
      <w:r w:rsidR="00F41DFF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B289A">
        <w:rPr>
          <w:rFonts w:ascii="Times New Roman" w:hAnsi="Times New Roman" w:cs="Times New Roman"/>
          <w:sz w:val="28"/>
          <w:szCs w:val="28"/>
        </w:rPr>
        <w:t>Но</w:t>
      </w:r>
      <w:r w:rsidR="00E36482" w:rsidRPr="00763510">
        <w:rPr>
          <w:rFonts w:ascii="Times New Roman" w:hAnsi="Times New Roman" w:cs="Times New Roman"/>
          <w:sz w:val="28"/>
          <w:szCs w:val="28"/>
        </w:rPr>
        <w:t xml:space="preserve"> в случаях, когда требуется большая протяженность конструкции,</w:t>
      </w:r>
      <w:r w:rsidR="00F41DFF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например,</w:t>
      </w:r>
      <w:r w:rsidR="00F41DFF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при</w:t>
      </w:r>
      <w:r w:rsidR="00F41DFF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изготовлении</w:t>
      </w:r>
      <w:r w:rsidR="00F41DFF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мостовидных</w:t>
      </w:r>
      <w:r w:rsidR="00F41DFF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протезов,</w:t>
      </w:r>
      <w:r w:rsidR="00F41DFF" w:rsidRPr="00763510">
        <w:rPr>
          <w:rFonts w:ascii="Times New Roman" w:hAnsi="Times New Roman" w:cs="Times New Roman"/>
          <w:sz w:val="28"/>
          <w:szCs w:val="28"/>
        </w:rPr>
        <w:t xml:space="preserve"> изготовление </w:t>
      </w:r>
      <w:r w:rsidR="00E36482" w:rsidRPr="00763510">
        <w:rPr>
          <w:rFonts w:ascii="Times New Roman" w:hAnsi="Times New Roman" w:cs="Times New Roman"/>
          <w:sz w:val="28"/>
          <w:szCs w:val="28"/>
        </w:rPr>
        <w:t>цельнокерамических протезов было неприем</w:t>
      </w:r>
      <w:r w:rsidR="00C11CBF" w:rsidRPr="00763510">
        <w:rPr>
          <w:rFonts w:ascii="Times New Roman" w:hAnsi="Times New Roman" w:cs="Times New Roman"/>
          <w:sz w:val="28"/>
          <w:szCs w:val="28"/>
        </w:rPr>
        <w:t>лемо</w:t>
      </w:r>
      <w:r w:rsidR="00E36482" w:rsidRPr="00763510">
        <w:rPr>
          <w:rFonts w:ascii="Times New Roman" w:hAnsi="Times New Roman" w:cs="Times New Roman"/>
          <w:sz w:val="28"/>
          <w:szCs w:val="28"/>
        </w:rPr>
        <w:t>.</w:t>
      </w:r>
    </w:p>
    <w:p w:rsidR="00E36482" w:rsidRPr="00763510" w:rsidRDefault="00E3648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Последнее десятилетие ознаменовалось резким скачком в стоматологии,</w:t>
      </w:r>
      <w:r w:rsidR="00F41DFF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связанным, с одной стороны, с совершенствованием существующих типов</w:t>
      </w:r>
      <w:r w:rsidR="00F41DFF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керамических материалов и созданием и внедрением новых материалов, а с</w:t>
      </w:r>
      <w:r w:rsidR="00F41DFF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 xml:space="preserve">другой стороны, - с разработкой и развитием </w:t>
      </w:r>
      <w:r w:rsidR="00EB289A">
        <w:rPr>
          <w:rFonts w:ascii="Times New Roman" w:hAnsi="Times New Roman" w:cs="Times New Roman"/>
          <w:sz w:val="28"/>
          <w:szCs w:val="28"/>
        </w:rPr>
        <w:t>методик и технологий, которые позволяют</w:t>
      </w:r>
      <w:r w:rsidR="00F41DFF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обраб</w:t>
      </w:r>
      <w:r w:rsidR="00EB289A">
        <w:rPr>
          <w:rFonts w:ascii="Times New Roman" w:hAnsi="Times New Roman" w:cs="Times New Roman"/>
          <w:sz w:val="28"/>
          <w:szCs w:val="28"/>
        </w:rPr>
        <w:t>атывать эти материалы. В</w:t>
      </w:r>
      <w:r w:rsidRPr="00763510">
        <w:rPr>
          <w:rFonts w:ascii="Times New Roman" w:hAnsi="Times New Roman" w:cs="Times New Roman"/>
          <w:sz w:val="28"/>
          <w:szCs w:val="28"/>
        </w:rPr>
        <w:t xml:space="preserve"> частности, </w:t>
      </w:r>
      <w:r w:rsidR="00EB289A">
        <w:rPr>
          <w:rFonts w:ascii="Times New Roman" w:hAnsi="Times New Roman" w:cs="Times New Roman"/>
          <w:sz w:val="28"/>
          <w:szCs w:val="28"/>
        </w:rPr>
        <w:t xml:space="preserve">так </w:t>
      </w:r>
      <w:r w:rsidRPr="00763510">
        <w:rPr>
          <w:rFonts w:ascii="Times New Roman" w:hAnsi="Times New Roman" w:cs="Times New Roman"/>
          <w:sz w:val="28"/>
          <w:szCs w:val="28"/>
        </w:rPr>
        <w:t>появились новые «сверхпрочные»</w:t>
      </w:r>
      <w:r w:rsidR="00F41DFF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типы керамики, такие как дисиликатлитиевая и керамика на основе диоксида</w:t>
      </w:r>
      <w:r w:rsidR="00F41DFF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циркония. Одновременно с этим активное развитие CAD/CAM-технологий,</w:t>
      </w:r>
      <w:r w:rsidR="00F41DFF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позволяющих компьютерное моделирование и шлифование реставраций из</w:t>
      </w:r>
      <w:r w:rsidR="00F41DFF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новейших керамических материалов, привело к тому, что сегодня в арсенале</w:t>
      </w:r>
      <w:r w:rsidR="00F41DFF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современного стоматолога-ортопеда имеется огромный выбор керамических</w:t>
      </w:r>
      <w:r w:rsidR="00F41DFF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B289A">
        <w:rPr>
          <w:rFonts w:ascii="Times New Roman" w:hAnsi="Times New Roman" w:cs="Times New Roman"/>
          <w:sz w:val="28"/>
          <w:szCs w:val="28"/>
        </w:rPr>
        <w:t>материалов, которые различаются</w:t>
      </w:r>
      <w:r w:rsidRPr="00763510">
        <w:rPr>
          <w:rFonts w:ascii="Times New Roman" w:hAnsi="Times New Roman" w:cs="Times New Roman"/>
          <w:sz w:val="28"/>
          <w:szCs w:val="28"/>
        </w:rPr>
        <w:t xml:space="preserve"> составом, свойствами, способом обработки и,</w:t>
      </w:r>
      <w:r w:rsidR="00F41DFF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соответственно, показаниями к применению.</w:t>
      </w:r>
    </w:p>
    <w:p w:rsidR="00F41DFF" w:rsidRPr="00A849EA" w:rsidRDefault="00E3648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9EA">
        <w:rPr>
          <w:rFonts w:ascii="Times New Roman" w:hAnsi="Times New Roman" w:cs="Times New Roman"/>
          <w:sz w:val="28"/>
          <w:szCs w:val="28"/>
        </w:rPr>
        <w:t>В современной стоматологической литературе встречается следующее определение:</w:t>
      </w:r>
      <w:r w:rsidR="00F41DFF" w:rsidRPr="00A84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482" w:rsidRPr="00763510" w:rsidRDefault="00F41DFF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E36482" w:rsidRPr="00763510">
        <w:rPr>
          <w:rFonts w:ascii="Times New Roman" w:hAnsi="Times New Roman" w:cs="Times New Roman"/>
          <w:sz w:val="28"/>
          <w:szCs w:val="28"/>
        </w:rPr>
        <w:t>ерамика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–</w:t>
      </w:r>
      <w:r w:rsidRPr="00763510">
        <w:rPr>
          <w:rFonts w:ascii="Times New Roman" w:hAnsi="Times New Roman" w:cs="Times New Roman"/>
          <w:sz w:val="28"/>
          <w:szCs w:val="28"/>
        </w:rPr>
        <w:t xml:space="preserve"> э</w:t>
      </w:r>
      <w:r w:rsidR="00E36482" w:rsidRPr="00763510">
        <w:rPr>
          <w:rFonts w:ascii="Times New Roman" w:hAnsi="Times New Roman" w:cs="Times New Roman"/>
          <w:sz w:val="28"/>
          <w:szCs w:val="28"/>
        </w:rPr>
        <w:t>то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A849EA" w:rsidRPr="00763510">
        <w:rPr>
          <w:rFonts w:ascii="Times New Roman" w:hAnsi="Times New Roman" w:cs="Times New Roman"/>
          <w:sz w:val="28"/>
          <w:szCs w:val="28"/>
        </w:rPr>
        <w:t>спекаемые, шлифуемые</w:t>
      </w:r>
      <w:r w:rsidR="00A849EA">
        <w:rPr>
          <w:rFonts w:ascii="Times New Roman" w:hAnsi="Times New Roman" w:cs="Times New Roman"/>
          <w:sz w:val="28"/>
          <w:szCs w:val="28"/>
        </w:rPr>
        <w:t>, прессуемые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или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фрезеруемые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материалы,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A849EA">
        <w:rPr>
          <w:rFonts w:ascii="Times New Roman" w:hAnsi="Times New Roman" w:cs="Times New Roman"/>
          <w:sz w:val="28"/>
          <w:szCs w:val="28"/>
        </w:rPr>
        <w:t>которые содержат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преимущественно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неорганические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C11CBF" w:rsidRPr="00763510">
        <w:rPr>
          <w:rFonts w:ascii="Times New Roman" w:hAnsi="Times New Roman" w:cs="Times New Roman"/>
          <w:sz w:val="28"/>
          <w:szCs w:val="28"/>
        </w:rPr>
        <w:t>огнеупорные компоненты</w:t>
      </w:r>
      <w:r w:rsidR="00E36482" w:rsidRPr="00763510">
        <w:rPr>
          <w:rFonts w:ascii="Times New Roman" w:hAnsi="Times New Roman" w:cs="Times New Roman"/>
          <w:sz w:val="28"/>
          <w:szCs w:val="28"/>
        </w:rPr>
        <w:t>. Ранее определение термина «керамика» несколько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отличалось от вышеописанного и звучало следующим образом: керамика –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материалы,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A849EA">
        <w:rPr>
          <w:rFonts w:ascii="Times New Roman" w:hAnsi="Times New Roman" w:cs="Times New Roman"/>
          <w:sz w:val="28"/>
          <w:szCs w:val="28"/>
        </w:rPr>
        <w:t>которые состоят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из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A849EA" w:rsidRPr="00763510">
        <w:rPr>
          <w:rFonts w:ascii="Times New Roman" w:hAnsi="Times New Roman" w:cs="Times New Roman"/>
          <w:sz w:val="28"/>
          <w:szCs w:val="28"/>
        </w:rPr>
        <w:t xml:space="preserve">неорганических неполимерных </w:t>
      </w:r>
      <w:r w:rsidR="00E36482" w:rsidRPr="00763510">
        <w:rPr>
          <w:rFonts w:ascii="Times New Roman" w:hAnsi="Times New Roman" w:cs="Times New Roman"/>
          <w:sz w:val="28"/>
          <w:szCs w:val="28"/>
        </w:rPr>
        <w:t>неметаллических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компонентов, получаемые при высоких температурах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(600°С и более) и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 xml:space="preserve">подвергаемые в дальнейшем </w:t>
      </w:r>
      <w:r w:rsidR="00A849EA" w:rsidRPr="00763510">
        <w:rPr>
          <w:rFonts w:ascii="Times New Roman" w:hAnsi="Times New Roman" w:cs="Times New Roman"/>
          <w:sz w:val="28"/>
          <w:szCs w:val="28"/>
        </w:rPr>
        <w:t>шлифованию</w:t>
      </w:r>
      <w:r w:rsidR="00A849EA">
        <w:rPr>
          <w:rFonts w:ascii="Times New Roman" w:hAnsi="Times New Roman" w:cs="Times New Roman"/>
          <w:sz w:val="28"/>
          <w:szCs w:val="28"/>
        </w:rPr>
        <w:t>,</w:t>
      </w:r>
      <w:r w:rsidR="00A849E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A849EA">
        <w:rPr>
          <w:rFonts w:ascii="Times New Roman" w:hAnsi="Times New Roman" w:cs="Times New Roman"/>
          <w:sz w:val="28"/>
          <w:szCs w:val="28"/>
        </w:rPr>
        <w:t xml:space="preserve">прессованию </w:t>
      </w:r>
      <w:r w:rsidR="00C11CBF" w:rsidRPr="00763510">
        <w:rPr>
          <w:rFonts w:ascii="Times New Roman" w:hAnsi="Times New Roman" w:cs="Times New Roman"/>
          <w:sz w:val="28"/>
          <w:szCs w:val="28"/>
        </w:rPr>
        <w:t>или фрезерованию</w:t>
      </w:r>
      <w:r w:rsidR="00E36482" w:rsidRPr="00763510">
        <w:rPr>
          <w:rFonts w:ascii="Times New Roman" w:hAnsi="Times New Roman" w:cs="Times New Roman"/>
          <w:sz w:val="28"/>
          <w:szCs w:val="28"/>
        </w:rPr>
        <w:t>.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60548A">
        <w:rPr>
          <w:rFonts w:ascii="Times New Roman" w:hAnsi="Times New Roman" w:cs="Times New Roman"/>
          <w:sz w:val="28"/>
          <w:szCs w:val="28"/>
        </w:rPr>
        <w:t>Сравнив данные определения, можно сделать заключение</w:t>
      </w:r>
      <w:r w:rsidR="00E36482" w:rsidRPr="00763510">
        <w:rPr>
          <w:rFonts w:ascii="Times New Roman" w:hAnsi="Times New Roman" w:cs="Times New Roman"/>
          <w:sz w:val="28"/>
          <w:szCs w:val="28"/>
        </w:rPr>
        <w:t>, что преобразование имеет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60548A">
        <w:rPr>
          <w:rFonts w:ascii="Times New Roman" w:hAnsi="Times New Roman" w:cs="Times New Roman"/>
          <w:sz w:val="28"/>
          <w:szCs w:val="28"/>
        </w:rPr>
        <w:t>обобщающий характер, и это</w:t>
      </w:r>
      <w:r w:rsidR="00E36482" w:rsidRPr="00763510">
        <w:rPr>
          <w:rFonts w:ascii="Times New Roman" w:hAnsi="Times New Roman" w:cs="Times New Roman"/>
          <w:sz w:val="28"/>
          <w:szCs w:val="28"/>
        </w:rPr>
        <w:t xml:space="preserve"> связано с появлением в последние несколько лет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новых керамических материалов, содержащих полимерную составляющую, но в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количестве, недостаточном в процентном соотношении для включения их в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группы полимерных или композитных материалов.</w:t>
      </w:r>
    </w:p>
    <w:p w:rsidR="00E36482" w:rsidRPr="00763510" w:rsidRDefault="00E3648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Трудно создать единую клас</w:t>
      </w:r>
      <w:r w:rsidR="0060548A">
        <w:rPr>
          <w:rFonts w:ascii="Times New Roman" w:hAnsi="Times New Roman" w:cs="Times New Roman"/>
          <w:sz w:val="28"/>
          <w:szCs w:val="28"/>
        </w:rPr>
        <w:t>сификацию, охватывающую</w:t>
      </w:r>
      <w:r w:rsidRPr="00763510">
        <w:rPr>
          <w:rFonts w:ascii="Times New Roman" w:hAnsi="Times New Roman" w:cs="Times New Roman"/>
          <w:sz w:val="28"/>
          <w:szCs w:val="28"/>
        </w:rPr>
        <w:t xml:space="preserve"> все параметры и</w:t>
      </w:r>
      <w:r w:rsidR="00F41DFF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60548A">
        <w:rPr>
          <w:rFonts w:ascii="Times New Roman" w:hAnsi="Times New Roman" w:cs="Times New Roman"/>
          <w:sz w:val="28"/>
          <w:szCs w:val="28"/>
        </w:rPr>
        <w:t>свойства материалов, но</w:t>
      </w:r>
      <w:r w:rsidRPr="00763510">
        <w:rPr>
          <w:rFonts w:ascii="Times New Roman" w:hAnsi="Times New Roman" w:cs="Times New Roman"/>
          <w:sz w:val="28"/>
          <w:szCs w:val="28"/>
        </w:rPr>
        <w:t>, учитывая зависимость конечных свойств материала</w:t>
      </w:r>
      <w:r w:rsidR="00F41DFF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(прочность, прозрачность, обрабатываемость и др.) от его химического состава и</w:t>
      </w:r>
      <w:r w:rsidR="00F41DFF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структуры, логично взять за основу именно этот критерий. По этому критерию все</w:t>
      </w:r>
      <w:r w:rsidR="00F41DFF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существующие сегодня стоматологические керамические материалы можно</w:t>
      </w:r>
      <w:r w:rsidR="00F41DFF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разделить на 3 осн</w:t>
      </w:r>
      <w:r w:rsidR="00C11CBF" w:rsidRPr="00763510">
        <w:rPr>
          <w:rFonts w:ascii="Times New Roman" w:hAnsi="Times New Roman" w:cs="Times New Roman"/>
          <w:sz w:val="28"/>
          <w:szCs w:val="28"/>
        </w:rPr>
        <w:t>овные группы</w:t>
      </w:r>
      <w:r w:rsidRPr="00763510">
        <w:rPr>
          <w:rFonts w:ascii="Times New Roman" w:hAnsi="Times New Roman" w:cs="Times New Roman"/>
          <w:sz w:val="28"/>
          <w:szCs w:val="28"/>
        </w:rPr>
        <w:t>:</w:t>
      </w:r>
    </w:p>
    <w:p w:rsidR="00F41DFF" w:rsidRPr="0060548A" w:rsidRDefault="00E36482" w:rsidP="0060548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48A">
        <w:rPr>
          <w:rFonts w:ascii="Times New Roman" w:hAnsi="Times New Roman" w:cs="Times New Roman"/>
          <w:sz w:val="28"/>
          <w:szCs w:val="28"/>
        </w:rPr>
        <w:t>Стеклосодержащая</w:t>
      </w:r>
      <w:r w:rsidR="00F41DFF" w:rsidRPr="0060548A">
        <w:rPr>
          <w:rFonts w:ascii="Times New Roman" w:hAnsi="Times New Roman" w:cs="Times New Roman"/>
          <w:sz w:val="28"/>
          <w:szCs w:val="28"/>
        </w:rPr>
        <w:t xml:space="preserve"> к</w:t>
      </w:r>
      <w:r w:rsidRPr="0060548A">
        <w:rPr>
          <w:rFonts w:ascii="Times New Roman" w:hAnsi="Times New Roman" w:cs="Times New Roman"/>
          <w:sz w:val="28"/>
          <w:szCs w:val="28"/>
        </w:rPr>
        <w:t>ерамика</w:t>
      </w:r>
      <w:r w:rsidR="00F41DFF" w:rsidRPr="0060548A">
        <w:rPr>
          <w:rFonts w:ascii="Times New Roman" w:hAnsi="Times New Roman" w:cs="Times New Roman"/>
          <w:sz w:val="28"/>
          <w:szCs w:val="28"/>
        </w:rPr>
        <w:t xml:space="preserve"> </w:t>
      </w:r>
      <w:r w:rsidRPr="0060548A">
        <w:rPr>
          <w:rFonts w:ascii="Times New Roman" w:hAnsi="Times New Roman" w:cs="Times New Roman"/>
          <w:sz w:val="28"/>
          <w:szCs w:val="28"/>
        </w:rPr>
        <w:t>(силикатная</w:t>
      </w:r>
      <w:r w:rsidR="00F41DFF" w:rsidRPr="0060548A">
        <w:rPr>
          <w:rFonts w:ascii="Times New Roman" w:hAnsi="Times New Roman" w:cs="Times New Roman"/>
          <w:sz w:val="28"/>
          <w:szCs w:val="28"/>
        </w:rPr>
        <w:t xml:space="preserve"> </w:t>
      </w:r>
      <w:r w:rsidRPr="0060548A">
        <w:rPr>
          <w:rFonts w:ascii="Times New Roman" w:hAnsi="Times New Roman" w:cs="Times New Roman"/>
          <w:sz w:val="28"/>
          <w:szCs w:val="28"/>
        </w:rPr>
        <w:t>керамика)</w:t>
      </w:r>
      <w:r w:rsidR="00F41DFF" w:rsidRPr="0060548A">
        <w:rPr>
          <w:rFonts w:ascii="Times New Roman" w:hAnsi="Times New Roman" w:cs="Times New Roman"/>
          <w:sz w:val="28"/>
          <w:szCs w:val="28"/>
        </w:rPr>
        <w:t xml:space="preserve"> </w:t>
      </w:r>
      <w:r w:rsidRPr="0060548A">
        <w:rPr>
          <w:rFonts w:ascii="Times New Roman" w:hAnsi="Times New Roman" w:cs="Times New Roman"/>
          <w:sz w:val="28"/>
          <w:szCs w:val="28"/>
        </w:rPr>
        <w:t>–</w:t>
      </w:r>
      <w:r w:rsidR="00F41DFF" w:rsidRPr="0060548A">
        <w:rPr>
          <w:rFonts w:ascii="Times New Roman" w:hAnsi="Times New Roman" w:cs="Times New Roman"/>
          <w:sz w:val="28"/>
          <w:szCs w:val="28"/>
        </w:rPr>
        <w:t xml:space="preserve"> н</w:t>
      </w:r>
      <w:r w:rsidRPr="0060548A">
        <w:rPr>
          <w:rFonts w:ascii="Times New Roman" w:hAnsi="Times New Roman" w:cs="Times New Roman"/>
          <w:sz w:val="28"/>
          <w:szCs w:val="28"/>
        </w:rPr>
        <w:t>еметаллические</w:t>
      </w:r>
      <w:r w:rsidR="00F41DFF" w:rsidRPr="0060548A">
        <w:rPr>
          <w:rFonts w:ascii="Times New Roman" w:hAnsi="Times New Roman" w:cs="Times New Roman"/>
          <w:sz w:val="28"/>
          <w:szCs w:val="28"/>
        </w:rPr>
        <w:t xml:space="preserve"> </w:t>
      </w:r>
      <w:r w:rsidRPr="0060548A">
        <w:rPr>
          <w:rFonts w:ascii="Times New Roman" w:hAnsi="Times New Roman" w:cs="Times New Roman"/>
          <w:sz w:val="28"/>
          <w:szCs w:val="28"/>
        </w:rPr>
        <w:t>неорганические</w:t>
      </w:r>
      <w:r w:rsidR="00F41DFF" w:rsidRPr="0060548A">
        <w:rPr>
          <w:rFonts w:ascii="Times New Roman" w:hAnsi="Times New Roman" w:cs="Times New Roman"/>
          <w:sz w:val="28"/>
          <w:szCs w:val="28"/>
        </w:rPr>
        <w:t xml:space="preserve"> </w:t>
      </w:r>
      <w:r w:rsidRPr="0060548A">
        <w:rPr>
          <w:rFonts w:ascii="Times New Roman" w:hAnsi="Times New Roman" w:cs="Times New Roman"/>
          <w:sz w:val="28"/>
          <w:szCs w:val="28"/>
        </w:rPr>
        <w:t>керамические</w:t>
      </w:r>
      <w:r w:rsidR="00F41DFF" w:rsidRPr="0060548A">
        <w:rPr>
          <w:rFonts w:ascii="Times New Roman" w:hAnsi="Times New Roman" w:cs="Times New Roman"/>
          <w:sz w:val="28"/>
          <w:szCs w:val="28"/>
        </w:rPr>
        <w:t xml:space="preserve"> </w:t>
      </w:r>
      <w:r w:rsidRPr="0060548A">
        <w:rPr>
          <w:rFonts w:ascii="Times New Roman" w:hAnsi="Times New Roman" w:cs="Times New Roman"/>
          <w:sz w:val="28"/>
          <w:szCs w:val="28"/>
        </w:rPr>
        <w:t>материалы,</w:t>
      </w:r>
      <w:r w:rsidR="00F41DFF" w:rsidRPr="0060548A">
        <w:rPr>
          <w:rFonts w:ascii="Times New Roman" w:hAnsi="Times New Roman" w:cs="Times New Roman"/>
          <w:sz w:val="28"/>
          <w:szCs w:val="28"/>
        </w:rPr>
        <w:t xml:space="preserve"> </w:t>
      </w:r>
      <w:r w:rsidRPr="0060548A">
        <w:rPr>
          <w:rFonts w:ascii="Times New Roman" w:hAnsi="Times New Roman" w:cs="Times New Roman"/>
          <w:sz w:val="28"/>
          <w:szCs w:val="28"/>
        </w:rPr>
        <w:t>содержащие стеклянную фазу</w:t>
      </w:r>
      <w:r w:rsidR="00F41DFF" w:rsidRPr="00605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DFF" w:rsidRPr="0060548A" w:rsidRDefault="00E36482" w:rsidP="0060548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48A">
        <w:rPr>
          <w:rFonts w:ascii="Times New Roman" w:hAnsi="Times New Roman" w:cs="Times New Roman"/>
          <w:sz w:val="28"/>
          <w:szCs w:val="28"/>
        </w:rPr>
        <w:t>Поликристаллическая керамика – неметаллические неорганические</w:t>
      </w:r>
      <w:r w:rsidR="00F41DFF" w:rsidRPr="0060548A">
        <w:rPr>
          <w:rFonts w:ascii="Times New Roman" w:hAnsi="Times New Roman" w:cs="Times New Roman"/>
          <w:sz w:val="28"/>
          <w:szCs w:val="28"/>
        </w:rPr>
        <w:t xml:space="preserve"> </w:t>
      </w:r>
      <w:r w:rsidRPr="0060548A">
        <w:rPr>
          <w:rFonts w:ascii="Times New Roman" w:hAnsi="Times New Roman" w:cs="Times New Roman"/>
          <w:sz w:val="28"/>
          <w:szCs w:val="28"/>
        </w:rPr>
        <w:t>керамические материалы, не содержащие стеклянную фазу</w:t>
      </w:r>
      <w:r w:rsidR="00F41DFF" w:rsidRPr="00605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DFF" w:rsidRPr="0060548A" w:rsidRDefault="00E36482" w:rsidP="0060548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48A">
        <w:rPr>
          <w:rFonts w:ascii="Times New Roman" w:hAnsi="Times New Roman" w:cs="Times New Roman"/>
          <w:sz w:val="28"/>
          <w:szCs w:val="28"/>
        </w:rPr>
        <w:t>Керамика,</w:t>
      </w:r>
      <w:r w:rsidR="00F41DFF" w:rsidRPr="0060548A">
        <w:rPr>
          <w:rFonts w:ascii="Times New Roman" w:hAnsi="Times New Roman" w:cs="Times New Roman"/>
          <w:sz w:val="28"/>
          <w:szCs w:val="28"/>
        </w:rPr>
        <w:t xml:space="preserve"> с</w:t>
      </w:r>
      <w:r w:rsidRPr="0060548A">
        <w:rPr>
          <w:rFonts w:ascii="Times New Roman" w:hAnsi="Times New Roman" w:cs="Times New Roman"/>
          <w:sz w:val="28"/>
          <w:szCs w:val="28"/>
        </w:rPr>
        <w:t>одержащая</w:t>
      </w:r>
      <w:r w:rsidR="00F41DFF" w:rsidRPr="0060548A">
        <w:rPr>
          <w:rFonts w:ascii="Times New Roman" w:hAnsi="Times New Roman" w:cs="Times New Roman"/>
          <w:sz w:val="28"/>
          <w:szCs w:val="28"/>
        </w:rPr>
        <w:t xml:space="preserve"> </w:t>
      </w:r>
      <w:r w:rsidRPr="0060548A">
        <w:rPr>
          <w:rFonts w:ascii="Times New Roman" w:hAnsi="Times New Roman" w:cs="Times New Roman"/>
          <w:sz w:val="28"/>
          <w:szCs w:val="28"/>
        </w:rPr>
        <w:t>полимерную</w:t>
      </w:r>
      <w:r w:rsidR="00F41DFF" w:rsidRPr="0060548A">
        <w:rPr>
          <w:rFonts w:ascii="Times New Roman" w:hAnsi="Times New Roman" w:cs="Times New Roman"/>
          <w:sz w:val="28"/>
          <w:szCs w:val="28"/>
        </w:rPr>
        <w:t xml:space="preserve"> </w:t>
      </w:r>
      <w:r w:rsidRPr="0060548A">
        <w:rPr>
          <w:rFonts w:ascii="Times New Roman" w:hAnsi="Times New Roman" w:cs="Times New Roman"/>
          <w:sz w:val="28"/>
          <w:szCs w:val="28"/>
        </w:rPr>
        <w:t>составляющую</w:t>
      </w:r>
      <w:r w:rsidR="00F41DFF" w:rsidRPr="0060548A">
        <w:rPr>
          <w:rFonts w:ascii="Times New Roman" w:hAnsi="Times New Roman" w:cs="Times New Roman"/>
          <w:sz w:val="28"/>
          <w:szCs w:val="28"/>
        </w:rPr>
        <w:t xml:space="preserve"> </w:t>
      </w:r>
      <w:r w:rsidRPr="0060548A">
        <w:rPr>
          <w:rFonts w:ascii="Times New Roman" w:hAnsi="Times New Roman" w:cs="Times New Roman"/>
          <w:sz w:val="28"/>
          <w:szCs w:val="28"/>
        </w:rPr>
        <w:t>(гибридная</w:t>
      </w:r>
      <w:r w:rsidR="00F41DFF" w:rsidRPr="0060548A">
        <w:rPr>
          <w:rFonts w:ascii="Times New Roman" w:hAnsi="Times New Roman" w:cs="Times New Roman"/>
          <w:sz w:val="28"/>
          <w:szCs w:val="28"/>
        </w:rPr>
        <w:t xml:space="preserve"> </w:t>
      </w:r>
      <w:r w:rsidRPr="0060548A">
        <w:rPr>
          <w:rFonts w:ascii="Times New Roman" w:hAnsi="Times New Roman" w:cs="Times New Roman"/>
          <w:sz w:val="28"/>
          <w:szCs w:val="28"/>
        </w:rPr>
        <w:t>керамика, комбинированная керамика, керамоподобные материалы) – керамические</w:t>
      </w:r>
      <w:r w:rsidR="00F41DFF" w:rsidRPr="0060548A">
        <w:rPr>
          <w:rFonts w:ascii="Times New Roman" w:hAnsi="Times New Roman" w:cs="Times New Roman"/>
          <w:sz w:val="28"/>
          <w:szCs w:val="28"/>
        </w:rPr>
        <w:t xml:space="preserve"> </w:t>
      </w:r>
      <w:r w:rsidRPr="0060548A">
        <w:rPr>
          <w:rFonts w:ascii="Times New Roman" w:hAnsi="Times New Roman" w:cs="Times New Roman"/>
          <w:sz w:val="28"/>
          <w:szCs w:val="28"/>
        </w:rPr>
        <w:t>материалы,</w:t>
      </w:r>
      <w:r w:rsidR="00F41DFF" w:rsidRPr="0060548A">
        <w:rPr>
          <w:rFonts w:ascii="Times New Roman" w:hAnsi="Times New Roman" w:cs="Times New Roman"/>
          <w:sz w:val="28"/>
          <w:szCs w:val="28"/>
        </w:rPr>
        <w:t xml:space="preserve"> </w:t>
      </w:r>
      <w:r w:rsidRPr="0060548A">
        <w:rPr>
          <w:rFonts w:ascii="Times New Roman" w:hAnsi="Times New Roman" w:cs="Times New Roman"/>
          <w:sz w:val="28"/>
          <w:szCs w:val="28"/>
        </w:rPr>
        <w:t>состоящие</w:t>
      </w:r>
      <w:r w:rsidR="00F41DFF" w:rsidRPr="0060548A">
        <w:rPr>
          <w:rFonts w:ascii="Times New Roman" w:hAnsi="Times New Roman" w:cs="Times New Roman"/>
          <w:sz w:val="28"/>
          <w:szCs w:val="28"/>
        </w:rPr>
        <w:t xml:space="preserve"> </w:t>
      </w:r>
      <w:r w:rsidRPr="0060548A">
        <w:rPr>
          <w:rFonts w:ascii="Times New Roman" w:hAnsi="Times New Roman" w:cs="Times New Roman"/>
          <w:sz w:val="28"/>
          <w:szCs w:val="28"/>
        </w:rPr>
        <w:t>преимущественно</w:t>
      </w:r>
      <w:r w:rsidR="00F41DFF" w:rsidRPr="0060548A">
        <w:rPr>
          <w:rFonts w:ascii="Times New Roman" w:hAnsi="Times New Roman" w:cs="Times New Roman"/>
          <w:sz w:val="28"/>
          <w:szCs w:val="28"/>
        </w:rPr>
        <w:t xml:space="preserve"> </w:t>
      </w:r>
      <w:r w:rsidRPr="0060548A">
        <w:rPr>
          <w:rFonts w:ascii="Times New Roman" w:hAnsi="Times New Roman" w:cs="Times New Roman"/>
          <w:sz w:val="28"/>
          <w:szCs w:val="28"/>
        </w:rPr>
        <w:t>из</w:t>
      </w:r>
      <w:r w:rsidR="008E2960" w:rsidRPr="0060548A">
        <w:rPr>
          <w:rFonts w:ascii="Times New Roman" w:hAnsi="Times New Roman" w:cs="Times New Roman"/>
          <w:sz w:val="28"/>
          <w:szCs w:val="28"/>
        </w:rPr>
        <w:t xml:space="preserve"> </w:t>
      </w:r>
      <w:r w:rsidRPr="0060548A">
        <w:rPr>
          <w:rFonts w:ascii="Times New Roman" w:hAnsi="Times New Roman" w:cs="Times New Roman"/>
          <w:sz w:val="28"/>
          <w:szCs w:val="28"/>
        </w:rPr>
        <w:t>неорганических</w:t>
      </w:r>
      <w:r w:rsidR="008E2960" w:rsidRPr="0060548A">
        <w:rPr>
          <w:rFonts w:ascii="Times New Roman" w:hAnsi="Times New Roman" w:cs="Times New Roman"/>
          <w:sz w:val="28"/>
          <w:szCs w:val="28"/>
        </w:rPr>
        <w:t xml:space="preserve"> </w:t>
      </w:r>
      <w:r w:rsidRPr="0060548A">
        <w:rPr>
          <w:rFonts w:ascii="Times New Roman" w:hAnsi="Times New Roman" w:cs="Times New Roman"/>
          <w:sz w:val="28"/>
          <w:szCs w:val="28"/>
        </w:rPr>
        <w:t>огнеупорных</w:t>
      </w:r>
      <w:r w:rsidR="008E2960" w:rsidRPr="0060548A">
        <w:rPr>
          <w:rFonts w:ascii="Times New Roman" w:hAnsi="Times New Roman" w:cs="Times New Roman"/>
          <w:sz w:val="28"/>
          <w:szCs w:val="28"/>
        </w:rPr>
        <w:t xml:space="preserve"> </w:t>
      </w:r>
      <w:r w:rsidRPr="0060548A">
        <w:rPr>
          <w:rFonts w:ascii="Times New Roman" w:hAnsi="Times New Roman" w:cs="Times New Roman"/>
          <w:sz w:val="28"/>
          <w:szCs w:val="28"/>
        </w:rPr>
        <w:t>элементов</w:t>
      </w:r>
      <w:r w:rsidR="008E2960" w:rsidRPr="0060548A">
        <w:rPr>
          <w:rFonts w:ascii="Times New Roman" w:hAnsi="Times New Roman" w:cs="Times New Roman"/>
          <w:sz w:val="28"/>
          <w:szCs w:val="28"/>
        </w:rPr>
        <w:t xml:space="preserve"> </w:t>
      </w:r>
      <w:r w:rsidRPr="0060548A">
        <w:rPr>
          <w:rFonts w:ascii="Times New Roman" w:hAnsi="Times New Roman" w:cs="Times New Roman"/>
          <w:sz w:val="28"/>
          <w:szCs w:val="28"/>
        </w:rPr>
        <w:t>и</w:t>
      </w:r>
      <w:r w:rsidR="008E2960" w:rsidRPr="0060548A">
        <w:rPr>
          <w:rFonts w:ascii="Times New Roman" w:hAnsi="Times New Roman" w:cs="Times New Roman"/>
          <w:sz w:val="28"/>
          <w:szCs w:val="28"/>
        </w:rPr>
        <w:t xml:space="preserve"> </w:t>
      </w:r>
      <w:r w:rsidRPr="0060548A">
        <w:rPr>
          <w:rFonts w:ascii="Times New Roman" w:hAnsi="Times New Roman" w:cs="Times New Roman"/>
          <w:sz w:val="28"/>
          <w:szCs w:val="28"/>
        </w:rPr>
        <w:t>имеющие</w:t>
      </w:r>
      <w:r w:rsidR="008E2960" w:rsidRPr="0060548A">
        <w:rPr>
          <w:rFonts w:ascii="Times New Roman" w:hAnsi="Times New Roman" w:cs="Times New Roman"/>
          <w:sz w:val="28"/>
          <w:szCs w:val="28"/>
        </w:rPr>
        <w:t xml:space="preserve"> </w:t>
      </w:r>
      <w:r w:rsidRPr="0060548A">
        <w:rPr>
          <w:rFonts w:ascii="Times New Roman" w:hAnsi="Times New Roman" w:cs="Times New Roman"/>
          <w:sz w:val="28"/>
          <w:szCs w:val="28"/>
        </w:rPr>
        <w:t>также</w:t>
      </w:r>
      <w:r w:rsidR="008E2960" w:rsidRPr="0060548A">
        <w:rPr>
          <w:rFonts w:ascii="Times New Roman" w:hAnsi="Times New Roman" w:cs="Times New Roman"/>
          <w:sz w:val="28"/>
          <w:szCs w:val="28"/>
        </w:rPr>
        <w:t xml:space="preserve"> </w:t>
      </w:r>
      <w:r w:rsidRPr="0060548A">
        <w:rPr>
          <w:rFonts w:ascii="Times New Roman" w:hAnsi="Times New Roman" w:cs="Times New Roman"/>
          <w:sz w:val="28"/>
          <w:szCs w:val="28"/>
        </w:rPr>
        <w:t>полимерную составляющую.</w:t>
      </w:r>
      <w:r w:rsidR="008E2960" w:rsidRPr="00605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482" w:rsidRPr="00763510" w:rsidRDefault="00E3648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Согласно стандарту ISO 6872 (2015), современные керамические материалы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классифицируются по типу консистенции готового продукта и по клиническим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показаниям в соответствии с механически</w:t>
      </w:r>
      <w:r w:rsidR="00C11CBF" w:rsidRPr="00763510">
        <w:rPr>
          <w:rFonts w:ascii="Times New Roman" w:hAnsi="Times New Roman" w:cs="Times New Roman"/>
          <w:sz w:val="28"/>
          <w:szCs w:val="28"/>
        </w:rPr>
        <w:t xml:space="preserve">ми и химическими свойствами </w:t>
      </w:r>
    </w:p>
    <w:p w:rsidR="00E36482" w:rsidRPr="00763510" w:rsidRDefault="00E3648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Типы, классы и обозначения керамики в соответствии с ISO 6872:2015</w:t>
      </w:r>
    </w:p>
    <w:p w:rsidR="008E2960" w:rsidRPr="00763510" w:rsidRDefault="00E3648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lastRenderedPageBreak/>
        <w:t>Тип I: Керамическая продукция, поставляемая в виде порошка, пасты или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аэрозоля.</w:t>
      </w:r>
    </w:p>
    <w:p w:rsidR="00E36482" w:rsidRPr="00763510" w:rsidRDefault="00E3648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Тип II: Любые другие формы керамической продукции.</w:t>
      </w:r>
    </w:p>
    <w:p w:rsidR="00E36482" w:rsidRPr="00763510" w:rsidRDefault="0060548A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63510">
        <w:rPr>
          <w:rFonts w:ascii="Times New Roman" w:hAnsi="Times New Roman" w:cs="Times New Roman"/>
          <w:sz w:val="28"/>
          <w:szCs w:val="28"/>
        </w:rPr>
        <w:t xml:space="preserve">егодня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36482" w:rsidRPr="00763510">
        <w:rPr>
          <w:rFonts w:ascii="Times New Roman" w:hAnsi="Times New Roman" w:cs="Times New Roman"/>
          <w:sz w:val="28"/>
          <w:szCs w:val="28"/>
        </w:rPr>
        <w:t>собый интерес для ортопедической стоматологии представляет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к</w:t>
      </w:r>
      <w:r w:rsidR="00E36482" w:rsidRPr="00763510">
        <w:rPr>
          <w:rFonts w:ascii="Times New Roman" w:hAnsi="Times New Roman" w:cs="Times New Roman"/>
          <w:sz w:val="28"/>
          <w:szCs w:val="28"/>
        </w:rPr>
        <w:t>ерамика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на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основе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диоксида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циркония,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относящаяся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к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группе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поликристаллической керамики, благодаря высоким прочностным свойствам в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сочетании с эстетичностью и биои</w:t>
      </w:r>
      <w:r w:rsidR="00123E7E">
        <w:rPr>
          <w:rFonts w:ascii="Times New Roman" w:hAnsi="Times New Roman" w:cs="Times New Roman"/>
          <w:sz w:val="28"/>
          <w:szCs w:val="28"/>
        </w:rPr>
        <w:t>нертностью, которые присущи</w:t>
      </w:r>
      <w:r w:rsidR="00E36482" w:rsidRPr="00763510">
        <w:rPr>
          <w:rFonts w:ascii="Times New Roman" w:hAnsi="Times New Roman" w:cs="Times New Roman"/>
          <w:sz w:val="28"/>
          <w:szCs w:val="28"/>
        </w:rPr>
        <w:t xml:space="preserve"> всем керамическим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материалам. Керамика на основе диоксида циркония имеет мелкозернистую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поликристаллическую структуру, не содержащую стеклянной фазы, что пр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иводит </w:t>
      </w:r>
      <w:r w:rsidR="00E36482" w:rsidRPr="00763510">
        <w:rPr>
          <w:rFonts w:ascii="Times New Roman" w:hAnsi="Times New Roman" w:cs="Times New Roman"/>
          <w:sz w:val="28"/>
          <w:szCs w:val="28"/>
        </w:rPr>
        <w:t xml:space="preserve">к ее невосприимчивости к воздействию </w:t>
      </w:r>
      <w:r w:rsidR="00C11CBF" w:rsidRPr="00763510">
        <w:rPr>
          <w:rFonts w:ascii="Times New Roman" w:hAnsi="Times New Roman" w:cs="Times New Roman"/>
          <w:sz w:val="28"/>
          <w:szCs w:val="28"/>
        </w:rPr>
        <w:t>фтористоводородной кислоты</w:t>
      </w:r>
      <w:r w:rsidR="00E36482" w:rsidRPr="00763510">
        <w:rPr>
          <w:rFonts w:ascii="Times New Roman" w:hAnsi="Times New Roman" w:cs="Times New Roman"/>
          <w:sz w:val="28"/>
          <w:szCs w:val="28"/>
        </w:rPr>
        <w:t>.</w:t>
      </w:r>
    </w:p>
    <w:p w:rsidR="00E36482" w:rsidRPr="00763510" w:rsidRDefault="00E3648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Чистый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д</w:t>
      </w:r>
      <w:r w:rsidRPr="00763510">
        <w:rPr>
          <w:rFonts w:ascii="Times New Roman" w:hAnsi="Times New Roman" w:cs="Times New Roman"/>
          <w:sz w:val="28"/>
          <w:szCs w:val="28"/>
        </w:rPr>
        <w:t>иоксид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циркония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(ZrO2)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с</w:t>
      </w:r>
      <w:r w:rsidRPr="00763510">
        <w:rPr>
          <w:rFonts w:ascii="Times New Roman" w:hAnsi="Times New Roman" w:cs="Times New Roman"/>
          <w:sz w:val="28"/>
          <w:szCs w:val="28"/>
        </w:rPr>
        <w:t>уществует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в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3-х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а</w:t>
      </w:r>
      <w:r w:rsidRPr="00763510">
        <w:rPr>
          <w:rFonts w:ascii="Times New Roman" w:hAnsi="Times New Roman" w:cs="Times New Roman"/>
          <w:sz w:val="28"/>
          <w:szCs w:val="28"/>
        </w:rPr>
        <w:t>ллотропных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крис</w:t>
      </w:r>
      <w:r w:rsidR="00C0735C">
        <w:rPr>
          <w:rFonts w:ascii="Times New Roman" w:hAnsi="Times New Roman" w:cs="Times New Roman"/>
          <w:sz w:val="28"/>
          <w:szCs w:val="28"/>
        </w:rPr>
        <w:t>таллических формах, которые подвержены</w:t>
      </w:r>
      <w:r w:rsidRPr="00763510">
        <w:rPr>
          <w:rFonts w:ascii="Times New Roman" w:hAnsi="Times New Roman" w:cs="Times New Roman"/>
          <w:sz w:val="28"/>
          <w:szCs w:val="28"/>
        </w:rPr>
        <w:t xml:space="preserve"> трансформационным изменениям в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зависимости от температуры: моноклинная (стабильна при температуре до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 xml:space="preserve">1170°С), при нагреве она переходит в тетрагональную (до 2370 °С), </w:t>
      </w:r>
      <w:r w:rsidR="00C0735C">
        <w:rPr>
          <w:rFonts w:ascii="Times New Roman" w:hAnsi="Times New Roman" w:cs="Times New Roman"/>
          <w:sz w:val="28"/>
          <w:szCs w:val="28"/>
        </w:rPr>
        <w:t xml:space="preserve">а </w:t>
      </w:r>
      <w:r w:rsidRPr="00763510">
        <w:rPr>
          <w:rFonts w:ascii="Times New Roman" w:hAnsi="Times New Roman" w:cs="Times New Roman"/>
          <w:sz w:val="28"/>
          <w:szCs w:val="28"/>
        </w:rPr>
        <w:t>при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дальнейшем нагреве в</w:t>
      </w:r>
      <w:r w:rsidR="00C11CBF" w:rsidRPr="00763510">
        <w:rPr>
          <w:rFonts w:ascii="Times New Roman" w:hAnsi="Times New Roman" w:cs="Times New Roman"/>
          <w:sz w:val="28"/>
          <w:szCs w:val="28"/>
        </w:rPr>
        <w:t xml:space="preserve"> кубическую (до 2680°С)</w:t>
      </w:r>
      <w:r w:rsidRPr="00763510">
        <w:rPr>
          <w:rFonts w:ascii="Times New Roman" w:hAnsi="Times New Roman" w:cs="Times New Roman"/>
          <w:sz w:val="28"/>
          <w:szCs w:val="28"/>
        </w:rPr>
        <w:t xml:space="preserve">. </w:t>
      </w:r>
      <w:r w:rsidR="00244637">
        <w:rPr>
          <w:rFonts w:ascii="Times New Roman" w:hAnsi="Times New Roman" w:cs="Times New Roman"/>
          <w:sz w:val="28"/>
          <w:szCs w:val="28"/>
        </w:rPr>
        <w:t>О</w:t>
      </w:r>
      <w:r w:rsidR="00244637" w:rsidRPr="00763510">
        <w:rPr>
          <w:rFonts w:ascii="Times New Roman" w:hAnsi="Times New Roman" w:cs="Times New Roman"/>
          <w:sz w:val="28"/>
          <w:szCs w:val="28"/>
        </w:rPr>
        <w:t xml:space="preserve">бъемными изменениями </w:t>
      </w:r>
      <w:r w:rsidR="00244637">
        <w:rPr>
          <w:rFonts w:ascii="Times New Roman" w:hAnsi="Times New Roman" w:cs="Times New Roman"/>
          <w:sz w:val="28"/>
          <w:szCs w:val="28"/>
        </w:rPr>
        <w:t>с</w:t>
      </w:r>
      <w:r w:rsidR="00244637" w:rsidRPr="00763510">
        <w:rPr>
          <w:rFonts w:ascii="Times New Roman" w:hAnsi="Times New Roman" w:cs="Times New Roman"/>
          <w:sz w:val="28"/>
          <w:szCs w:val="28"/>
        </w:rPr>
        <w:t>опровождаются</w:t>
      </w:r>
      <w:r w:rsidR="00244637">
        <w:rPr>
          <w:rFonts w:ascii="Times New Roman" w:hAnsi="Times New Roman" w:cs="Times New Roman"/>
          <w:sz w:val="28"/>
          <w:szCs w:val="28"/>
        </w:rPr>
        <w:t xml:space="preserve"> п</w:t>
      </w:r>
      <w:r w:rsidRPr="00763510">
        <w:rPr>
          <w:rFonts w:ascii="Times New Roman" w:hAnsi="Times New Roman" w:cs="Times New Roman"/>
          <w:sz w:val="28"/>
          <w:szCs w:val="28"/>
        </w:rPr>
        <w:t>ереходы из моноклинной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ф</w:t>
      </w:r>
      <w:r w:rsidR="00244637">
        <w:rPr>
          <w:rFonts w:ascii="Times New Roman" w:hAnsi="Times New Roman" w:cs="Times New Roman"/>
          <w:sz w:val="28"/>
          <w:szCs w:val="28"/>
        </w:rPr>
        <w:t>азы в тетрагональную и обратно. Это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244637">
        <w:rPr>
          <w:rFonts w:ascii="Times New Roman" w:hAnsi="Times New Roman" w:cs="Times New Roman"/>
          <w:sz w:val="28"/>
          <w:szCs w:val="28"/>
        </w:rPr>
        <w:t xml:space="preserve">лежит в основе </w:t>
      </w:r>
      <w:r w:rsidRPr="00763510">
        <w:rPr>
          <w:rFonts w:ascii="Times New Roman" w:hAnsi="Times New Roman" w:cs="Times New Roman"/>
          <w:sz w:val="28"/>
          <w:szCs w:val="28"/>
        </w:rPr>
        <w:t>механизма «трансформационного упрочнения»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диокси</w:t>
      </w:r>
      <w:r w:rsidR="00244637">
        <w:rPr>
          <w:rFonts w:ascii="Times New Roman" w:hAnsi="Times New Roman" w:cs="Times New Roman"/>
          <w:sz w:val="28"/>
          <w:szCs w:val="28"/>
        </w:rPr>
        <w:t>да циркония, заключающийся</w:t>
      </w:r>
      <w:r w:rsidRPr="00763510">
        <w:rPr>
          <w:rFonts w:ascii="Times New Roman" w:hAnsi="Times New Roman" w:cs="Times New Roman"/>
          <w:sz w:val="28"/>
          <w:szCs w:val="28"/>
        </w:rPr>
        <w:t xml:space="preserve"> в блокировании развития возникшей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трещины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в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материале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за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счет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объемного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сжатия,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244637">
        <w:rPr>
          <w:rFonts w:ascii="Times New Roman" w:hAnsi="Times New Roman" w:cs="Times New Roman"/>
          <w:sz w:val="28"/>
          <w:szCs w:val="28"/>
        </w:rPr>
        <w:t>который сопровождает</w:t>
      </w:r>
      <w:r w:rsidRPr="00763510">
        <w:rPr>
          <w:rFonts w:ascii="Times New Roman" w:hAnsi="Times New Roman" w:cs="Times New Roman"/>
          <w:sz w:val="28"/>
          <w:szCs w:val="28"/>
        </w:rPr>
        <w:t xml:space="preserve"> трансформационный переход из тетрагональной фазы в моноклинную как</w:t>
      </w:r>
      <w:r w:rsidR="008E2960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реакцию на стресс на п</w:t>
      </w:r>
      <w:r w:rsidR="00C11CBF" w:rsidRPr="00763510">
        <w:rPr>
          <w:rFonts w:ascii="Times New Roman" w:hAnsi="Times New Roman" w:cs="Times New Roman"/>
          <w:sz w:val="28"/>
          <w:szCs w:val="28"/>
        </w:rPr>
        <w:t>ути распространения трещины</w:t>
      </w:r>
      <w:r w:rsidRPr="00763510">
        <w:rPr>
          <w:rFonts w:ascii="Times New Roman" w:hAnsi="Times New Roman" w:cs="Times New Roman"/>
          <w:sz w:val="28"/>
          <w:szCs w:val="28"/>
        </w:rPr>
        <w:t>.</w:t>
      </w:r>
    </w:p>
    <w:p w:rsidR="00E36482" w:rsidRPr="00763510" w:rsidRDefault="00244637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63510">
        <w:rPr>
          <w:rFonts w:ascii="Times New Roman" w:hAnsi="Times New Roman" w:cs="Times New Roman"/>
          <w:sz w:val="28"/>
          <w:szCs w:val="28"/>
        </w:rPr>
        <w:t xml:space="preserve"> тетрагональной фазе </w:t>
      </w:r>
      <w:r>
        <w:rPr>
          <w:rFonts w:ascii="Times New Roman" w:hAnsi="Times New Roman" w:cs="Times New Roman"/>
          <w:sz w:val="28"/>
          <w:szCs w:val="28"/>
        </w:rPr>
        <w:t>обнаруживаются</w:t>
      </w:r>
      <w:r w:rsidRPr="0076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36482" w:rsidRPr="00763510">
        <w:rPr>
          <w:rFonts w:ascii="Times New Roman" w:hAnsi="Times New Roman" w:cs="Times New Roman"/>
          <w:sz w:val="28"/>
          <w:szCs w:val="28"/>
        </w:rPr>
        <w:t>учшие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п</w:t>
      </w:r>
      <w:r w:rsidR="00E36482" w:rsidRPr="00763510">
        <w:rPr>
          <w:rFonts w:ascii="Times New Roman" w:hAnsi="Times New Roman" w:cs="Times New Roman"/>
          <w:sz w:val="28"/>
          <w:szCs w:val="28"/>
        </w:rPr>
        <w:t>рочностные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свойства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диоксид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циркония</w:t>
      </w:r>
      <w:r>
        <w:rPr>
          <w:rFonts w:ascii="Times New Roman" w:hAnsi="Times New Roman" w:cs="Times New Roman"/>
          <w:sz w:val="28"/>
          <w:szCs w:val="28"/>
        </w:rPr>
        <w:t>, но</w:t>
      </w:r>
      <w:r w:rsidR="00E36482" w:rsidRPr="00763510">
        <w:rPr>
          <w:rFonts w:ascii="Times New Roman" w:hAnsi="Times New Roman" w:cs="Times New Roman"/>
          <w:sz w:val="28"/>
          <w:szCs w:val="28"/>
        </w:rPr>
        <w:t xml:space="preserve"> она </w:t>
      </w:r>
      <w:r w:rsidR="00C11CBF" w:rsidRPr="00763510">
        <w:rPr>
          <w:rFonts w:ascii="Times New Roman" w:hAnsi="Times New Roman" w:cs="Times New Roman"/>
          <w:sz w:val="28"/>
          <w:szCs w:val="28"/>
        </w:rPr>
        <w:t>довольно нестабильна</w:t>
      </w:r>
      <w:r w:rsidR="00E36482" w:rsidRPr="00763510">
        <w:rPr>
          <w:rFonts w:ascii="Times New Roman" w:hAnsi="Times New Roman" w:cs="Times New Roman"/>
          <w:sz w:val="28"/>
          <w:szCs w:val="28"/>
        </w:rPr>
        <w:t>, что требует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стабили</w:t>
      </w:r>
      <w:r>
        <w:rPr>
          <w:rFonts w:ascii="Times New Roman" w:hAnsi="Times New Roman" w:cs="Times New Roman"/>
          <w:sz w:val="28"/>
          <w:szCs w:val="28"/>
        </w:rPr>
        <w:t>зации дополнительными оксидами, такими как иттрий</w:t>
      </w:r>
      <w:r w:rsidR="00E36482" w:rsidRPr="007635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магний, церий или кальций</w:t>
      </w:r>
      <w:r w:rsidR="00E36482" w:rsidRPr="00763510">
        <w:rPr>
          <w:rFonts w:ascii="Times New Roman" w:hAnsi="Times New Roman" w:cs="Times New Roman"/>
          <w:sz w:val="28"/>
          <w:szCs w:val="28"/>
        </w:rPr>
        <w:t>. В зависимости от количества содержания стабилизирующих агентов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 xml:space="preserve">выделяют полностью стабилизированный диоксид </w:t>
      </w:r>
      <w:r w:rsidR="00F35C42">
        <w:rPr>
          <w:rFonts w:ascii="Times New Roman" w:hAnsi="Times New Roman" w:cs="Times New Roman"/>
          <w:sz w:val="28"/>
          <w:szCs w:val="28"/>
        </w:rPr>
        <w:t>циркония</w:t>
      </w:r>
      <w:r w:rsidR="00E36482" w:rsidRPr="00763510">
        <w:rPr>
          <w:rFonts w:ascii="Times New Roman" w:hAnsi="Times New Roman" w:cs="Times New Roman"/>
          <w:sz w:val="28"/>
          <w:szCs w:val="28"/>
        </w:rPr>
        <w:t>, частично стабилизированный д</w:t>
      </w:r>
      <w:r w:rsidR="00F35C42">
        <w:rPr>
          <w:rFonts w:ascii="Times New Roman" w:hAnsi="Times New Roman" w:cs="Times New Roman"/>
          <w:sz w:val="28"/>
          <w:szCs w:val="28"/>
        </w:rPr>
        <w:t>иоксид циркония</w:t>
      </w:r>
      <w:r w:rsidR="00E36482" w:rsidRPr="00763510">
        <w:rPr>
          <w:rFonts w:ascii="Times New Roman" w:hAnsi="Times New Roman" w:cs="Times New Roman"/>
          <w:sz w:val="28"/>
          <w:szCs w:val="28"/>
        </w:rPr>
        <w:t>, тетрагональный диокс</w:t>
      </w:r>
      <w:r w:rsidR="00F35C42">
        <w:rPr>
          <w:rFonts w:ascii="Times New Roman" w:hAnsi="Times New Roman" w:cs="Times New Roman"/>
          <w:sz w:val="28"/>
          <w:szCs w:val="28"/>
        </w:rPr>
        <w:t>ид циркония</w:t>
      </w:r>
      <w:r w:rsidR="00E36482" w:rsidRPr="00763510">
        <w:rPr>
          <w:rFonts w:ascii="Times New Roman" w:hAnsi="Times New Roman" w:cs="Times New Roman"/>
          <w:sz w:val="28"/>
          <w:szCs w:val="28"/>
        </w:rPr>
        <w:t>. Полностью стабилиз</w:t>
      </w:r>
      <w:r w:rsidR="00F35C42">
        <w:rPr>
          <w:rFonts w:ascii="Times New Roman" w:hAnsi="Times New Roman" w:cs="Times New Roman"/>
          <w:sz w:val="28"/>
          <w:szCs w:val="28"/>
        </w:rPr>
        <w:t>ированный диоксид циркония</w:t>
      </w:r>
      <w:r w:rsidR="00E36482" w:rsidRPr="00763510">
        <w:rPr>
          <w:rFonts w:ascii="Times New Roman" w:hAnsi="Times New Roman" w:cs="Times New Roman"/>
          <w:sz w:val="28"/>
          <w:szCs w:val="28"/>
        </w:rPr>
        <w:t xml:space="preserve"> состоит из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кубической фазы при содержани</w:t>
      </w:r>
      <w:r w:rsidR="00F35C42">
        <w:rPr>
          <w:rFonts w:ascii="Times New Roman" w:hAnsi="Times New Roman" w:cs="Times New Roman"/>
          <w:sz w:val="28"/>
          <w:szCs w:val="28"/>
        </w:rPr>
        <w:t xml:space="preserve">и более 8 % моль оксида иттрия, </w:t>
      </w:r>
      <w:r w:rsidR="00E36482" w:rsidRPr="00763510">
        <w:rPr>
          <w:rFonts w:ascii="Times New Roman" w:hAnsi="Times New Roman" w:cs="Times New Roman"/>
          <w:sz w:val="28"/>
          <w:szCs w:val="28"/>
        </w:rPr>
        <w:t>частично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стабилизированный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диоксид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циркония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с</w:t>
      </w:r>
      <w:r w:rsidR="00E36482" w:rsidRPr="00763510">
        <w:rPr>
          <w:rFonts w:ascii="Times New Roman" w:hAnsi="Times New Roman" w:cs="Times New Roman"/>
          <w:sz w:val="28"/>
          <w:szCs w:val="28"/>
        </w:rPr>
        <w:t>остоит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и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з </w:t>
      </w:r>
      <w:r w:rsidR="00E36482" w:rsidRPr="00763510">
        <w:rPr>
          <w:rFonts w:ascii="Times New Roman" w:hAnsi="Times New Roman" w:cs="Times New Roman"/>
          <w:sz w:val="28"/>
          <w:szCs w:val="28"/>
        </w:rPr>
        <w:t>наночастиц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тетрагональной и моноклинной фаз в кубическом матриксе, а тетрагональный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F35C42">
        <w:rPr>
          <w:rFonts w:ascii="Times New Roman" w:hAnsi="Times New Roman" w:cs="Times New Roman"/>
          <w:sz w:val="28"/>
          <w:szCs w:val="28"/>
        </w:rPr>
        <w:t>диоксид циркония</w:t>
      </w:r>
      <w:r w:rsidR="00E36482" w:rsidRPr="00763510">
        <w:rPr>
          <w:rFonts w:ascii="Times New Roman" w:hAnsi="Times New Roman" w:cs="Times New Roman"/>
          <w:sz w:val="28"/>
          <w:szCs w:val="28"/>
        </w:rPr>
        <w:t xml:space="preserve"> – только </w:t>
      </w:r>
      <w:r w:rsidR="00E36482" w:rsidRPr="00763510">
        <w:rPr>
          <w:rFonts w:ascii="Times New Roman" w:hAnsi="Times New Roman" w:cs="Times New Roman"/>
          <w:sz w:val="28"/>
          <w:szCs w:val="28"/>
        </w:rPr>
        <w:lastRenderedPageBreak/>
        <w:t>из тетрагональных частиц при стабилизации</w:t>
      </w:r>
      <w:r w:rsidR="00F35C42">
        <w:rPr>
          <w:rFonts w:ascii="Times New Roman" w:hAnsi="Times New Roman" w:cs="Times New Roman"/>
          <w:sz w:val="28"/>
          <w:szCs w:val="28"/>
        </w:rPr>
        <w:t xml:space="preserve"> 2-3% моль оксида иттрия</w:t>
      </w:r>
      <w:r w:rsidR="00E36482" w:rsidRPr="00763510">
        <w:rPr>
          <w:rFonts w:ascii="Times New Roman" w:hAnsi="Times New Roman" w:cs="Times New Roman"/>
          <w:sz w:val="28"/>
          <w:szCs w:val="28"/>
        </w:rPr>
        <w:t xml:space="preserve">. </w:t>
      </w:r>
      <w:r w:rsidR="00F35C42">
        <w:rPr>
          <w:rFonts w:ascii="Times New Roman" w:hAnsi="Times New Roman" w:cs="Times New Roman"/>
          <w:sz w:val="28"/>
          <w:szCs w:val="28"/>
        </w:rPr>
        <w:t>Н</w:t>
      </w:r>
      <w:r w:rsidR="00E36482" w:rsidRPr="00763510">
        <w:rPr>
          <w:rFonts w:ascii="Times New Roman" w:hAnsi="Times New Roman" w:cs="Times New Roman"/>
          <w:sz w:val="28"/>
          <w:szCs w:val="28"/>
        </w:rPr>
        <w:t>аилучшими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прочностными свойствами, и</w:t>
      </w:r>
      <w:r w:rsidR="00367710" w:rsidRPr="00763510">
        <w:rPr>
          <w:rFonts w:ascii="Times New Roman" w:hAnsi="Times New Roman" w:cs="Times New Roman"/>
          <w:sz w:val="28"/>
          <w:szCs w:val="28"/>
        </w:rPr>
        <w:t>спользуемыми в стоматологии</w:t>
      </w:r>
      <w:r w:rsidR="00F35C42">
        <w:rPr>
          <w:rFonts w:ascii="Times New Roman" w:hAnsi="Times New Roman" w:cs="Times New Roman"/>
          <w:sz w:val="28"/>
          <w:szCs w:val="28"/>
        </w:rPr>
        <w:t>,</w:t>
      </w:r>
      <w:r w:rsidR="00F35C42" w:rsidRPr="00F35C42">
        <w:rPr>
          <w:rFonts w:ascii="Times New Roman" w:hAnsi="Times New Roman" w:cs="Times New Roman"/>
          <w:sz w:val="28"/>
          <w:szCs w:val="28"/>
        </w:rPr>
        <w:t xml:space="preserve"> </w:t>
      </w:r>
      <w:r w:rsidR="00F35C42" w:rsidRPr="00763510">
        <w:rPr>
          <w:rFonts w:ascii="Times New Roman" w:hAnsi="Times New Roman" w:cs="Times New Roman"/>
          <w:sz w:val="28"/>
          <w:szCs w:val="28"/>
        </w:rPr>
        <w:t>обладает</w:t>
      </w:r>
      <w:r w:rsidR="00F35C42" w:rsidRPr="00F35C42">
        <w:rPr>
          <w:rFonts w:ascii="Times New Roman" w:hAnsi="Times New Roman" w:cs="Times New Roman"/>
          <w:sz w:val="28"/>
          <w:szCs w:val="28"/>
        </w:rPr>
        <w:t xml:space="preserve"> </w:t>
      </w:r>
      <w:r w:rsidR="00F35C42">
        <w:rPr>
          <w:rFonts w:ascii="Times New Roman" w:hAnsi="Times New Roman" w:cs="Times New Roman"/>
          <w:sz w:val="28"/>
          <w:szCs w:val="28"/>
        </w:rPr>
        <w:t>и</w:t>
      </w:r>
      <w:r w:rsidR="00F35C42" w:rsidRPr="00763510">
        <w:rPr>
          <w:rFonts w:ascii="Times New Roman" w:hAnsi="Times New Roman" w:cs="Times New Roman"/>
          <w:sz w:val="28"/>
          <w:szCs w:val="28"/>
        </w:rPr>
        <w:t>менно последняя форма</w:t>
      </w:r>
      <w:r w:rsidR="00E36482" w:rsidRPr="00763510">
        <w:rPr>
          <w:rFonts w:ascii="Times New Roman" w:hAnsi="Times New Roman" w:cs="Times New Roman"/>
          <w:sz w:val="28"/>
          <w:szCs w:val="28"/>
        </w:rPr>
        <w:t>.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F35C42">
        <w:rPr>
          <w:rFonts w:ascii="Times New Roman" w:hAnsi="Times New Roman" w:cs="Times New Roman"/>
          <w:sz w:val="28"/>
          <w:szCs w:val="28"/>
        </w:rPr>
        <w:t>Д</w:t>
      </w:r>
      <w:r w:rsidR="00E36482" w:rsidRPr="00763510">
        <w:rPr>
          <w:rFonts w:ascii="Times New Roman" w:hAnsi="Times New Roman" w:cs="Times New Roman"/>
          <w:sz w:val="28"/>
          <w:szCs w:val="28"/>
        </w:rPr>
        <w:t>иокси</w:t>
      </w:r>
      <w:r w:rsidR="00F35C42">
        <w:rPr>
          <w:rFonts w:ascii="Times New Roman" w:hAnsi="Times New Roman" w:cs="Times New Roman"/>
          <w:sz w:val="28"/>
          <w:szCs w:val="28"/>
        </w:rPr>
        <w:t>д циркония характеризуется еще одним</w:t>
      </w:r>
      <w:r w:rsidR="00E36482" w:rsidRPr="00763510">
        <w:rPr>
          <w:rFonts w:ascii="Times New Roman" w:hAnsi="Times New Roman" w:cs="Times New Roman"/>
          <w:sz w:val="28"/>
          <w:szCs w:val="28"/>
        </w:rPr>
        <w:t xml:space="preserve"> явление</w:t>
      </w:r>
      <w:r w:rsidR="00F35C42">
        <w:rPr>
          <w:rFonts w:ascii="Times New Roman" w:hAnsi="Times New Roman" w:cs="Times New Roman"/>
          <w:sz w:val="28"/>
          <w:szCs w:val="28"/>
        </w:rPr>
        <w:t>м</w:t>
      </w:r>
      <w:r w:rsidR="00E36482" w:rsidRPr="00763510">
        <w:rPr>
          <w:rFonts w:ascii="Times New Roman" w:hAnsi="Times New Roman" w:cs="Times New Roman"/>
          <w:sz w:val="28"/>
          <w:szCs w:val="28"/>
        </w:rPr>
        <w:t>: «низкотемпературная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деградация» или «старение» материала под воздействием влажной среды и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367710" w:rsidRPr="00763510">
        <w:rPr>
          <w:rFonts w:ascii="Times New Roman" w:hAnsi="Times New Roman" w:cs="Times New Roman"/>
          <w:sz w:val="28"/>
          <w:szCs w:val="28"/>
        </w:rPr>
        <w:t>нагрузок</w:t>
      </w:r>
      <w:r w:rsidR="00E36482" w:rsidRPr="00763510">
        <w:rPr>
          <w:rFonts w:ascii="Times New Roman" w:hAnsi="Times New Roman" w:cs="Times New Roman"/>
          <w:sz w:val="28"/>
          <w:szCs w:val="28"/>
        </w:rPr>
        <w:t>. При этом в материале происходит спонтанная трансформация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тетраг</w:t>
      </w:r>
      <w:r w:rsidR="00F35C42">
        <w:rPr>
          <w:rFonts w:ascii="Times New Roman" w:hAnsi="Times New Roman" w:cs="Times New Roman"/>
          <w:sz w:val="28"/>
          <w:szCs w:val="28"/>
        </w:rPr>
        <w:t>ональной фазы в моноклинную, этот процесс</w:t>
      </w:r>
      <w:r w:rsidR="00E36482" w:rsidRPr="00763510">
        <w:rPr>
          <w:rFonts w:ascii="Times New Roman" w:hAnsi="Times New Roman" w:cs="Times New Roman"/>
          <w:sz w:val="28"/>
          <w:szCs w:val="28"/>
        </w:rPr>
        <w:t xml:space="preserve"> сопровождается увеличением объема.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F35C42">
        <w:rPr>
          <w:rFonts w:ascii="Times New Roman" w:hAnsi="Times New Roman" w:cs="Times New Roman"/>
          <w:sz w:val="28"/>
          <w:szCs w:val="28"/>
        </w:rPr>
        <w:t>В</w:t>
      </w:r>
      <w:r w:rsidR="00E36482" w:rsidRPr="00763510">
        <w:rPr>
          <w:rFonts w:ascii="Times New Roman" w:hAnsi="Times New Roman" w:cs="Times New Roman"/>
          <w:sz w:val="28"/>
          <w:szCs w:val="28"/>
        </w:rPr>
        <w:t xml:space="preserve"> свою очередь, </w:t>
      </w:r>
      <w:r w:rsidR="00F35C42">
        <w:rPr>
          <w:rFonts w:ascii="Times New Roman" w:hAnsi="Times New Roman" w:cs="Times New Roman"/>
          <w:sz w:val="28"/>
          <w:szCs w:val="28"/>
        </w:rPr>
        <w:t xml:space="preserve">это </w:t>
      </w:r>
      <w:r w:rsidR="00E36482" w:rsidRPr="00763510">
        <w:rPr>
          <w:rFonts w:ascii="Times New Roman" w:hAnsi="Times New Roman" w:cs="Times New Roman"/>
          <w:sz w:val="28"/>
          <w:szCs w:val="28"/>
        </w:rPr>
        <w:t>вызывает стресс в соседних областях, что приводит к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в</w:t>
      </w:r>
      <w:r w:rsidR="00E36482" w:rsidRPr="00763510">
        <w:rPr>
          <w:rFonts w:ascii="Times New Roman" w:hAnsi="Times New Roman" w:cs="Times New Roman"/>
          <w:sz w:val="28"/>
          <w:szCs w:val="28"/>
        </w:rPr>
        <w:t>озникновению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микротрещин.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Процесс,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начавшись,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может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инициировать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аналогичные трансформации фаз в соседних кристаллах, а в образующиеся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микротрещины проникает жидкость, продолжая углублять процесс разрушения,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приводя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к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уменьшении </w:t>
      </w:r>
      <w:r w:rsidR="00E36482" w:rsidRPr="00763510">
        <w:rPr>
          <w:rFonts w:ascii="Times New Roman" w:hAnsi="Times New Roman" w:cs="Times New Roman"/>
          <w:sz w:val="28"/>
          <w:szCs w:val="28"/>
        </w:rPr>
        <w:t>прочност</w:t>
      </w:r>
      <w:r w:rsidR="00367710" w:rsidRPr="00763510">
        <w:rPr>
          <w:rFonts w:ascii="Times New Roman" w:hAnsi="Times New Roman" w:cs="Times New Roman"/>
          <w:sz w:val="28"/>
          <w:szCs w:val="28"/>
        </w:rPr>
        <w:t>и материала</w:t>
      </w:r>
      <w:r w:rsidR="00E36482" w:rsidRPr="00763510">
        <w:rPr>
          <w:rFonts w:ascii="Times New Roman" w:hAnsi="Times New Roman" w:cs="Times New Roman"/>
          <w:sz w:val="28"/>
          <w:szCs w:val="28"/>
        </w:rPr>
        <w:t>.</w:t>
      </w:r>
    </w:p>
    <w:p w:rsidR="00E36482" w:rsidRPr="00763510" w:rsidRDefault="00E3648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Процесс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«низкотемпературной деградации» циркония клинически редко проявляется в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виде тотального разрушения конструкций, так как воздействие факторов,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F35C42">
        <w:rPr>
          <w:rFonts w:ascii="Times New Roman" w:hAnsi="Times New Roman" w:cs="Times New Roman"/>
          <w:sz w:val="28"/>
          <w:szCs w:val="28"/>
        </w:rPr>
        <w:t>которые вызывают</w:t>
      </w:r>
      <w:r w:rsidRPr="00763510">
        <w:rPr>
          <w:rFonts w:ascii="Times New Roman" w:hAnsi="Times New Roman" w:cs="Times New Roman"/>
          <w:sz w:val="28"/>
          <w:szCs w:val="28"/>
        </w:rPr>
        <w:t xml:space="preserve"> данный процесс, должно быть длительным и направленным.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Клинический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р</w:t>
      </w:r>
      <w:r w:rsidRPr="00763510">
        <w:rPr>
          <w:rFonts w:ascii="Times New Roman" w:hAnsi="Times New Roman" w:cs="Times New Roman"/>
          <w:sz w:val="28"/>
          <w:szCs w:val="28"/>
        </w:rPr>
        <w:t>иск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проявления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эффекта</w:t>
      </w:r>
      <w:r w:rsidR="00F61B1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«старения»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д</w:t>
      </w:r>
      <w:r w:rsidRPr="00763510">
        <w:rPr>
          <w:rFonts w:ascii="Times New Roman" w:hAnsi="Times New Roman" w:cs="Times New Roman"/>
          <w:sz w:val="28"/>
          <w:szCs w:val="28"/>
        </w:rPr>
        <w:t>иоксида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циркония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ограничивается возникновением микродефектов и микропор на поверхности полноконтурной реставрации, что делает ее шероховатой, а, следовательно,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«недружелюбной»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п</w:t>
      </w:r>
      <w:r w:rsidRPr="00763510">
        <w:rPr>
          <w:rFonts w:ascii="Times New Roman" w:hAnsi="Times New Roman" w:cs="Times New Roman"/>
          <w:sz w:val="28"/>
          <w:szCs w:val="28"/>
        </w:rPr>
        <w:t>о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отношению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зубам-антагонистам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в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аспекте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их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367710" w:rsidRPr="00763510">
        <w:rPr>
          <w:rFonts w:ascii="Times New Roman" w:hAnsi="Times New Roman" w:cs="Times New Roman"/>
          <w:sz w:val="28"/>
          <w:szCs w:val="28"/>
        </w:rPr>
        <w:t>повышенного износа</w:t>
      </w:r>
      <w:r w:rsidRPr="00763510">
        <w:rPr>
          <w:rFonts w:ascii="Times New Roman" w:hAnsi="Times New Roman" w:cs="Times New Roman"/>
          <w:sz w:val="28"/>
          <w:szCs w:val="28"/>
        </w:rPr>
        <w:t>. В современной литературе встречаются работы, в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которых для изучения процесса «старения» Y-TZP диоксида циркония в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лабораторных условиях проводили инициацию искусственным путем в автоклаве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при температуре 134°С. Было установлено, что круглосуточное воздействие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среды полости рта на образцы диоксида циркония в течение 1 года вызывает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трансформацию тетрагональной фазы в моноклинную в количестве, соизмеримом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 таковым при искусственно инициированном «старении» диоксида циркония в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автоклаве при температуре 1</w:t>
      </w:r>
      <w:r w:rsidR="00367710" w:rsidRPr="00763510">
        <w:rPr>
          <w:rFonts w:ascii="Times New Roman" w:hAnsi="Times New Roman" w:cs="Times New Roman"/>
          <w:sz w:val="28"/>
          <w:szCs w:val="28"/>
        </w:rPr>
        <w:t>34 °С в течение 6 часов</w:t>
      </w:r>
      <w:r w:rsidRPr="00763510">
        <w:rPr>
          <w:rFonts w:ascii="Times New Roman" w:hAnsi="Times New Roman" w:cs="Times New Roman"/>
          <w:sz w:val="28"/>
          <w:szCs w:val="28"/>
        </w:rPr>
        <w:t>.</w:t>
      </w:r>
    </w:p>
    <w:p w:rsidR="00E36482" w:rsidRPr="00763510" w:rsidRDefault="00E3648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27">
        <w:rPr>
          <w:rFonts w:ascii="Times New Roman" w:hAnsi="Times New Roman" w:cs="Times New Roman"/>
          <w:sz w:val="28"/>
          <w:szCs w:val="28"/>
        </w:rPr>
        <w:t>Имея поликристаллическую структуру, керамика на основе диоксида</w:t>
      </w:r>
      <w:r w:rsidR="0072242E" w:rsidRPr="00A97B27">
        <w:rPr>
          <w:rFonts w:ascii="Times New Roman" w:hAnsi="Times New Roman" w:cs="Times New Roman"/>
          <w:sz w:val="28"/>
          <w:szCs w:val="28"/>
        </w:rPr>
        <w:t xml:space="preserve"> </w:t>
      </w:r>
      <w:r w:rsidRPr="00A97B27">
        <w:rPr>
          <w:rFonts w:ascii="Times New Roman" w:hAnsi="Times New Roman" w:cs="Times New Roman"/>
          <w:sz w:val="28"/>
          <w:szCs w:val="28"/>
        </w:rPr>
        <w:t>циркония обладает повышенной опаковостью, поэтому зачастую применяется в</w:t>
      </w:r>
      <w:r w:rsidR="0072242E" w:rsidRPr="00A97B27">
        <w:rPr>
          <w:rFonts w:ascii="Times New Roman" w:hAnsi="Times New Roman" w:cs="Times New Roman"/>
          <w:sz w:val="28"/>
          <w:szCs w:val="28"/>
        </w:rPr>
        <w:t xml:space="preserve"> </w:t>
      </w:r>
      <w:r w:rsidRPr="00A97B27">
        <w:rPr>
          <w:rFonts w:ascii="Times New Roman" w:hAnsi="Times New Roman" w:cs="Times New Roman"/>
          <w:sz w:val="28"/>
          <w:szCs w:val="28"/>
        </w:rPr>
        <w:t>качестве</w:t>
      </w:r>
      <w:r w:rsidRPr="00763510">
        <w:rPr>
          <w:rFonts w:ascii="Times New Roman" w:hAnsi="Times New Roman" w:cs="Times New Roman"/>
          <w:sz w:val="28"/>
          <w:szCs w:val="28"/>
        </w:rPr>
        <w:t xml:space="preserve"> каркасов несъемных ортопедических конструкций, которые затем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облицовываются более эстетичной</w:t>
      </w:r>
      <w:r w:rsidR="00367710" w:rsidRPr="00763510">
        <w:rPr>
          <w:rFonts w:ascii="Times New Roman" w:hAnsi="Times New Roman" w:cs="Times New Roman"/>
          <w:sz w:val="28"/>
          <w:szCs w:val="28"/>
        </w:rPr>
        <w:t xml:space="preserve"> стеклосодержащей керамикой</w:t>
      </w:r>
      <w:r w:rsidRPr="00763510">
        <w:rPr>
          <w:rFonts w:ascii="Times New Roman" w:hAnsi="Times New Roman" w:cs="Times New Roman"/>
          <w:sz w:val="28"/>
          <w:szCs w:val="28"/>
        </w:rPr>
        <w:t>. Факт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облицовки одномоментно выполняет и защитную функцию от «старения»,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 xml:space="preserve">блокируя прямое воздействие агрессивной среды на </w:t>
      </w:r>
      <w:r w:rsidRPr="00763510">
        <w:rPr>
          <w:rFonts w:ascii="Times New Roman" w:hAnsi="Times New Roman" w:cs="Times New Roman"/>
          <w:sz w:val="28"/>
          <w:szCs w:val="28"/>
        </w:rPr>
        <w:lastRenderedPageBreak/>
        <w:t>диоксидциркониевую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367710" w:rsidRPr="00763510">
        <w:rPr>
          <w:rFonts w:ascii="Times New Roman" w:hAnsi="Times New Roman" w:cs="Times New Roman"/>
          <w:sz w:val="28"/>
          <w:szCs w:val="28"/>
        </w:rPr>
        <w:t>керамику</w:t>
      </w:r>
      <w:r w:rsidRPr="00763510">
        <w:rPr>
          <w:rFonts w:ascii="Times New Roman" w:hAnsi="Times New Roman" w:cs="Times New Roman"/>
          <w:sz w:val="28"/>
          <w:szCs w:val="28"/>
        </w:rPr>
        <w:t>.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В последние годы был представлен новый тип керамики на основе диоксида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циркония – прозрачный диоксид циркония,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что позволяет изготавливать еще </w:t>
      </w:r>
      <w:r w:rsidRPr="00763510">
        <w:rPr>
          <w:rFonts w:ascii="Times New Roman" w:hAnsi="Times New Roman" w:cs="Times New Roman"/>
          <w:sz w:val="28"/>
          <w:szCs w:val="28"/>
        </w:rPr>
        <w:t>более эстетичные реставрации, в том чи</w:t>
      </w:r>
      <w:r w:rsidR="00367710" w:rsidRPr="00763510">
        <w:rPr>
          <w:rFonts w:ascii="Times New Roman" w:hAnsi="Times New Roman" w:cs="Times New Roman"/>
          <w:sz w:val="28"/>
          <w:szCs w:val="28"/>
        </w:rPr>
        <w:t>сле полноконтурные</w:t>
      </w:r>
      <w:r w:rsidRPr="00763510">
        <w:rPr>
          <w:rFonts w:ascii="Times New Roman" w:hAnsi="Times New Roman" w:cs="Times New Roman"/>
          <w:sz w:val="28"/>
          <w:szCs w:val="28"/>
        </w:rPr>
        <w:t>.</w:t>
      </w:r>
    </w:p>
    <w:p w:rsidR="0003553A" w:rsidRDefault="00E3648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Изготовление диоксидциркониевых каркасов и протезов производится из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цельного блока путем фрезерования с использованием CAD/CAM-систем и может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быть о</w:t>
      </w:r>
      <w:r w:rsidR="00367710" w:rsidRPr="00763510">
        <w:rPr>
          <w:rFonts w:ascii="Times New Roman" w:hAnsi="Times New Roman" w:cs="Times New Roman"/>
          <w:sz w:val="28"/>
          <w:szCs w:val="28"/>
        </w:rPr>
        <w:t>существлено двумя способами</w:t>
      </w:r>
      <w:r w:rsidRPr="00763510">
        <w:rPr>
          <w:rFonts w:ascii="Times New Roman" w:hAnsi="Times New Roman" w:cs="Times New Roman"/>
          <w:sz w:val="28"/>
          <w:szCs w:val="28"/>
        </w:rPr>
        <w:t>. Первый способ — шлифование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каркасов реальной величины из полностью спеченных блоков, что позволяет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добиться сверхточной припасовки из-за отсутствия объемной усадки, однако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данный метод имеет технический недостаток, связанный с быстрым износом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шлифовальных инструментов и дли</w:t>
      </w:r>
      <w:r w:rsidR="00367710" w:rsidRPr="00763510">
        <w:rPr>
          <w:rFonts w:ascii="Times New Roman" w:hAnsi="Times New Roman" w:cs="Times New Roman"/>
          <w:sz w:val="28"/>
          <w:szCs w:val="28"/>
        </w:rPr>
        <w:t>тельным временем обработки</w:t>
      </w:r>
      <w:r w:rsidRPr="00763510">
        <w:rPr>
          <w:rFonts w:ascii="Times New Roman" w:hAnsi="Times New Roman" w:cs="Times New Roman"/>
          <w:sz w:val="28"/>
          <w:szCs w:val="28"/>
        </w:rPr>
        <w:t>. Второй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способ предполагает шлифование каркасов из предварительно спеченных, так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называемых «мягких» блоков, с последующей синтеризацией под высокой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темп</w:t>
      </w:r>
      <w:r w:rsidR="00367710" w:rsidRPr="00763510">
        <w:rPr>
          <w:rFonts w:ascii="Times New Roman" w:hAnsi="Times New Roman" w:cs="Times New Roman"/>
          <w:sz w:val="28"/>
          <w:szCs w:val="28"/>
        </w:rPr>
        <w:t>ературой в специальной печи</w:t>
      </w:r>
      <w:r w:rsidRPr="00763510">
        <w:rPr>
          <w:rFonts w:ascii="Times New Roman" w:hAnsi="Times New Roman" w:cs="Times New Roman"/>
          <w:sz w:val="28"/>
          <w:szCs w:val="28"/>
        </w:rPr>
        <w:t>. Процесс синтеризации сопровождается объемной усадкой (20-25%), поэтому программное обеспечение CAD/CAM-систем автоматически рассчитывает объем, в котором нужно отфрезеровать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«мягкий» каркас, чтобы обеспечить идеальную припасовку после синтеризации.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Окрашивание каркасов и реставраций из керамики на основе диоксида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циркония можно проводить как до синтеризации методом погружения в раствор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специальных оксидных красителей, так и</w:t>
      </w:r>
      <w:r w:rsidR="00367710" w:rsidRPr="00763510">
        <w:rPr>
          <w:rFonts w:ascii="Times New Roman" w:hAnsi="Times New Roman" w:cs="Times New Roman"/>
          <w:sz w:val="28"/>
          <w:szCs w:val="28"/>
        </w:rPr>
        <w:t xml:space="preserve"> после традиционным методом</w:t>
      </w:r>
      <w:r w:rsidRPr="00763510">
        <w:rPr>
          <w:rFonts w:ascii="Times New Roman" w:hAnsi="Times New Roman" w:cs="Times New Roman"/>
          <w:sz w:val="28"/>
          <w:szCs w:val="28"/>
        </w:rPr>
        <w:t>.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Почти каждая фирма – производитель керамики на основе диоксида циркония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предлагает соответствующие к</w:t>
      </w:r>
      <w:r w:rsidR="00367710" w:rsidRPr="00763510">
        <w:rPr>
          <w:rFonts w:ascii="Times New Roman" w:hAnsi="Times New Roman" w:cs="Times New Roman"/>
          <w:sz w:val="28"/>
          <w:szCs w:val="28"/>
        </w:rPr>
        <w:t>расители</w:t>
      </w:r>
      <w:r w:rsidRPr="00763510">
        <w:rPr>
          <w:rFonts w:ascii="Times New Roman" w:hAnsi="Times New Roman" w:cs="Times New Roman"/>
          <w:sz w:val="28"/>
          <w:szCs w:val="28"/>
        </w:rPr>
        <w:t>.</w:t>
      </w:r>
      <w:r w:rsidR="0072242E" w:rsidRPr="00763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482" w:rsidRPr="00763510" w:rsidRDefault="00E3648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Прилегание, или так называемая посадка, каркаса, особенно краевое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прилегание в зоне уступа, является одним из важнейших критериев длительного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клиническо</w:t>
      </w:r>
      <w:r w:rsidR="00367710" w:rsidRPr="00763510">
        <w:rPr>
          <w:rFonts w:ascii="Times New Roman" w:hAnsi="Times New Roman" w:cs="Times New Roman"/>
          <w:sz w:val="28"/>
          <w:szCs w:val="28"/>
        </w:rPr>
        <w:t>го успеха всей конструкции</w:t>
      </w:r>
      <w:r w:rsidRPr="00763510">
        <w:rPr>
          <w:rFonts w:ascii="Times New Roman" w:hAnsi="Times New Roman" w:cs="Times New Roman"/>
          <w:sz w:val="28"/>
          <w:szCs w:val="28"/>
        </w:rPr>
        <w:t>. Качество прилегания может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зависеть от различных факторов, таких как способ фрезерования каркасов,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индивидуальные свойства самих протезов (протяженность дефекта, конфигурация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 xml:space="preserve">каркаса), влияние облицовочной керамики </w:t>
      </w:r>
      <w:r w:rsidR="00367710" w:rsidRPr="00763510">
        <w:rPr>
          <w:rFonts w:ascii="Times New Roman" w:hAnsi="Times New Roman" w:cs="Times New Roman"/>
          <w:sz w:val="28"/>
          <w:szCs w:val="28"/>
        </w:rPr>
        <w:t>и старение самого материала</w:t>
      </w:r>
      <w:r w:rsidRPr="00763510">
        <w:rPr>
          <w:rFonts w:ascii="Times New Roman" w:hAnsi="Times New Roman" w:cs="Times New Roman"/>
          <w:sz w:val="28"/>
          <w:szCs w:val="28"/>
        </w:rPr>
        <w:t>.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Лабораторные исследования степени краевого прилегания 3- и 4-хзвеньевых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каркасов из диоксида циркония обнаружили в процессе синтеризации в результате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объемной усадки увеличение зазора между поверхностью каркаса и культи в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зонах, обращенных к промежуточно</w:t>
      </w:r>
      <w:r w:rsidR="00367710" w:rsidRPr="00763510">
        <w:rPr>
          <w:rFonts w:ascii="Times New Roman" w:hAnsi="Times New Roman" w:cs="Times New Roman"/>
          <w:sz w:val="28"/>
          <w:szCs w:val="28"/>
        </w:rPr>
        <w:t>й части протеза</w:t>
      </w:r>
      <w:r w:rsidRPr="00763510">
        <w:rPr>
          <w:rFonts w:ascii="Times New Roman" w:hAnsi="Times New Roman" w:cs="Times New Roman"/>
          <w:sz w:val="28"/>
          <w:szCs w:val="28"/>
        </w:rPr>
        <w:t>. До сих пор нет единого мнения о влиянии процесса облицовки диоксидциркониевого каркаса и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 xml:space="preserve">связанных с этим циклов </w:t>
      </w:r>
      <w:r w:rsidRPr="00763510">
        <w:rPr>
          <w:rFonts w:ascii="Times New Roman" w:hAnsi="Times New Roman" w:cs="Times New Roman"/>
          <w:sz w:val="28"/>
          <w:szCs w:val="28"/>
        </w:rPr>
        <w:lastRenderedPageBreak/>
        <w:t>обжига на прилегание протеза. Расхождения в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результатах исследований, возможно, связаны с различиями в дизайне уступа,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 xml:space="preserve">числе обжигов и толщине облицовочной </w:t>
      </w:r>
      <w:r w:rsidR="00367710" w:rsidRPr="00763510">
        <w:rPr>
          <w:rFonts w:ascii="Times New Roman" w:hAnsi="Times New Roman" w:cs="Times New Roman"/>
          <w:sz w:val="28"/>
          <w:szCs w:val="28"/>
        </w:rPr>
        <w:t>керамики изучаемых образцов</w:t>
      </w:r>
      <w:r w:rsidRPr="00763510">
        <w:rPr>
          <w:rFonts w:ascii="Times New Roman" w:hAnsi="Times New Roman" w:cs="Times New Roman"/>
          <w:sz w:val="28"/>
          <w:szCs w:val="28"/>
        </w:rPr>
        <w:t>.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Однако в тех исследованиях, где не было обнаружено воздействия процесса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облицовки на прилегание каркаса,</w:t>
      </w:r>
      <w:r w:rsidR="00367710" w:rsidRPr="00763510">
        <w:rPr>
          <w:rFonts w:ascii="Times New Roman" w:hAnsi="Times New Roman" w:cs="Times New Roman"/>
          <w:sz w:val="28"/>
          <w:szCs w:val="28"/>
        </w:rPr>
        <w:t xml:space="preserve"> было до 3-х циклов обжига</w:t>
      </w:r>
      <w:r w:rsidRPr="00763510">
        <w:rPr>
          <w:rFonts w:ascii="Times New Roman" w:hAnsi="Times New Roman" w:cs="Times New Roman"/>
          <w:sz w:val="28"/>
          <w:szCs w:val="28"/>
        </w:rPr>
        <w:t>, в то время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как в работах авторов, обнаруживших вл</w:t>
      </w:r>
      <w:r w:rsidR="00367710" w:rsidRPr="00763510">
        <w:rPr>
          <w:rFonts w:ascii="Times New Roman" w:hAnsi="Times New Roman" w:cs="Times New Roman"/>
          <w:sz w:val="28"/>
          <w:szCs w:val="28"/>
        </w:rPr>
        <w:t>ияние, - от 4 до 6</w:t>
      </w:r>
      <w:r w:rsidRPr="00763510">
        <w:rPr>
          <w:rFonts w:ascii="Times New Roman" w:hAnsi="Times New Roman" w:cs="Times New Roman"/>
          <w:sz w:val="28"/>
          <w:szCs w:val="28"/>
        </w:rPr>
        <w:t>. Несмотря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на различия в результатах, все авторы едины во мнении, что краевое прилегание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конструкций на основе диоксида циркония, изготовленных с использованием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различных CAD/CAM-систем, находится в приемлемых для клинического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применения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пределах.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Клинические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И</w:t>
      </w:r>
      <w:r w:rsidRPr="00763510">
        <w:rPr>
          <w:rFonts w:ascii="Times New Roman" w:hAnsi="Times New Roman" w:cs="Times New Roman"/>
          <w:sz w:val="28"/>
          <w:szCs w:val="28"/>
        </w:rPr>
        <w:t>сследования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показали,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что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краевое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прилегание конструкций из диоксида циркония, изготовленных с применением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CAD/CAM-технологий, сопоставимо с таковым у металлокерамических протезов.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Реставрации из керамики на основе диоксида циркония зарекомендовали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себя в качестве биоинертного и биосовместимого материала, не вызывающего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аллергических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реакций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и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имеющих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существенно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сниженные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показатели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прик</w:t>
      </w:r>
      <w:r w:rsidR="00367710" w:rsidRPr="00763510">
        <w:rPr>
          <w:rFonts w:ascii="Times New Roman" w:hAnsi="Times New Roman" w:cs="Times New Roman"/>
          <w:sz w:val="28"/>
          <w:szCs w:val="28"/>
        </w:rPr>
        <w:t xml:space="preserve">репления бактериального налета. </w:t>
      </w:r>
      <w:r w:rsidRPr="00763510">
        <w:rPr>
          <w:rFonts w:ascii="Times New Roman" w:hAnsi="Times New Roman" w:cs="Times New Roman"/>
          <w:sz w:val="28"/>
          <w:szCs w:val="28"/>
        </w:rPr>
        <w:t>Также есть данные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литературы, в которых показано, что керамика на основе диоксида циркония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 xml:space="preserve">индуцирует адгезию и рост фибробластов, что 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положительно влияет на состояние </w:t>
      </w:r>
      <w:r w:rsidRPr="00763510">
        <w:rPr>
          <w:rFonts w:ascii="Times New Roman" w:hAnsi="Times New Roman" w:cs="Times New Roman"/>
          <w:sz w:val="28"/>
          <w:szCs w:val="28"/>
        </w:rPr>
        <w:t>мягких тканей, находящихся в конта</w:t>
      </w:r>
      <w:r w:rsidR="00367710" w:rsidRPr="00763510">
        <w:rPr>
          <w:rFonts w:ascii="Times New Roman" w:hAnsi="Times New Roman" w:cs="Times New Roman"/>
          <w:sz w:val="28"/>
          <w:szCs w:val="28"/>
        </w:rPr>
        <w:t>кте с реставрацией</w:t>
      </w:r>
      <w:r w:rsidRPr="00763510">
        <w:rPr>
          <w:rFonts w:ascii="Times New Roman" w:hAnsi="Times New Roman" w:cs="Times New Roman"/>
          <w:sz w:val="28"/>
          <w:szCs w:val="28"/>
        </w:rPr>
        <w:t>.</w:t>
      </w:r>
    </w:p>
    <w:p w:rsidR="00367710" w:rsidRPr="00763510" w:rsidRDefault="00D91867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прочность позволила</w:t>
      </w:r>
      <w:r w:rsidR="00E36482" w:rsidRPr="00763510">
        <w:rPr>
          <w:rFonts w:ascii="Times New Roman" w:hAnsi="Times New Roman" w:cs="Times New Roman"/>
          <w:sz w:val="28"/>
          <w:szCs w:val="28"/>
        </w:rPr>
        <w:t xml:space="preserve"> применять Y-TZP-керамику для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и</w:t>
      </w:r>
      <w:r w:rsidR="00E36482" w:rsidRPr="00763510">
        <w:rPr>
          <w:rFonts w:ascii="Times New Roman" w:hAnsi="Times New Roman" w:cs="Times New Roman"/>
          <w:sz w:val="28"/>
          <w:szCs w:val="28"/>
        </w:rPr>
        <w:t>зготовления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каркасов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мостовидных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протезов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в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качестве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альтернативы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металлическим сплавам. Нанесение облицовочной керамики в таких случаях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происходило обычно методом послойного нанесения, как при изготовлении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металлокерам</w:t>
      </w:r>
      <w:r w:rsidR="00367710" w:rsidRPr="00763510">
        <w:rPr>
          <w:rFonts w:ascii="Times New Roman" w:hAnsi="Times New Roman" w:cs="Times New Roman"/>
          <w:sz w:val="28"/>
          <w:szCs w:val="28"/>
        </w:rPr>
        <w:t>ических зубных протезов</w:t>
      </w:r>
      <w:r w:rsidR="00E36482" w:rsidRPr="00763510">
        <w:rPr>
          <w:rFonts w:ascii="Times New Roman" w:hAnsi="Times New Roman" w:cs="Times New Roman"/>
          <w:sz w:val="28"/>
          <w:szCs w:val="28"/>
        </w:rPr>
        <w:t>.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Для оценки функциональной эффективности реставрации в процессе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эксплуатации в течение какого-либо промежутка времени принято выделять два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термина: «выживаемость» и «успех». «Выживаемость» реставрации можно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охарактеризовать как возможность реставрации выполнять свои функции в полости рта даже в случае возникновения каких-либо повреждений в процессе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эксплуатации. Говоря же об «успехе» реставрации, имеют в виду сохранение всех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первоначальных свойств, таких как качество поверхности, цветостойкость,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E36482" w:rsidRPr="00763510">
        <w:rPr>
          <w:rFonts w:ascii="Times New Roman" w:hAnsi="Times New Roman" w:cs="Times New Roman"/>
          <w:sz w:val="28"/>
          <w:szCs w:val="28"/>
        </w:rPr>
        <w:t>целостность анатомич</w:t>
      </w:r>
      <w:r w:rsidR="00367710" w:rsidRPr="00763510">
        <w:rPr>
          <w:rFonts w:ascii="Times New Roman" w:hAnsi="Times New Roman" w:cs="Times New Roman"/>
          <w:sz w:val="28"/>
          <w:szCs w:val="28"/>
        </w:rPr>
        <w:t>еской формы и др</w:t>
      </w:r>
      <w:r w:rsidR="00E36482" w:rsidRPr="00763510">
        <w:rPr>
          <w:rFonts w:ascii="Times New Roman" w:hAnsi="Times New Roman" w:cs="Times New Roman"/>
          <w:sz w:val="28"/>
          <w:szCs w:val="28"/>
        </w:rPr>
        <w:t>.</w:t>
      </w:r>
      <w:r w:rsidR="00014FEE" w:rsidRPr="00763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9CB" w:rsidRPr="00763510" w:rsidRDefault="005E79CB" w:rsidP="00D91867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b/>
          <w:sz w:val="28"/>
          <w:szCs w:val="28"/>
        </w:rPr>
        <w:lastRenderedPageBreak/>
        <w:t>Альтернативные методы изготовления зубных протезов н</w:t>
      </w:r>
      <w:r w:rsidR="00495BA2" w:rsidRPr="00763510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763510">
        <w:rPr>
          <w:rFonts w:ascii="Times New Roman" w:hAnsi="Times New Roman" w:cs="Times New Roman"/>
          <w:b/>
          <w:sz w:val="28"/>
          <w:szCs w:val="28"/>
        </w:rPr>
        <w:t>основе диоксида циркония</w:t>
      </w:r>
    </w:p>
    <w:p w:rsidR="005E79CB" w:rsidRPr="00763510" w:rsidRDefault="005E79CB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Частые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с</w:t>
      </w:r>
      <w:r w:rsidRPr="00763510">
        <w:rPr>
          <w:rFonts w:ascii="Times New Roman" w:hAnsi="Times New Roman" w:cs="Times New Roman"/>
          <w:sz w:val="28"/>
          <w:szCs w:val="28"/>
        </w:rPr>
        <w:t>лучаи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возникновения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сколов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керамической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облицовки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от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диоксидциркониевого каркаса стимулировали поиск альтернативных решений,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позволяющих все же использовать положительные качества диоксида циркония,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но избежать сколов облицовки. Один из вариантов предотвратить сколы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керамической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03553A">
        <w:rPr>
          <w:rFonts w:ascii="Times New Roman" w:hAnsi="Times New Roman" w:cs="Times New Roman"/>
          <w:sz w:val="28"/>
          <w:szCs w:val="28"/>
        </w:rPr>
        <w:t xml:space="preserve">облицовки - </w:t>
      </w:r>
      <w:r w:rsidR="00495BA2" w:rsidRPr="00763510">
        <w:rPr>
          <w:rFonts w:ascii="Times New Roman" w:hAnsi="Times New Roman" w:cs="Times New Roman"/>
          <w:sz w:val="28"/>
          <w:szCs w:val="28"/>
        </w:rPr>
        <w:t>н</w:t>
      </w:r>
      <w:r w:rsidRPr="00763510">
        <w:rPr>
          <w:rFonts w:ascii="Times New Roman" w:hAnsi="Times New Roman" w:cs="Times New Roman"/>
          <w:sz w:val="28"/>
          <w:szCs w:val="28"/>
        </w:rPr>
        <w:t>е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использовать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ее.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Так,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б</w:t>
      </w:r>
      <w:r w:rsidRPr="00763510">
        <w:rPr>
          <w:rFonts w:ascii="Times New Roman" w:hAnsi="Times New Roman" w:cs="Times New Roman"/>
          <w:sz w:val="28"/>
          <w:szCs w:val="28"/>
        </w:rPr>
        <w:t>ыло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предложено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изготавливать полноконтурные констр</w:t>
      </w:r>
      <w:r w:rsidR="00367710" w:rsidRPr="00763510">
        <w:rPr>
          <w:rFonts w:ascii="Times New Roman" w:hAnsi="Times New Roman" w:cs="Times New Roman"/>
          <w:sz w:val="28"/>
          <w:szCs w:val="28"/>
        </w:rPr>
        <w:t>укции из диоксида циркония.</w:t>
      </w:r>
      <w:r w:rsidRPr="00763510">
        <w:rPr>
          <w:rFonts w:ascii="Times New Roman" w:hAnsi="Times New Roman" w:cs="Times New Roman"/>
          <w:sz w:val="28"/>
          <w:szCs w:val="28"/>
        </w:rPr>
        <w:t xml:space="preserve"> Однако и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в этом случае встретились определенные трудности. Во-первых, полноконтурные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реставрации из диоксида циркония сильно уступали по эстетическим показателям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облицованным конструкциям, главным образом, в силу некоторой опаковости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диоксида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циркония,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которая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не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уменьшалась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даже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после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использования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специальных красителей. Проблему удалось частично решить, разработав диоксид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циркония</w:t>
      </w:r>
      <w:r w:rsidR="00367710" w:rsidRPr="00763510">
        <w:rPr>
          <w:rFonts w:ascii="Times New Roman" w:hAnsi="Times New Roman" w:cs="Times New Roman"/>
          <w:sz w:val="28"/>
          <w:szCs w:val="28"/>
        </w:rPr>
        <w:t xml:space="preserve"> с повышенной прозрачностью</w:t>
      </w:r>
      <w:r w:rsidRPr="00763510">
        <w:rPr>
          <w:rFonts w:ascii="Times New Roman" w:hAnsi="Times New Roman" w:cs="Times New Roman"/>
          <w:sz w:val="28"/>
          <w:szCs w:val="28"/>
        </w:rPr>
        <w:t>. Однако существует и вторая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проблема: будучи очень твердым материалом (твердость по Виккерсу 1200),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диоксид циркония вызывал у многих исследователей опасения по поводу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«дружелюбности»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по </w:t>
      </w:r>
      <w:r w:rsidRPr="00763510">
        <w:rPr>
          <w:rFonts w:ascii="Times New Roman" w:hAnsi="Times New Roman" w:cs="Times New Roman"/>
          <w:sz w:val="28"/>
          <w:szCs w:val="28"/>
        </w:rPr>
        <w:t>отношению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к </w:t>
      </w:r>
      <w:r w:rsidRPr="00763510">
        <w:rPr>
          <w:rFonts w:ascii="Times New Roman" w:hAnsi="Times New Roman" w:cs="Times New Roman"/>
          <w:sz w:val="28"/>
          <w:szCs w:val="28"/>
        </w:rPr>
        <w:t>зубам-антагонистам.</w:t>
      </w:r>
    </w:p>
    <w:p w:rsidR="005E79CB" w:rsidRPr="00763510" w:rsidRDefault="005E79CB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Многочисленные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исследования установили, что нет значимой зависимости между твердостью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материала и повышенным</w:t>
      </w:r>
      <w:r w:rsidR="00367710" w:rsidRPr="00763510">
        <w:rPr>
          <w:rFonts w:ascii="Times New Roman" w:hAnsi="Times New Roman" w:cs="Times New Roman"/>
          <w:sz w:val="28"/>
          <w:szCs w:val="28"/>
        </w:rPr>
        <w:t xml:space="preserve"> износом зубов-антагонистов</w:t>
      </w:r>
      <w:r w:rsidRPr="00763510">
        <w:rPr>
          <w:rFonts w:ascii="Times New Roman" w:hAnsi="Times New Roman" w:cs="Times New Roman"/>
          <w:sz w:val="28"/>
          <w:szCs w:val="28"/>
        </w:rPr>
        <w:t>. Ключевое значение в этом вопросе играет качество поверхности: чем она более гладкая, тем ниже износ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антагонистов. Поэтому эта проблема не связана только с диоксидциркониевыми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конструкциями, а является общей для любых изготавливаемых реставраций. В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современной литературе описан ряд исследований, посвященных вопросу износа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зубов-антагонистов различными керамическими материалами и подтверждающих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факт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меньшего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износа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поверхности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зубов-антагонистов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полноконтурными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зубными протезами из керамики н</w:t>
      </w:r>
      <w:r w:rsidR="00367710" w:rsidRPr="00763510">
        <w:rPr>
          <w:rFonts w:ascii="Times New Roman" w:hAnsi="Times New Roman" w:cs="Times New Roman"/>
          <w:sz w:val="28"/>
          <w:szCs w:val="28"/>
        </w:rPr>
        <w:t>а основе диоксида циркония</w:t>
      </w:r>
      <w:r w:rsidRPr="00763510">
        <w:rPr>
          <w:rFonts w:ascii="Times New Roman" w:hAnsi="Times New Roman" w:cs="Times New Roman"/>
          <w:sz w:val="28"/>
          <w:szCs w:val="28"/>
        </w:rPr>
        <w:t>.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Другой момент, как добиться контролируемой зеркальной гладкости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поверхности? Мнения авторов разделились: одни придерживаются мнения, что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нужно реставрации полировать, другие — глазуровать, третьи — и глазуровать, и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367710" w:rsidRPr="00763510">
        <w:rPr>
          <w:rFonts w:ascii="Times New Roman" w:hAnsi="Times New Roman" w:cs="Times New Roman"/>
          <w:sz w:val="28"/>
          <w:szCs w:val="28"/>
        </w:rPr>
        <w:t>полировать</w:t>
      </w:r>
      <w:r w:rsidRPr="00763510">
        <w:rPr>
          <w:rFonts w:ascii="Times New Roman" w:hAnsi="Times New Roman" w:cs="Times New Roman"/>
          <w:sz w:val="28"/>
          <w:szCs w:val="28"/>
        </w:rPr>
        <w:t>. Но тут необходимо вспомнить о таком свойстве диоксида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циркония, как «низкотемпературная деградация» или «старение» материала.</w:t>
      </w:r>
    </w:p>
    <w:p w:rsidR="005E79CB" w:rsidRPr="00763510" w:rsidRDefault="005E79CB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lastRenderedPageBreak/>
        <w:t>Именно в этом моменте и заключается основной диссонанс: с одной стороны,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глазурованная поверхность является очень гладкой, однако любая глазурь имеет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свойство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со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временем стираться.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Следствием этого будет неровная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шероховатая поверхность с частично стершейся глазурью, которая приведет к</w:t>
      </w:r>
      <w:r w:rsidR="00495BA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повышенному износу антагонистов</w:t>
      </w:r>
      <w:r w:rsidR="00985AB2">
        <w:rPr>
          <w:rFonts w:ascii="Times New Roman" w:hAnsi="Times New Roman" w:cs="Times New Roman"/>
          <w:sz w:val="28"/>
          <w:szCs w:val="28"/>
        </w:rPr>
        <w:t>. Полированная же поверхность</w:t>
      </w:r>
      <w:r w:rsidRPr="00763510">
        <w:rPr>
          <w:rFonts w:ascii="Times New Roman" w:hAnsi="Times New Roman" w:cs="Times New Roman"/>
          <w:sz w:val="28"/>
          <w:szCs w:val="28"/>
        </w:rPr>
        <w:t>,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985AB2">
        <w:rPr>
          <w:rFonts w:ascii="Times New Roman" w:hAnsi="Times New Roman" w:cs="Times New Roman"/>
          <w:sz w:val="28"/>
          <w:szCs w:val="28"/>
        </w:rPr>
        <w:t>так как незащищена глазурью или керамикой</w:t>
      </w:r>
      <w:r w:rsidRPr="00763510">
        <w:rPr>
          <w:rFonts w:ascii="Times New Roman" w:hAnsi="Times New Roman" w:cs="Times New Roman"/>
          <w:sz w:val="28"/>
          <w:szCs w:val="28"/>
        </w:rPr>
        <w:t xml:space="preserve">, </w:t>
      </w:r>
      <w:r w:rsidR="00985AB2" w:rsidRPr="00763510">
        <w:rPr>
          <w:rFonts w:ascii="Times New Roman" w:hAnsi="Times New Roman" w:cs="Times New Roman"/>
          <w:sz w:val="28"/>
          <w:szCs w:val="28"/>
        </w:rPr>
        <w:t>подвержена низкотемпературной деградации</w:t>
      </w:r>
      <w:r w:rsidR="00985AB2">
        <w:rPr>
          <w:rFonts w:ascii="Times New Roman" w:hAnsi="Times New Roman" w:cs="Times New Roman"/>
          <w:sz w:val="28"/>
          <w:szCs w:val="28"/>
        </w:rPr>
        <w:t xml:space="preserve">, </w:t>
      </w:r>
      <w:r w:rsidRPr="00763510">
        <w:rPr>
          <w:rFonts w:ascii="Times New Roman" w:hAnsi="Times New Roman" w:cs="Times New Roman"/>
          <w:sz w:val="28"/>
          <w:szCs w:val="28"/>
        </w:rPr>
        <w:t>которая, конечно, не будет проявляться в клинических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условиях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тотальным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переломом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конструкций,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но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будет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неуместна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в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 xml:space="preserve">окклюзионных зонах, вызывая повышенный </w:t>
      </w:r>
      <w:r w:rsidR="00367710" w:rsidRPr="00763510">
        <w:rPr>
          <w:rFonts w:ascii="Times New Roman" w:hAnsi="Times New Roman" w:cs="Times New Roman"/>
          <w:sz w:val="28"/>
          <w:szCs w:val="28"/>
        </w:rPr>
        <w:t>износ антагонистов</w:t>
      </w:r>
      <w:r w:rsidRPr="00763510">
        <w:rPr>
          <w:rFonts w:ascii="Times New Roman" w:hAnsi="Times New Roman" w:cs="Times New Roman"/>
          <w:sz w:val="28"/>
          <w:szCs w:val="28"/>
        </w:rPr>
        <w:t>. Причем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прозрачный диоксид циркония подвержен данному явлению еще больше в силу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особенностей состава, следовательно, износ антагонистов наступит еще раньше.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Поэтому этот вопрос все еще остается актуальным, особенно учитывая тот факт,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что нет четких критериев, по которым в клинических условиях на стандартном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стоматологическом приеме можно было бы оценить степень полированности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367710" w:rsidRPr="00763510">
        <w:rPr>
          <w:rFonts w:ascii="Times New Roman" w:hAnsi="Times New Roman" w:cs="Times New Roman"/>
          <w:sz w:val="28"/>
          <w:szCs w:val="28"/>
        </w:rPr>
        <w:t>поверхности протеза</w:t>
      </w:r>
      <w:r w:rsidRPr="00763510">
        <w:rPr>
          <w:rFonts w:ascii="Times New Roman" w:hAnsi="Times New Roman" w:cs="Times New Roman"/>
          <w:sz w:val="28"/>
          <w:szCs w:val="28"/>
        </w:rPr>
        <w:t>.</w:t>
      </w:r>
    </w:p>
    <w:p w:rsidR="005E79CB" w:rsidRPr="00763510" w:rsidRDefault="00985AB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E79CB" w:rsidRPr="00763510">
        <w:rPr>
          <w:rFonts w:ascii="Times New Roman" w:hAnsi="Times New Roman" w:cs="Times New Roman"/>
          <w:sz w:val="28"/>
          <w:szCs w:val="28"/>
        </w:rPr>
        <w:t>зготовление так называемых комбинированных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>керамо-керамических протезов, в которых фрезеруется не только каркас, но и облицовка, которая в дальнейшем</w:t>
      </w:r>
      <w:r w:rsidR="00367710" w:rsidRPr="00763510">
        <w:rPr>
          <w:rFonts w:ascii="Times New Roman" w:hAnsi="Times New Roman" w:cs="Times New Roman"/>
          <w:sz w:val="28"/>
          <w:szCs w:val="28"/>
        </w:rPr>
        <w:t xml:space="preserve"> соединяется с каркасом</w:t>
      </w:r>
      <w:r>
        <w:rPr>
          <w:rFonts w:ascii="Times New Roman" w:hAnsi="Times New Roman" w:cs="Times New Roman"/>
          <w:sz w:val="28"/>
          <w:szCs w:val="28"/>
        </w:rPr>
        <w:t xml:space="preserve"> является вторым способ избегания с</w:t>
      </w:r>
      <w:r w:rsidRPr="00763510">
        <w:rPr>
          <w:rFonts w:ascii="Times New Roman" w:hAnsi="Times New Roman" w:cs="Times New Roman"/>
          <w:sz w:val="28"/>
          <w:szCs w:val="28"/>
        </w:rPr>
        <w:t>колов керамической облицовки от диоксидциркониевого каркаса</w:t>
      </w:r>
      <w:r w:rsidR="005E79CB" w:rsidRPr="00763510">
        <w:rPr>
          <w:rFonts w:ascii="Times New Roman" w:hAnsi="Times New Roman" w:cs="Times New Roman"/>
          <w:sz w:val="28"/>
          <w:szCs w:val="28"/>
        </w:rPr>
        <w:t>. Примерами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>таких конструкций могут служить мостовидные протезы, изготовленные по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технологиям </w:t>
      </w:r>
      <w:r w:rsidR="005E79CB" w:rsidRPr="00763510">
        <w:rPr>
          <w:rFonts w:ascii="Times New Roman" w:hAnsi="Times New Roman" w:cs="Times New Roman"/>
          <w:sz w:val="28"/>
          <w:szCs w:val="28"/>
          <w:lang w:val="en-US"/>
        </w:rPr>
        <w:t>Rapid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  <w:lang w:val="en-US"/>
        </w:rPr>
        <w:t>Layering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, </w:t>
      </w:r>
      <w:r w:rsidR="005E79CB" w:rsidRPr="00763510"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="005E79CB" w:rsidRPr="00763510">
        <w:rPr>
          <w:rFonts w:ascii="Times New Roman" w:hAnsi="Times New Roman" w:cs="Times New Roman"/>
          <w:sz w:val="28"/>
          <w:szCs w:val="28"/>
        </w:rPr>
        <w:t>-</w:t>
      </w:r>
      <w:r w:rsidR="005E79CB" w:rsidRPr="00763510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, </w:t>
      </w:r>
      <w:r w:rsidR="005E79CB" w:rsidRPr="00763510">
        <w:rPr>
          <w:rFonts w:ascii="Times New Roman" w:hAnsi="Times New Roman" w:cs="Times New Roman"/>
          <w:sz w:val="28"/>
          <w:szCs w:val="28"/>
          <w:lang w:val="en-US"/>
        </w:rPr>
        <w:t>Lava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  <w:lang w:val="en-US"/>
        </w:rPr>
        <w:t>DVS</w:t>
      </w:r>
      <w:r w:rsidR="005E79CB" w:rsidRPr="00763510">
        <w:rPr>
          <w:rFonts w:ascii="Times New Roman" w:hAnsi="Times New Roman" w:cs="Times New Roman"/>
          <w:sz w:val="28"/>
          <w:szCs w:val="28"/>
        </w:rPr>
        <w:t>. В первом случае облицовка фрезеруется из полевошпатных блоков с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>последующим «холодным» соединением с каркасом из диоксида циркония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>посредством комп</w:t>
      </w:r>
      <w:r w:rsidR="00367710" w:rsidRPr="00763510">
        <w:rPr>
          <w:rFonts w:ascii="Times New Roman" w:hAnsi="Times New Roman" w:cs="Times New Roman"/>
          <w:sz w:val="28"/>
          <w:szCs w:val="28"/>
        </w:rPr>
        <w:t>озита двойного отверждения</w:t>
      </w:r>
      <w:r w:rsidR="005E79CB" w:rsidRPr="00763510">
        <w:rPr>
          <w:rFonts w:ascii="Times New Roman" w:hAnsi="Times New Roman" w:cs="Times New Roman"/>
          <w:sz w:val="28"/>
          <w:szCs w:val="28"/>
        </w:rPr>
        <w:t>. Во втором и третьем случаях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>в качестве облицовки используется дисиликатлитиевая керамика, которая после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>фрезерования соединяется с каркасом из диоксида циркония посредством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>специального стеклокерамического матер</w:t>
      </w:r>
      <w:r w:rsidR="00367710" w:rsidRPr="00763510">
        <w:rPr>
          <w:rFonts w:ascii="Times New Roman" w:hAnsi="Times New Roman" w:cs="Times New Roman"/>
          <w:sz w:val="28"/>
          <w:szCs w:val="28"/>
        </w:rPr>
        <w:t>иала с последующим обжигом</w:t>
      </w:r>
      <w:r w:rsidR="005E79CB" w:rsidRPr="00763510">
        <w:rPr>
          <w:rFonts w:ascii="Times New Roman" w:hAnsi="Times New Roman" w:cs="Times New Roman"/>
          <w:sz w:val="28"/>
          <w:szCs w:val="28"/>
        </w:rPr>
        <w:t>.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>Изготовление производится с применением CAD/CAM-системы CEREC (Sirona), в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>программном обеспечении которого выбирается функция «Multilayer», после чего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>моделируется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>обычна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я </w:t>
      </w:r>
      <w:r w:rsidR="005E79CB" w:rsidRPr="00763510">
        <w:rPr>
          <w:rFonts w:ascii="Times New Roman" w:hAnsi="Times New Roman" w:cs="Times New Roman"/>
          <w:sz w:val="28"/>
          <w:szCs w:val="28"/>
        </w:rPr>
        <w:t>полноразмерная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>конструкция.</w:t>
      </w:r>
    </w:p>
    <w:p w:rsidR="005E79CB" w:rsidRPr="00763510" w:rsidRDefault="005E79CB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Программа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с</w:t>
      </w:r>
      <w:r w:rsidRPr="00763510">
        <w:rPr>
          <w:rFonts w:ascii="Times New Roman" w:hAnsi="Times New Roman" w:cs="Times New Roman"/>
          <w:sz w:val="28"/>
          <w:szCs w:val="28"/>
        </w:rPr>
        <w:t>ама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автоматически разделяет смоделированный протез на каркас и облицовку, причем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автоматически выбирает оптимальную анатомически соответствующую форму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 xml:space="preserve">каркаса и равномерную толщину облицовки. Еще одним </w:t>
      </w:r>
      <w:r w:rsidRPr="00763510">
        <w:rPr>
          <w:rFonts w:ascii="Times New Roman" w:hAnsi="Times New Roman" w:cs="Times New Roman"/>
          <w:sz w:val="28"/>
          <w:szCs w:val="28"/>
        </w:rPr>
        <w:lastRenderedPageBreak/>
        <w:t>положительным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моментом является тот факт, что облицовки фрезеруются из заводских блоков,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заведомо исключая возможность возникновения пор в облицовке. Уменьшается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число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обжигов,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необходимых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при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послойном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нанесении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керамики,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а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соединительная прослойка, по данным производителей, создает своеобразный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буфер, снижающий напряжения между</w:t>
      </w:r>
      <w:r w:rsidR="00367710" w:rsidRPr="00763510">
        <w:rPr>
          <w:rFonts w:ascii="Times New Roman" w:hAnsi="Times New Roman" w:cs="Times New Roman"/>
          <w:sz w:val="28"/>
          <w:szCs w:val="28"/>
        </w:rPr>
        <w:t xml:space="preserve"> каркасом и облицовкой</w:t>
      </w:r>
      <w:r w:rsidRPr="00763510">
        <w:rPr>
          <w:rFonts w:ascii="Times New Roman" w:hAnsi="Times New Roman" w:cs="Times New Roman"/>
          <w:sz w:val="28"/>
          <w:szCs w:val="28"/>
        </w:rPr>
        <w:t>.</w:t>
      </w:r>
    </w:p>
    <w:p w:rsidR="005E79CB" w:rsidRPr="00763510" w:rsidRDefault="005E79CB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Одно из первых исследований такого типа протезов («CAD-On»: спекаемое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керамическое соединение облицовочной и каркасной структур) посвящено оценке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их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прочностных</w:t>
      </w:r>
      <w:r w:rsidR="00CD32DA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свойств</w:t>
      </w:r>
      <w:r w:rsidR="00956126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в</w:t>
      </w:r>
      <w:r w:rsidR="00956126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сравнении</w:t>
      </w:r>
      <w:r w:rsidR="00956126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</w:t>
      </w:r>
      <w:r w:rsidR="00956126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таковыми</w:t>
      </w:r>
      <w:r w:rsidR="00956126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в</w:t>
      </w:r>
      <w:r w:rsidR="00956126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группах</w:t>
      </w:r>
      <w:r w:rsidR="00956126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протезов,</w:t>
      </w:r>
      <w:r w:rsidR="00956126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изготовленных по технологиям послойного нанесения и прессования керамики.</w:t>
      </w:r>
      <w:r w:rsidR="00956126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Значения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р</w:t>
      </w:r>
      <w:r w:rsidRPr="00763510">
        <w:rPr>
          <w:rFonts w:ascii="Times New Roman" w:hAnsi="Times New Roman" w:cs="Times New Roman"/>
          <w:sz w:val="28"/>
          <w:szCs w:val="28"/>
        </w:rPr>
        <w:t>езультатов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исследования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в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группе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комбинированных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керамо-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керамических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протезов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превышали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таковые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в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двух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других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группах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367710" w:rsidRPr="00763510">
        <w:rPr>
          <w:rFonts w:ascii="Times New Roman" w:hAnsi="Times New Roman" w:cs="Times New Roman"/>
          <w:sz w:val="28"/>
          <w:szCs w:val="28"/>
        </w:rPr>
        <w:t>приблизительно в 2 раза</w:t>
      </w:r>
      <w:r w:rsidRPr="00763510">
        <w:rPr>
          <w:rFonts w:ascii="Times New Roman" w:hAnsi="Times New Roman" w:cs="Times New Roman"/>
          <w:sz w:val="28"/>
          <w:szCs w:val="28"/>
        </w:rPr>
        <w:t>. Те же группы сравнивались и в других аналогичных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исследованиях, результаты оказались схожи: образцы комбинированных керамо-керамических спекаемых протезов обнаруживали более высокие прочностные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367710" w:rsidRPr="00763510">
        <w:rPr>
          <w:rFonts w:ascii="Times New Roman" w:hAnsi="Times New Roman" w:cs="Times New Roman"/>
          <w:sz w:val="28"/>
          <w:szCs w:val="28"/>
        </w:rPr>
        <w:t>свойства</w:t>
      </w:r>
      <w:r w:rsidRPr="00763510">
        <w:rPr>
          <w:rFonts w:ascii="Times New Roman" w:hAnsi="Times New Roman" w:cs="Times New Roman"/>
          <w:sz w:val="28"/>
          <w:szCs w:val="28"/>
        </w:rPr>
        <w:t>. Для соединения облицовочной и каркасной структур будущего протеза по технологии «CAD-On» не требуется дополнительной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обработки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соединяемых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структур</w:t>
      </w:r>
      <w:r w:rsidR="00D91867">
        <w:rPr>
          <w:rFonts w:ascii="Times New Roman" w:hAnsi="Times New Roman" w:cs="Times New Roman"/>
          <w:sz w:val="28"/>
          <w:szCs w:val="28"/>
        </w:rPr>
        <w:t xml:space="preserve">, </w:t>
      </w:r>
      <w:r w:rsidRPr="00763510">
        <w:rPr>
          <w:rFonts w:ascii="Times New Roman" w:hAnsi="Times New Roman" w:cs="Times New Roman"/>
          <w:sz w:val="28"/>
          <w:szCs w:val="28"/>
        </w:rPr>
        <w:t>что было доказано в соответствующем исследовании.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В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с</w:t>
      </w:r>
      <w:r w:rsidRPr="00763510">
        <w:rPr>
          <w:rFonts w:ascii="Times New Roman" w:hAnsi="Times New Roman" w:cs="Times New Roman"/>
          <w:sz w:val="28"/>
          <w:szCs w:val="28"/>
        </w:rPr>
        <w:t>овременной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литературе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встречается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лабораторное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исследование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прочности мостовидных протезов, изготовленных по техноло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гии «CAD-On», в </w:t>
      </w:r>
      <w:r w:rsidRPr="00763510">
        <w:rPr>
          <w:rFonts w:ascii="Times New Roman" w:hAnsi="Times New Roman" w:cs="Times New Roman"/>
          <w:sz w:val="28"/>
          <w:szCs w:val="28"/>
        </w:rPr>
        <w:t>котором протезы подвергают разрушению с и без предварительной нагрузки.</w:t>
      </w:r>
    </w:p>
    <w:p w:rsidR="005E79CB" w:rsidRPr="00763510" w:rsidRDefault="005E79CB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Авторы находят корреляцию между характером разрушения и наличием или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о</w:t>
      </w:r>
      <w:r w:rsidRPr="00763510">
        <w:rPr>
          <w:rFonts w:ascii="Times New Roman" w:hAnsi="Times New Roman" w:cs="Times New Roman"/>
          <w:sz w:val="28"/>
          <w:szCs w:val="28"/>
        </w:rPr>
        <w:t>тсутствием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предварительной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нагрузки: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так,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протезы,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не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подвергавшиеся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усталостным воздействиям, обнаруживают в 60% случаев сколы керамической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облицовки, а протезы, подвергавишиеся нагрузкам, - разрушению в области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коннекторов мостови</w:t>
      </w:r>
      <w:r w:rsidR="00367710" w:rsidRPr="00763510">
        <w:rPr>
          <w:rFonts w:ascii="Times New Roman" w:hAnsi="Times New Roman" w:cs="Times New Roman"/>
          <w:sz w:val="28"/>
          <w:szCs w:val="28"/>
        </w:rPr>
        <w:t>дного протеза (67% случаев)</w:t>
      </w:r>
      <w:r w:rsidRPr="00763510">
        <w:rPr>
          <w:rFonts w:ascii="Times New Roman" w:hAnsi="Times New Roman" w:cs="Times New Roman"/>
          <w:sz w:val="28"/>
          <w:szCs w:val="28"/>
        </w:rPr>
        <w:t>.</w:t>
      </w:r>
      <w:r w:rsidR="00985AB2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Также есть исследования,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утверждающие, что прочностные характеристики образцов, изготовленных по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технологии «CAD-On», выше, чем у монолитных диоксидциркониевых образцов.</w:t>
      </w:r>
    </w:p>
    <w:p w:rsidR="005E79CB" w:rsidRPr="00763510" w:rsidRDefault="005E79CB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В современной литературе встречается ряд исследований, посвященных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изучению прочностных свойств комбинированных керамо-керамических протезов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с композитным соединением облицовочной и каркасной структур («RLT»)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 xml:space="preserve">сравнительно со свойствами в </w:t>
      </w:r>
      <w:r w:rsidRPr="00763510">
        <w:rPr>
          <w:rFonts w:ascii="Times New Roman" w:hAnsi="Times New Roman" w:cs="Times New Roman"/>
          <w:sz w:val="28"/>
          <w:szCs w:val="28"/>
        </w:rPr>
        <w:lastRenderedPageBreak/>
        <w:t>группе изготовленных традиционной техникой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послойного нанесения протезов, причем в исследовании принимали участие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несколько видов композитов разных фирм-производителей. Показатели в группе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комбинированных протезов также оказались выше показателей контрольной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367710" w:rsidRPr="00763510">
        <w:rPr>
          <w:rFonts w:ascii="Times New Roman" w:hAnsi="Times New Roman" w:cs="Times New Roman"/>
          <w:sz w:val="28"/>
          <w:szCs w:val="28"/>
        </w:rPr>
        <w:t>группы</w:t>
      </w:r>
      <w:r w:rsidRPr="00763510">
        <w:rPr>
          <w:rFonts w:ascii="Times New Roman" w:hAnsi="Times New Roman" w:cs="Times New Roman"/>
          <w:sz w:val="28"/>
          <w:szCs w:val="28"/>
        </w:rPr>
        <w:t>. Однако встречаются исследования, описывающие обратные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результаты: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образцы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протезов, изготовленные по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типу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«RLT»-технологии,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уступают по прочностным показателям образцам протезов, изготовленным п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о </w:t>
      </w:r>
      <w:r w:rsidRPr="00763510">
        <w:rPr>
          <w:rFonts w:ascii="Times New Roman" w:hAnsi="Times New Roman" w:cs="Times New Roman"/>
          <w:sz w:val="28"/>
          <w:szCs w:val="28"/>
        </w:rPr>
        <w:t>технологиям послойного и пресс</w:t>
      </w:r>
      <w:r w:rsidR="00367710" w:rsidRPr="00763510">
        <w:rPr>
          <w:rFonts w:ascii="Times New Roman" w:hAnsi="Times New Roman" w:cs="Times New Roman"/>
          <w:sz w:val="28"/>
          <w:szCs w:val="28"/>
        </w:rPr>
        <w:t>ованного нанесения керамики</w:t>
      </w:r>
      <w:r w:rsidRPr="00763510">
        <w:rPr>
          <w:rFonts w:ascii="Times New Roman" w:hAnsi="Times New Roman" w:cs="Times New Roman"/>
          <w:sz w:val="28"/>
          <w:szCs w:val="28"/>
        </w:rPr>
        <w:t>. Некоторые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авторы считают, что такая технология изготовления исключает возникновение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напряжений между каркасом и облицовкой, из-за которых возникают сколы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керамики, путем создания буфера с адгезивным композитом между структурой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каркаса и облицовки, а также за счет компенсации механических напряжений и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торсионных моментов, вызва</w:t>
      </w:r>
      <w:r w:rsidR="00367710" w:rsidRPr="00763510">
        <w:rPr>
          <w:rFonts w:ascii="Times New Roman" w:hAnsi="Times New Roman" w:cs="Times New Roman"/>
          <w:sz w:val="28"/>
          <w:szCs w:val="28"/>
        </w:rPr>
        <w:t>нных жевательными усилиями</w:t>
      </w:r>
      <w:r w:rsidRPr="00763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9CB" w:rsidRPr="00763510" w:rsidRDefault="005E79CB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Сравнительные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и</w:t>
      </w:r>
      <w:r w:rsidRPr="00763510">
        <w:rPr>
          <w:rFonts w:ascii="Times New Roman" w:hAnsi="Times New Roman" w:cs="Times New Roman"/>
          <w:sz w:val="28"/>
          <w:szCs w:val="28"/>
        </w:rPr>
        <w:t>сследования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двух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типов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комбинированных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керамо-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керамических протезов крайне немногочисле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нны и противоречивы, что, скорее </w:t>
      </w:r>
      <w:r w:rsidRPr="00763510">
        <w:rPr>
          <w:rFonts w:ascii="Times New Roman" w:hAnsi="Times New Roman" w:cs="Times New Roman"/>
          <w:sz w:val="28"/>
          <w:szCs w:val="28"/>
        </w:rPr>
        <w:t>всего, связано с влияниями конкури</w:t>
      </w:r>
      <w:r w:rsidR="00367710" w:rsidRPr="00763510">
        <w:rPr>
          <w:rFonts w:ascii="Times New Roman" w:hAnsi="Times New Roman" w:cs="Times New Roman"/>
          <w:sz w:val="28"/>
          <w:szCs w:val="28"/>
        </w:rPr>
        <w:t>рующих фирм-производителей</w:t>
      </w:r>
      <w:r w:rsidRPr="00763510">
        <w:rPr>
          <w:rFonts w:ascii="Times New Roman" w:hAnsi="Times New Roman" w:cs="Times New Roman"/>
          <w:sz w:val="28"/>
          <w:szCs w:val="28"/>
        </w:rPr>
        <w:t>.</w:t>
      </w:r>
    </w:p>
    <w:p w:rsidR="005E79CB" w:rsidRPr="00763510" w:rsidRDefault="005E79CB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10">
        <w:rPr>
          <w:rFonts w:ascii="Times New Roman" w:hAnsi="Times New Roman" w:cs="Times New Roman"/>
          <w:sz w:val="28"/>
          <w:szCs w:val="28"/>
        </w:rPr>
        <w:t>В литературе крайне мало клинических исследований, посвященных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масштабному длительному изучению комбинированных керамо-керамических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протезов, особенно в сравнительном аспекте. В основном встречаются единичные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клинические слу</w:t>
      </w:r>
      <w:r w:rsidR="00367710" w:rsidRPr="00763510">
        <w:rPr>
          <w:rFonts w:ascii="Times New Roman" w:hAnsi="Times New Roman" w:cs="Times New Roman"/>
          <w:sz w:val="28"/>
          <w:szCs w:val="28"/>
        </w:rPr>
        <w:t>чаи протезирования</w:t>
      </w:r>
      <w:r w:rsidRPr="00763510">
        <w:rPr>
          <w:rFonts w:ascii="Times New Roman" w:hAnsi="Times New Roman" w:cs="Times New Roman"/>
          <w:sz w:val="28"/>
          <w:szCs w:val="28"/>
        </w:rPr>
        <w:t xml:space="preserve"> или более масштабные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исследования с большим числом исследуемых пациентов, но без отдаленных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ре</w:t>
      </w:r>
      <w:r w:rsidR="00367710" w:rsidRPr="00763510">
        <w:rPr>
          <w:rFonts w:ascii="Times New Roman" w:hAnsi="Times New Roman" w:cs="Times New Roman"/>
          <w:sz w:val="28"/>
          <w:szCs w:val="28"/>
        </w:rPr>
        <w:t>зультатов (не более 1 года)</w:t>
      </w:r>
      <w:r w:rsidRPr="00763510">
        <w:rPr>
          <w:rFonts w:ascii="Times New Roman" w:hAnsi="Times New Roman" w:cs="Times New Roman"/>
          <w:sz w:val="28"/>
          <w:szCs w:val="28"/>
        </w:rPr>
        <w:t>.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В связи с этим актуальны сравнительные лабораторные и длительные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к</w:t>
      </w:r>
      <w:r w:rsidRPr="00763510">
        <w:rPr>
          <w:rFonts w:ascii="Times New Roman" w:hAnsi="Times New Roman" w:cs="Times New Roman"/>
          <w:sz w:val="28"/>
          <w:szCs w:val="28"/>
        </w:rPr>
        <w:t>линические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исследования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комбинированных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керамо-керамических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и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полноанатомических протезов из диоксида циркония для получения объективных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Pr="00763510">
        <w:rPr>
          <w:rFonts w:ascii="Times New Roman" w:hAnsi="Times New Roman" w:cs="Times New Roman"/>
          <w:sz w:val="28"/>
          <w:szCs w:val="28"/>
        </w:rPr>
        <w:t>данных.</w:t>
      </w:r>
    </w:p>
    <w:p w:rsidR="005E79CB" w:rsidRPr="00763510" w:rsidRDefault="005E79CB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710" w:rsidRPr="00763510" w:rsidRDefault="00367710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710" w:rsidRPr="00763510" w:rsidRDefault="00367710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710" w:rsidRPr="00763510" w:rsidRDefault="00367710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9CB" w:rsidRPr="00763510" w:rsidRDefault="005E79CB" w:rsidP="008E1380">
      <w:pPr>
        <w:spacing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510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E79CB" w:rsidRPr="00763510" w:rsidRDefault="00D91867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к</w:t>
      </w:r>
      <w:r w:rsidR="005E79CB" w:rsidRPr="00763510">
        <w:rPr>
          <w:rFonts w:ascii="Times New Roman" w:hAnsi="Times New Roman" w:cs="Times New Roman"/>
          <w:sz w:val="28"/>
          <w:szCs w:val="28"/>
        </w:rPr>
        <w:t>ерами</w:t>
      </w:r>
      <w:r>
        <w:rPr>
          <w:rFonts w:ascii="Times New Roman" w:hAnsi="Times New Roman" w:cs="Times New Roman"/>
          <w:sz w:val="28"/>
          <w:szCs w:val="28"/>
        </w:rPr>
        <w:t>ка на основе диоксида циркония</w:t>
      </w:r>
      <w:r w:rsidR="005E79CB" w:rsidRPr="00763510">
        <w:rPr>
          <w:rFonts w:ascii="Times New Roman" w:hAnsi="Times New Roman" w:cs="Times New Roman"/>
          <w:sz w:val="28"/>
          <w:szCs w:val="28"/>
        </w:rPr>
        <w:t xml:space="preserve"> является практически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>«универсальным»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>материалом,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5E79CB" w:rsidRPr="00763510">
        <w:rPr>
          <w:rFonts w:ascii="Times New Roman" w:hAnsi="Times New Roman" w:cs="Times New Roman"/>
          <w:sz w:val="28"/>
          <w:szCs w:val="28"/>
        </w:rPr>
        <w:t>активно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применяется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>в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>ортопедической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>стоматологии.</w:t>
      </w:r>
      <w:r w:rsidR="00866562">
        <w:rPr>
          <w:rFonts w:ascii="Times New Roman" w:hAnsi="Times New Roman" w:cs="Times New Roman"/>
          <w:sz w:val="28"/>
          <w:szCs w:val="28"/>
        </w:rPr>
        <w:t xml:space="preserve"> К</w:t>
      </w:r>
      <w:r w:rsidR="005E79CB" w:rsidRPr="00763510">
        <w:rPr>
          <w:rFonts w:ascii="Times New Roman" w:hAnsi="Times New Roman" w:cs="Times New Roman"/>
          <w:sz w:val="28"/>
          <w:szCs w:val="28"/>
        </w:rPr>
        <w:t>ерамика на основе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>диоксида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>циркония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866562">
        <w:rPr>
          <w:rFonts w:ascii="Times New Roman" w:hAnsi="Times New Roman" w:cs="Times New Roman"/>
          <w:sz w:val="28"/>
          <w:szCs w:val="28"/>
        </w:rPr>
        <w:t>обладает не только</w:t>
      </w:r>
      <w:r w:rsidR="00866562" w:rsidRPr="00763510">
        <w:rPr>
          <w:rFonts w:ascii="Times New Roman" w:hAnsi="Times New Roman" w:cs="Times New Roman"/>
          <w:sz w:val="28"/>
          <w:szCs w:val="28"/>
        </w:rPr>
        <w:t xml:space="preserve"> большим числом преимуществ</w:t>
      </w:r>
      <w:r w:rsidR="00866562">
        <w:rPr>
          <w:rFonts w:ascii="Times New Roman" w:hAnsi="Times New Roman" w:cs="Times New Roman"/>
          <w:sz w:val="28"/>
          <w:szCs w:val="28"/>
        </w:rPr>
        <w:t>, но и имеет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>ряд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>недостатков,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>обусловленных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>специфическими свойствами данного материала. Описанные в литературе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>клинические проявления этих недостатков обычно относятся к частым случаям</w:t>
      </w:r>
      <w:r w:rsidR="003144B2" w:rsidRPr="00763510">
        <w:rPr>
          <w:rFonts w:ascii="Times New Roman" w:hAnsi="Times New Roman" w:cs="Times New Roman"/>
          <w:sz w:val="28"/>
          <w:szCs w:val="28"/>
        </w:rPr>
        <w:t xml:space="preserve"> </w:t>
      </w:r>
      <w:r w:rsidR="005E79CB" w:rsidRPr="00763510">
        <w:rPr>
          <w:rFonts w:ascii="Times New Roman" w:hAnsi="Times New Roman" w:cs="Times New Roman"/>
          <w:sz w:val="28"/>
          <w:szCs w:val="28"/>
        </w:rPr>
        <w:t>возникновения сколов керамической облицовки от диоксидциркониевого каркаса.</w:t>
      </w:r>
    </w:p>
    <w:p w:rsidR="00367710" w:rsidRDefault="0086656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Ортопедические конструкции на основе диоксида циркония отвечают практически всем требованиям, таким как биоинертность, прочность, эстетичность и др. Исследования доказали, что </w:t>
      </w:r>
      <w:r w:rsidR="00B5679A">
        <w:rPr>
          <w:rFonts w:ascii="Times New Roman" w:hAnsi="Times New Roman" w:cs="Times New Roman"/>
          <w:sz w:val="28"/>
          <w:szCs w:val="28"/>
        </w:rPr>
        <w:t>на ортопедические конструкции на основе диоксида циркония аллергические реакция наименее выражены. До недавних пор большой проблемой было мнение, что твердые и прочные протезы плохо влияют н</w:t>
      </w:r>
      <w:r w:rsidR="00985AB2">
        <w:rPr>
          <w:rFonts w:ascii="Times New Roman" w:hAnsi="Times New Roman" w:cs="Times New Roman"/>
          <w:sz w:val="28"/>
          <w:szCs w:val="28"/>
        </w:rPr>
        <w:t xml:space="preserve">а гладкость зубов - антогонистов, но и эта проблема оказалась решима. </w:t>
      </w:r>
    </w:p>
    <w:p w:rsidR="008E1380" w:rsidRPr="00763510" w:rsidRDefault="00985AB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диоксид циркония является одним из наиболее подходящих для ортопедических конструкций материалом.</w:t>
      </w:r>
    </w:p>
    <w:p w:rsidR="00367710" w:rsidRPr="00763510" w:rsidRDefault="00367710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710" w:rsidRPr="00763510" w:rsidRDefault="00367710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710" w:rsidRPr="00763510" w:rsidRDefault="00367710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710" w:rsidRPr="00763510" w:rsidRDefault="00367710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710" w:rsidRDefault="00367710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AB2" w:rsidRDefault="00985AB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AB2" w:rsidRDefault="00985AB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AB2" w:rsidRDefault="00985AB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AB2" w:rsidRPr="00763510" w:rsidRDefault="00985AB2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710" w:rsidRPr="00763510" w:rsidRDefault="00367710" w:rsidP="008E1380">
      <w:pPr>
        <w:spacing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510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B03835" w:rsidRPr="00763510" w:rsidRDefault="00B03835" w:rsidP="0076351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Аниканов, В.С. Керамика из диоксида циркония, стабилизированного добавками различной природы / В. С. Аниканов, И. А. Белова, Н. А. Макаров // Журнал: «Успехи в химии и химической технологии». – 2010.– № 6 – С.6.</w:t>
      </w:r>
    </w:p>
    <w:p w:rsidR="00B03835" w:rsidRPr="00763510" w:rsidRDefault="00B03835" w:rsidP="0076351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Быков, Ю. А. Конструкционные наноматериалы / Ю. А.Быков // Металлургия машиностроения. – 2011 – № 1 – С.9-12.</w:t>
      </w:r>
    </w:p>
    <w:p w:rsidR="00B03835" w:rsidRPr="00763510" w:rsidRDefault="00B03835" w:rsidP="0076351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Головин, К. И. Обоснование выбора металлического сплава для зубного протеза с опорой на винтовые имплантаты из сплава циркония «Дивадентал» / К. И. Головин, А. В. Бейтан, В. А. Волкова, А. Ю. Николаев, А.Ю. Нурмагомедов, А.Ю.Фадеев// Российский стоматологический журнал.– 2000 – № </w:t>
      </w:r>
    </w:p>
    <w:p w:rsidR="00B03835" w:rsidRPr="00763510" w:rsidRDefault="00B03835" w:rsidP="0076351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Гончаров, В. С. Отчёт по НИР: «Создание инновационного производства по изготовлению металлокерамических зубных протезов с особыми свойствами» / В. С. Гончаров.– Тольятти, 2013</w:t>
      </w:r>
    </w:p>
    <w:p w:rsidR="00B57F21" w:rsidRPr="00763510" w:rsidRDefault="00B57F21" w:rsidP="0076351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51058-97. Протезы зубные металлические с защитными покрытиями / Технические условия.</w:t>
      </w:r>
    </w:p>
    <w:p w:rsidR="00B57F21" w:rsidRPr="00763510" w:rsidRDefault="00B57F21" w:rsidP="0076351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Гусев, А. И. Нанокристаллические материалы / А. И. Гусев, А. А. Ремпель. – М: ФИЗМАТЛИТ. – 2003 – 224 с.</w:t>
      </w:r>
    </w:p>
    <w:p w:rsidR="00B57F21" w:rsidRPr="00763510" w:rsidRDefault="00B57F21" w:rsidP="0076351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Гынгазов, С. А. Получение композиционной нанокерамики на основе диоксида циркония / С. А. Гынгазов, А. П. Суржиков, Т. С. Франгульян // Инновации в информационно-аналитических системах: сб. научн. трудов. Вып. 6 Курск: Науком. – 2003.– С. 88-90.</w:t>
      </w:r>
    </w:p>
    <w:p w:rsidR="00B57F21" w:rsidRPr="00763510" w:rsidRDefault="00B57F21" w:rsidP="0076351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Данилин, Б.С. Получение тонкопленочных элементов микросхем / Б. С. Данилин.– М: «Энергия»,1977. – 136 с.</w:t>
      </w:r>
    </w:p>
    <w:p w:rsidR="00B57F21" w:rsidRPr="00763510" w:rsidRDefault="00B57F21" w:rsidP="0076351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Дмитриевский, А. А. Влияние условий синтеза на фазовый состав и нанотвердость гранулированной керамики на основе диоксида циркония / А. А. Дмитриевский, Д. Г. Гусева, В. В. Родаев, А. О. Жигачев, Р. А. Столяров // Деформация и разрушение материалов. – 2016 – № 3 – С. 7-8.</w:t>
      </w:r>
    </w:p>
    <w:p w:rsidR="00B57F21" w:rsidRPr="00763510" w:rsidRDefault="00B57F21" w:rsidP="0076351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Жигачёв А.О. Синтез, структура и свойства наноструктурированных циркониевых керамик на основе природного минерала – бадделиита / А. О. Жигачёв // Физика конденсированного состояния. – 2016 – С. 50</w:t>
      </w:r>
    </w:p>
    <w:p w:rsidR="00B57F21" w:rsidRPr="00763510" w:rsidRDefault="00B57F21" w:rsidP="0076351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Иванько, А. А. Твердость: справочник / А. А. Иванько. – К.: «Наукова думка». – 1968</w:t>
      </w:r>
    </w:p>
    <w:p w:rsidR="00B57F21" w:rsidRPr="00763510" w:rsidRDefault="00B57F21" w:rsidP="0076351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механических свойств циркониевых сплавов для использования в качестве медицинских имплантатов / Отчёт ВИАМ. – 1992</w:t>
      </w:r>
    </w:p>
    <w:p w:rsidR="00B57F21" w:rsidRPr="00763510" w:rsidRDefault="00B57F21" w:rsidP="0076351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Костржицкий, А. И. Справочник оператора установок по нанесению покрытий в вакууме / А. И. Костржицкий, В. Ф. Карпов, М. П. Кабанченко.– М: Машиностроение, 2003 – 176 с.</w:t>
      </w:r>
    </w:p>
    <w:p w:rsidR="00B57F21" w:rsidRPr="00763510" w:rsidRDefault="00B57F21" w:rsidP="0076351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Кудинов В.В.Нанесение покрытий напылением. Теория, технология и оборудование / В. В. Кудинов, Г. В. Бобров // Учебник для вузов. – М.: Металлургия, 2003 – 432 с.</w:t>
      </w:r>
    </w:p>
    <w:p w:rsidR="00B03835" w:rsidRPr="00763510" w:rsidRDefault="00B03835" w:rsidP="00763510">
      <w:pPr>
        <w:shd w:val="clear" w:color="auto" w:fill="FFFFFF"/>
        <w:spacing w:after="0" w:line="360" w:lineRule="auto"/>
        <w:ind w:left="-57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710" w:rsidRPr="00763510" w:rsidRDefault="00367710" w:rsidP="007635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710" w:rsidRPr="00763510" w:rsidRDefault="00367710" w:rsidP="00763510">
      <w:pPr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67710" w:rsidRPr="00763510" w:rsidSect="00763510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AC6" w:rsidRDefault="00B73AC6" w:rsidP="00763510">
      <w:pPr>
        <w:spacing w:after="0" w:line="240" w:lineRule="auto"/>
      </w:pPr>
      <w:r>
        <w:separator/>
      </w:r>
    </w:p>
  </w:endnote>
  <w:endnote w:type="continuationSeparator" w:id="1">
    <w:p w:rsidR="00B73AC6" w:rsidRDefault="00B73AC6" w:rsidP="0076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2924"/>
    </w:sdtPr>
    <w:sdtContent>
      <w:p w:rsidR="00B5679A" w:rsidRDefault="00F7719D">
        <w:pPr>
          <w:pStyle w:val="a6"/>
          <w:jc w:val="center"/>
        </w:pPr>
        <w:fldSimple w:instr=" PAGE   \* MERGEFORMAT ">
          <w:r w:rsidR="00E33E95">
            <w:rPr>
              <w:noProof/>
            </w:rPr>
            <w:t>3</w:t>
          </w:r>
        </w:fldSimple>
      </w:p>
    </w:sdtContent>
  </w:sdt>
  <w:p w:rsidR="00B5679A" w:rsidRDefault="00B567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AC6" w:rsidRDefault="00B73AC6" w:rsidP="00763510">
      <w:pPr>
        <w:spacing w:after="0" w:line="240" w:lineRule="auto"/>
      </w:pPr>
      <w:r>
        <w:separator/>
      </w:r>
    </w:p>
  </w:footnote>
  <w:footnote w:type="continuationSeparator" w:id="1">
    <w:p w:rsidR="00B73AC6" w:rsidRDefault="00B73AC6" w:rsidP="00763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2171"/>
    <w:multiLevelType w:val="hybridMultilevel"/>
    <w:tmpl w:val="BB2A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E2FEE"/>
    <w:multiLevelType w:val="hybridMultilevel"/>
    <w:tmpl w:val="157C782E"/>
    <w:lvl w:ilvl="0" w:tplc="2BEA2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5D95ADD"/>
    <w:multiLevelType w:val="hybridMultilevel"/>
    <w:tmpl w:val="1572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DC6"/>
    <w:rsid w:val="00014FEE"/>
    <w:rsid w:val="0003553A"/>
    <w:rsid w:val="000424E8"/>
    <w:rsid w:val="00047D42"/>
    <w:rsid w:val="000A4318"/>
    <w:rsid w:val="000D176E"/>
    <w:rsid w:val="000E7FD3"/>
    <w:rsid w:val="00123E7E"/>
    <w:rsid w:val="00126103"/>
    <w:rsid w:val="001278D9"/>
    <w:rsid w:val="0014606D"/>
    <w:rsid w:val="001A6CB7"/>
    <w:rsid w:val="001F50A4"/>
    <w:rsid w:val="00244637"/>
    <w:rsid w:val="002B33EF"/>
    <w:rsid w:val="002F7FFE"/>
    <w:rsid w:val="00311A52"/>
    <w:rsid w:val="003144B2"/>
    <w:rsid w:val="00334CFA"/>
    <w:rsid w:val="00367710"/>
    <w:rsid w:val="00405F82"/>
    <w:rsid w:val="00431F02"/>
    <w:rsid w:val="0049535C"/>
    <w:rsid w:val="00495BA2"/>
    <w:rsid w:val="00520D64"/>
    <w:rsid w:val="00555FBA"/>
    <w:rsid w:val="0059215E"/>
    <w:rsid w:val="005B0DFE"/>
    <w:rsid w:val="005E79CB"/>
    <w:rsid w:val="0060548A"/>
    <w:rsid w:val="006F281B"/>
    <w:rsid w:val="00700C9F"/>
    <w:rsid w:val="0072242E"/>
    <w:rsid w:val="00763510"/>
    <w:rsid w:val="00773DE8"/>
    <w:rsid w:val="007919F8"/>
    <w:rsid w:val="007A3237"/>
    <w:rsid w:val="007B4692"/>
    <w:rsid w:val="00817CF9"/>
    <w:rsid w:val="00862586"/>
    <w:rsid w:val="00866562"/>
    <w:rsid w:val="008C2C6E"/>
    <w:rsid w:val="008E1380"/>
    <w:rsid w:val="008E2960"/>
    <w:rsid w:val="008F1362"/>
    <w:rsid w:val="00930EB1"/>
    <w:rsid w:val="00956126"/>
    <w:rsid w:val="0096154A"/>
    <w:rsid w:val="00985AB2"/>
    <w:rsid w:val="00994A34"/>
    <w:rsid w:val="009A693A"/>
    <w:rsid w:val="009B2DA4"/>
    <w:rsid w:val="009C719A"/>
    <w:rsid w:val="00A544DF"/>
    <w:rsid w:val="00A63BAE"/>
    <w:rsid w:val="00A849EA"/>
    <w:rsid w:val="00A97B27"/>
    <w:rsid w:val="00AC1DF2"/>
    <w:rsid w:val="00B03835"/>
    <w:rsid w:val="00B5679A"/>
    <w:rsid w:val="00B57F21"/>
    <w:rsid w:val="00B73AC6"/>
    <w:rsid w:val="00BE52E3"/>
    <w:rsid w:val="00C06725"/>
    <w:rsid w:val="00C0735C"/>
    <w:rsid w:val="00C11CBF"/>
    <w:rsid w:val="00C55035"/>
    <w:rsid w:val="00C618B2"/>
    <w:rsid w:val="00CD32DA"/>
    <w:rsid w:val="00D04D7B"/>
    <w:rsid w:val="00D91867"/>
    <w:rsid w:val="00E33E95"/>
    <w:rsid w:val="00E36482"/>
    <w:rsid w:val="00EB289A"/>
    <w:rsid w:val="00EB4CE9"/>
    <w:rsid w:val="00EC2DC6"/>
    <w:rsid w:val="00ED0D58"/>
    <w:rsid w:val="00F00FD1"/>
    <w:rsid w:val="00F35C42"/>
    <w:rsid w:val="00F41DFF"/>
    <w:rsid w:val="00F61B12"/>
    <w:rsid w:val="00F7719D"/>
    <w:rsid w:val="00FA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71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63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3510"/>
  </w:style>
  <w:style w:type="paragraph" w:styleId="a6">
    <w:name w:val="footer"/>
    <w:basedOn w:val="a"/>
    <w:link w:val="a7"/>
    <w:uiPriority w:val="99"/>
    <w:unhideWhenUsed/>
    <w:rsid w:val="00763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510"/>
  </w:style>
  <w:style w:type="paragraph" w:styleId="a8">
    <w:name w:val="Balloon Text"/>
    <w:basedOn w:val="a"/>
    <w:link w:val="a9"/>
    <w:uiPriority w:val="99"/>
    <w:semiHidden/>
    <w:unhideWhenUsed/>
    <w:rsid w:val="0014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6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D697-93FC-49A3-8569-4C13CD4A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5904</Words>
  <Characters>33656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Салтереева Хава Р</dc:creator>
  <cp:lastModifiedBy>Салтереева Хава Р</cp:lastModifiedBy>
  <cp:revision>18</cp:revision>
  <dcterms:created xsi:type="dcterms:W3CDTF">2020-11-08T10:58:00Z</dcterms:created>
  <dcterms:modified xsi:type="dcterms:W3CDTF">2020-11-22T12:19:00Z</dcterms:modified>
</cp:coreProperties>
</file>