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A2D7" w14:textId="77777777" w:rsidR="00BB2565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«Астраханский Государственный Медицинский </w:t>
      </w:r>
      <w:r w:rsidR="00AC4B40">
        <w:rPr>
          <w:rFonts w:ascii="Times New Roman" w:hAnsi="Times New Roman" w:cs="Times New Roman"/>
          <w:sz w:val="28"/>
          <w:szCs w:val="28"/>
        </w:rPr>
        <w:t>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EB520FE" w14:textId="4A5CA67D" w:rsidR="00DF551E" w:rsidRDefault="00F37130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565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F55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5BF6266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ED0C0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B2C97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F2995" w14:textId="77777777" w:rsidR="00F403DA" w:rsidRDefault="002F342D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551E">
        <w:rPr>
          <w:rFonts w:ascii="Times New Roman" w:hAnsi="Times New Roman" w:cs="Times New Roman"/>
          <w:sz w:val="28"/>
          <w:szCs w:val="28"/>
        </w:rPr>
        <w:t>Кафедра:</w:t>
      </w:r>
      <w:r w:rsidR="005A5B09">
        <w:rPr>
          <w:rFonts w:ascii="Times New Roman" w:hAnsi="Times New Roman" w:cs="Times New Roman"/>
          <w:sz w:val="28"/>
          <w:szCs w:val="28"/>
        </w:rPr>
        <w:t xml:space="preserve"> </w:t>
      </w:r>
      <w:r w:rsidR="00242F0B">
        <w:rPr>
          <w:rFonts w:ascii="Times New Roman" w:hAnsi="Times New Roman" w:cs="Times New Roman"/>
          <w:sz w:val="28"/>
          <w:szCs w:val="28"/>
        </w:rPr>
        <w:t xml:space="preserve">Факультетской терапии </w:t>
      </w:r>
      <w:r w:rsidR="00F403DA">
        <w:rPr>
          <w:rFonts w:ascii="Times New Roman" w:hAnsi="Times New Roman" w:cs="Times New Roman"/>
          <w:sz w:val="28"/>
          <w:szCs w:val="28"/>
        </w:rPr>
        <w:t>и</w:t>
      </w:r>
    </w:p>
    <w:p w14:paraId="1A195FA4" w14:textId="77777777" w:rsidR="00CB1541" w:rsidRDefault="00CB1541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профессиональных болезней с курсом</w:t>
      </w:r>
    </w:p>
    <w:p w14:paraId="0FDEE1DE" w14:textId="77777777" w:rsidR="0025531A" w:rsidRDefault="00CB1541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последипломного </w:t>
      </w:r>
      <w:r w:rsidR="00E835F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1C64F719" w14:textId="7051FED4" w:rsidR="00B37A39" w:rsidRDefault="0025531A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зав. Кафедрой: д.м.н., профессор</w:t>
      </w:r>
    </w:p>
    <w:p w14:paraId="5B083CAC" w14:textId="51E47995" w:rsidR="00DF551E" w:rsidRDefault="00DC0B18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3035E">
        <w:rPr>
          <w:rFonts w:ascii="Times New Roman" w:hAnsi="Times New Roman" w:cs="Times New Roman"/>
          <w:sz w:val="28"/>
          <w:szCs w:val="28"/>
        </w:rPr>
        <w:t>Левитан Болеслав Наумович</w:t>
      </w:r>
      <w:r w:rsidR="00E835F0">
        <w:rPr>
          <w:rFonts w:ascii="Times New Roman" w:hAnsi="Times New Roman" w:cs="Times New Roman"/>
          <w:sz w:val="28"/>
          <w:szCs w:val="28"/>
        </w:rPr>
        <w:t xml:space="preserve"> </w:t>
      </w:r>
      <w:r w:rsidR="00053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60C844C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C5472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504A6" w14:textId="77777777" w:rsidR="00CD4B0A" w:rsidRDefault="00CD4B0A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684E2" w14:textId="0A002561" w:rsidR="00DF551E" w:rsidRDefault="00DF551E" w:rsidP="00255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1164F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1164F3">
        <w:rPr>
          <w:rFonts w:ascii="Times New Roman" w:hAnsi="Times New Roman" w:cs="Times New Roman"/>
          <w:sz w:val="28"/>
          <w:szCs w:val="28"/>
        </w:rPr>
        <w:t xml:space="preserve"> Хронический лейкоз</w:t>
      </w:r>
    </w:p>
    <w:p w14:paraId="1F249012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7BE55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D9AC6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753E1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9B030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8E5EB" w14:textId="77777777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A5FDB" w14:textId="69501DB4" w:rsidR="00DF551E" w:rsidRDefault="00A86CD2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5531A">
        <w:rPr>
          <w:rFonts w:ascii="Times New Roman" w:hAnsi="Times New Roman" w:cs="Times New Roman"/>
          <w:sz w:val="28"/>
          <w:szCs w:val="28"/>
        </w:rPr>
        <w:t>Выполнили</w:t>
      </w:r>
      <w:r w:rsidR="00DF551E">
        <w:rPr>
          <w:rFonts w:ascii="Times New Roman" w:hAnsi="Times New Roman" w:cs="Times New Roman"/>
          <w:sz w:val="28"/>
          <w:szCs w:val="28"/>
        </w:rPr>
        <w:t xml:space="preserve">: </w:t>
      </w:r>
      <w:r w:rsidR="000C226C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4E592B">
        <w:rPr>
          <w:rFonts w:ascii="Times New Roman" w:hAnsi="Times New Roman" w:cs="Times New Roman"/>
          <w:sz w:val="28"/>
          <w:szCs w:val="28"/>
        </w:rPr>
        <w:t>422</w:t>
      </w:r>
      <w:r w:rsidR="00DD2AFB">
        <w:rPr>
          <w:rFonts w:ascii="Times New Roman" w:hAnsi="Times New Roman" w:cs="Times New Roman"/>
          <w:sz w:val="28"/>
          <w:szCs w:val="28"/>
        </w:rPr>
        <w:t>-</w:t>
      </w:r>
      <w:r w:rsidR="00DF551E">
        <w:rPr>
          <w:rFonts w:ascii="Times New Roman" w:hAnsi="Times New Roman" w:cs="Times New Roman"/>
          <w:sz w:val="28"/>
          <w:szCs w:val="28"/>
        </w:rPr>
        <w:t>групп</w:t>
      </w:r>
      <w:r w:rsidR="00066720">
        <w:rPr>
          <w:rFonts w:ascii="Times New Roman" w:hAnsi="Times New Roman" w:cs="Times New Roman"/>
          <w:sz w:val="28"/>
          <w:szCs w:val="28"/>
        </w:rPr>
        <w:t>ы</w:t>
      </w:r>
      <w:r w:rsidR="00255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1A">
        <w:rPr>
          <w:rFonts w:ascii="Times New Roman" w:hAnsi="Times New Roman" w:cs="Times New Roman"/>
          <w:sz w:val="28"/>
          <w:szCs w:val="28"/>
        </w:rPr>
        <w:t>л</w:t>
      </w:r>
      <w:r w:rsidR="00D734E8">
        <w:rPr>
          <w:rFonts w:ascii="Times New Roman" w:hAnsi="Times New Roman" w:cs="Times New Roman"/>
          <w:sz w:val="28"/>
          <w:szCs w:val="28"/>
        </w:rPr>
        <w:t>еч</w:t>
      </w:r>
      <w:proofErr w:type="gramStart"/>
      <w:r w:rsidR="00D734E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734E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66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70B82" w14:textId="4CC49CDF" w:rsidR="006374C0" w:rsidRDefault="004F7228" w:rsidP="00820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2DC2FEB7" w14:textId="77777777" w:rsidR="008202C7" w:rsidRDefault="008202C7" w:rsidP="008202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84D8BC" w14:textId="0FB3C556" w:rsidR="00137BC5" w:rsidRDefault="00137BC5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Проверила:</w:t>
      </w:r>
      <w:r w:rsidR="00EB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117">
        <w:rPr>
          <w:rFonts w:ascii="Times New Roman" w:hAnsi="Times New Roman" w:cs="Times New Roman"/>
          <w:sz w:val="28"/>
          <w:szCs w:val="28"/>
        </w:rPr>
        <w:t>Овсянникова</w:t>
      </w:r>
      <w:proofErr w:type="gramStart"/>
      <w:r w:rsidR="00EB611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B6117">
        <w:rPr>
          <w:rFonts w:ascii="Times New Roman" w:hAnsi="Times New Roman" w:cs="Times New Roman"/>
          <w:sz w:val="28"/>
          <w:szCs w:val="28"/>
        </w:rPr>
        <w:t>.Г</w:t>
      </w:r>
      <w:proofErr w:type="spellEnd"/>
    </w:p>
    <w:p w14:paraId="5CAA8D9A" w14:textId="4176DA0C" w:rsidR="00DF551E" w:rsidRDefault="00DF551E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7D6B4" w14:textId="671470C9" w:rsidR="00FD0852" w:rsidRDefault="00FD0852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7AE1B" w14:textId="711F088A" w:rsidR="00FD0852" w:rsidRDefault="00FD0852" w:rsidP="00085B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37202" w14:textId="5B40B141" w:rsidR="00FD0852" w:rsidRDefault="00FD0852" w:rsidP="000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Астрахань 2021 </w:t>
      </w:r>
      <w:r w:rsidR="0025531A">
        <w:rPr>
          <w:rFonts w:ascii="Times New Roman" w:hAnsi="Times New Roman" w:cs="Times New Roman"/>
          <w:sz w:val="28"/>
          <w:szCs w:val="28"/>
        </w:rPr>
        <w:t>год</w:t>
      </w:r>
    </w:p>
    <w:p w14:paraId="5C370CB8" w14:textId="5A796F2A" w:rsidR="00C27993" w:rsidRPr="00085BF8" w:rsidRDefault="0044373A" w:rsidP="00085B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1F11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E7E" w:rsidRPr="001F11B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1E5E7E" w:rsidRPr="001B5BC1">
        <w:rPr>
          <w:rFonts w:ascii="Times New Roman" w:hAnsi="Times New Roman" w:cs="Times New Roman"/>
          <w:sz w:val="28"/>
          <w:szCs w:val="28"/>
        </w:rPr>
        <w:t>:</w:t>
      </w:r>
    </w:p>
    <w:p w14:paraId="4D66D890" w14:textId="65EEFE36" w:rsidR="00F05676" w:rsidRPr="001B5BC1" w:rsidRDefault="00BC5630">
      <w:pPr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Введение</w:t>
      </w:r>
    </w:p>
    <w:p w14:paraId="497FD3FF" w14:textId="1533D093" w:rsidR="00BC658F" w:rsidRPr="001B5BC1" w:rsidRDefault="00BC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1.Хронический лейкоз</w:t>
      </w:r>
    </w:p>
    <w:p w14:paraId="1EED5AAC" w14:textId="12074142" w:rsidR="00262AAA" w:rsidRDefault="0026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2.Причины возникновения</w:t>
      </w:r>
    </w:p>
    <w:p w14:paraId="2D57A7F6" w14:textId="77777777" w:rsidR="00C8278C" w:rsidRDefault="00C8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3.Факторы риска</w:t>
      </w:r>
    </w:p>
    <w:p w14:paraId="2669F929" w14:textId="77777777" w:rsidR="008535CE" w:rsidRDefault="0085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4.Патогенез</w:t>
      </w:r>
    </w:p>
    <w:p w14:paraId="3CEB2269" w14:textId="77777777" w:rsidR="008535CE" w:rsidRDefault="0085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5.Классификация хронического лейкоза</w:t>
      </w:r>
    </w:p>
    <w:p w14:paraId="2B41CD62" w14:textId="08D81FBC" w:rsidR="00646DF3" w:rsidRDefault="0064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6.Клиническая картина</w:t>
      </w:r>
    </w:p>
    <w:p w14:paraId="01641C40" w14:textId="77777777" w:rsidR="00FC5AA2" w:rsidRDefault="00FC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7.Лечение</w:t>
      </w:r>
    </w:p>
    <w:p w14:paraId="5A9B0330" w14:textId="155B7625" w:rsidR="009C24D4" w:rsidRDefault="009C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8.Хронический миелоидный лейко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CD6A3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07DDC">
        <w:rPr>
          <w:rFonts w:ascii="Times New Roman" w:hAnsi="Times New Roman" w:cs="Times New Roman"/>
          <w:sz w:val="28"/>
          <w:szCs w:val="28"/>
        </w:rPr>
        <w:t>диагностика,</w:t>
      </w:r>
      <w:r w:rsidR="00D36672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="00D36672">
        <w:rPr>
          <w:rFonts w:ascii="Times New Roman" w:hAnsi="Times New Roman" w:cs="Times New Roman"/>
          <w:sz w:val="28"/>
          <w:szCs w:val="28"/>
        </w:rPr>
        <w:t>)</w:t>
      </w:r>
    </w:p>
    <w:p w14:paraId="227845A0" w14:textId="19F6BC47" w:rsidR="009C24D4" w:rsidRDefault="009C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9.Хронический </w:t>
      </w:r>
      <w:proofErr w:type="spellStart"/>
      <w:r w:rsidR="00EB14C1">
        <w:rPr>
          <w:rFonts w:ascii="Times New Roman" w:hAnsi="Times New Roman" w:cs="Times New Roman"/>
          <w:sz w:val="28"/>
          <w:szCs w:val="28"/>
        </w:rPr>
        <w:t>лимфолейко</w:t>
      </w:r>
      <w:proofErr w:type="gramStart"/>
      <w:r w:rsidR="00EB14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14C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B14C1">
        <w:rPr>
          <w:rFonts w:ascii="Times New Roman" w:hAnsi="Times New Roman" w:cs="Times New Roman"/>
          <w:sz w:val="28"/>
          <w:szCs w:val="28"/>
        </w:rPr>
        <w:t>диагностика,лечение</w:t>
      </w:r>
      <w:proofErr w:type="spellEnd"/>
      <w:r w:rsidR="00EB14C1">
        <w:rPr>
          <w:rFonts w:ascii="Times New Roman" w:hAnsi="Times New Roman" w:cs="Times New Roman"/>
          <w:sz w:val="28"/>
          <w:szCs w:val="28"/>
        </w:rPr>
        <w:t>)</w:t>
      </w:r>
    </w:p>
    <w:p w14:paraId="29062E06" w14:textId="20F0A942" w:rsidR="002C4E99" w:rsidRDefault="002C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10.Хронический </w:t>
      </w:r>
      <w:proofErr w:type="spellStart"/>
      <w:r w:rsidR="00EB14C1">
        <w:rPr>
          <w:rFonts w:ascii="Times New Roman" w:hAnsi="Times New Roman" w:cs="Times New Roman"/>
          <w:sz w:val="28"/>
          <w:szCs w:val="28"/>
        </w:rPr>
        <w:t>миелолейко</w:t>
      </w:r>
      <w:proofErr w:type="gramStart"/>
      <w:r w:rsidR="00EB14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14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04FC">
        <w:rPr>
          <w:rFonts w:ascii="Times New Roman" w:hAnsi="Times New Roman" w:cs="Times New Roman"/>
          <w:sz w:val="28"/>
          <w:szCs w:val="28"/>
        </w:rPr>
        <w:t>диагностика, лечение, осложнения)</w:t>
      </w:r>
    </w:p>
    <w:p w14:paraId="4B9A1807" w14:textId="4D6B7618" w:rsidR="000806AE" w:rsidRDefault="0008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691">
        <w:rPr>
          <w:rFonts w:ascii="Times New Roman" w:hAnsi="Times New Roman" w:cs="Times New Roman"/>
          <w:sz w:val="28"/>
          <w:szCs w:val="28"/>
        </w:rPr>
        <w:t>11.Миелофиброз</w:t>
      </w:r>
      <w:r w:rsidR="002B1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2C9D">
        <w:rPr>
          <w:rFonts w:ascii="Times New Roman" w:hAnsi="Times New Roman" w:cs="Times New Roman"/>
          <w:sz w:val="28"/>
          <w:szCs w:val="28"/>
        </w:rPr>
        <w:t>остеомиелосклероз</w:t>
      </w:r>
      <w:proofErr w:type="spellEnd"/>
      <w:r w:rsidR="00B22C9D">
        <w:rPr>
          <w:rFonts w:ascii="Times New Roman" w:hAnsi="Times New Roman" w:cs="Times New Roman"/>
          <w:sz w:val="28"/>
          <w:szCs w:val="28"/>
        </w:rPr>
        <w:t xml:space="preserve"> (клиника, диагностика, лечение)</w:t>
      </w:r>
    </w:p>
    <w:p w14:paraId="687F300D" w14:textId="112E8481" w:rsidR="00AE3F04" w:rsidRDefault="00AE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581">
        <w:rPr>
          <w:rFonts w:ascii="Times New Roman" w:hAnsi="Times New Roman" w:cs="Times New Roman"/>
          <w:sz w:val="28"/>
          <w:szCs w:val="28"/>
        </w:rPr>
        <w:t>1</w:t>
      </w:r>
      <w:r w:rsidR="00171C73">
        <w:rPr>
          <w:rFonts w:ascii="Times New Roman" w:hAnsi="Times New Roman" w:cs="Times New Roman"/>
          <w:sz w:val="28"/>
          <w:szCs w:val="28"/>
        </w:rPr>
        <w:t>2</w:t>
      </w:r>
      <w:r w:rsidR="00CE6581">
        <w:rPr>
          <w:rFonts w:ascii="Times New Roman" w:hAnsi="Times New Roman" w:cs="Times New Roman"/>
          <w:sz w:val="28"/>
          <w:szCs w:val="28"/>
        </w:rPr>
        <w:t xml:space="preserve">.Прогноз </w:t>
      </w:r>
      <w:r w:rsidR="00DD2264">
        <w:rPr>
          <w:rFonts w:ascii="Times New Roman" w:hAnsi="Times New Roman" w:cs="Times New Roman"/>
          <w:sz w:val="28"/>
          <w:szCs w:val="28"/>
        </w:rPr>
        <w:t>продолжительности жизни</w:t>
      </w:r>
      <w:r w:rsidR="00CE6581">
        <w:rPr>
          <w:rFonts w:ascii="Times New Roman" w:hAnsi="Times New Roman" w:cs="Times New Roman"/>
          <w:sz w:val="28"/>
          <w:szCs w:val="28"/>
        </w:rPr>
        <w:t xml:space="preserve"> больных</w:t>
      </w:r>
    </w:p>
    <w:p w14:paraId="72635EBA" w14:textId="68396E2A" w:rsidR="00AE3F04" w:rsidRDefault="00F0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7E441DDE" w14:textId="2DE50CDF" w:rsidR="00F05545" w:rsidRPr="001B5BC1" w:rsidRDefault="00F0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литератур</w:t>
      </w:r>
    </w:p>
    <w:p w14:paraId="21B2B9A3" w14:textId="5BDCF815" w:rsidR="00FC3C68" w:rsidRDefault="00FC3C68">
      <w:pPr>
        <w:rPr>
          <w:rFonts w:ascii="Times New Roman" w:hAnsi="Times New Roman" w:cs="Times New Roman"/>
          <w:sz w:val="28"/>
          <w:szCs w:val="28"/>
        </w:rPr>
      </w:pPr>
    </w:p>
    <w:p w14:paraId="472625EE" w14:textId="1D89EF4F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4FAE66FD" w14:textId="70B1E813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74211DE1" w14:textId="3584400B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2D99B0DA" w14:textId="7C226047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4DD46FC4" w14:textId="69D0824D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7F23A47A" w14:textId="1569DABA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18F8D588" w14:textId="1D249295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1F181F3E" w14:textId="7B736171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146E16AD" w14:textId="5E68B09B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714C0844" w14:textId="0CE6105E" w:rsidR="0025531A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710E9CC5" w14:textId="77777777" w:rsidR="0025531A" w:rsidRPr="001B5BC1" w:rsidRDefault="0025531A">
      <w:pPr>
        <w:rPr>
          <w:rFonts w:ascii="Times New Roman" w:hAnsi="Times New Roman" w:cs="Times New Roman"/>
          <w:sz w:val="28"/>
          <w:szCs w:val="28"/>
        </w:rPr>
      </w:pPr>
    </w:p>
    <w:p w14:paraId="6CFB0E8D" w14:textId="766A2DFB" w:rsidR="00FC3C68" w:rsidRPr="001B5BC1" w:rsidRDefault="00FC3C68">
      <w:pPr>
        <w:rPr>
          <w:rFonts w:ascii="Times New Roman" w:hAnsi="Times New Roman" w:cs="Times New Roman"/>
          <w:sz w:val="28"/>
          <w:szCs w:val="28"/>
        </w:rPr>
      </w:pPr>
    </w:p>
    <w:p w14:paraId="6FC40A8B" w14:textId="77777777" w:rsidR="004F0366" w:rsidRDefault="004F0366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ED558CD" w14:textId="1B6DE0D8" w:rsidR="004F0366" w:rsidRDefault="001160BB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366">
        <w:rPr>
          <w:rFonts w:ascii="Times New Roman" w:hAnsi="Times New Roman" w:cs="Times New Roman"/>
          <w:sz w:val="28"/>
          <w:szCs w:val="28"/>
        </w:rPr>
        <w:t>Хроническим лейкозом называют злокачественное заболевание, при котором клетки крови под влиянием злокачественной мутации перестают выполнять свою функцию, из-за чего ухудшается общее состояние пациента, развиваются различные осложнения. Патология поражает клетки как миелоидного, так и лимфоидного ряда, причём развивается медленно, начальная стадия продолжается в течение нескольких лет. На финальной стадии злокачественные клетки дают многочисленные метастазы во внутренние органы, усугубляя недомогание. Наиболее часто болезнь выявляют у людей зрелого и пожилого возраста, причём мужчины страдают чаще, чем женщины. Дети составляют всего 1-2% от общего числа заболевших.</w:t>
      </w:r>
    </w:p>
    <w:p w14:paraId="3AAC6431" w14:textId="0C808B98" w:rsidR="004F0366" w:rsidRPr="008A1231" w:rsidRDefault="00367695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429C">
        <w:rPr>
          <w:rFonts w:ascii="Times New Roman" w:hAnsi="Times New Roman" w:cs="Times New Roman"/>
          <w:b/>
          <w:bCs/>
          <w:sz w:val="28"/>
          <w:szCs w:val="28"/>
        </w:rPr>
        <w:t>1.Хронический лейкоз</w:t>
      </w:r>
    </w:p>
    <w:p w14:paraId="5E8804E7" w14:textId="6439DE2F" w:rsidR="00F31B8C" w:rsidRPr="001B5BC1" w:rsidRDefault="006A334E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4366" w:rsidRPr="001B5BC1">
        <w:rPr>
          <w:rFonts w:ascii="Times New Roman" w:hAnsi="Times New Roman" w:cs="Times New Roman"/>
          <w:sz w:val="28"/>
          <w:szCs w:val="28"/>
        </w:rPr>
        <w:t xml:space="preserve">Хронический лейкоз – это первичное опухолевое заболевание системы кроветворения, субстратом которого выступают зрелые и созревающие клетки миелоидного или лимфоидного ряда. Различные формы хронического лейкоза протекают с преобладанием интоксикационного (слабость, артралгии, </w:t>
      </w:r>
      <w:proofErr w:type="spellStart"/>
      <w:r w:rsidR="00884366" w:rsidRPr="001B5BC1">
        <w:rPr>
          <w:rFonts w:ascii="Times New Roman" w:hAnsi="Times New Roman" w:cs="Times New Roman"/>
          <w:sz w:val="28"/>
          <w:szCs w:val="28"/>
        </w:rPr>
        <w:t>оссалгии</w:t>
      </w:r>
      <w:proofErr w:type="spellEnd"/>
      <w:r w:rsidR="00884366" w:rsidRPr="001B5BC1">
        <w:rPr>
          <w:rFonts w:ascii="Times New Roman" w:hAnsi="Times New Roman" w:cs="Times New Roman"/>
          <w:sz w:val="28"/>
          <w:szCs w:val="28"/>
        </w:rPr>
        <w:t xml:space="preserve">, анорексия, похудание), тромбогеморрагического (кровоточивость, тромбозы различной локализации), </w:t>
      </w:r>
      <w:proofErr w:type="spellStart"/>
      <w:r w:rsidR="00884366" w:rsidRPr="001B5BC1">
        <w:rPr>
          <w:rFonts w:ascii="Times New Roman" w:hAnsi="Times New Roman" w:cs="Times New Roman"/>
          <w:sz w:val="28"/>
          <w:szCs w:val="28"/>
        </w:rPr>
        <w:t>лимфопролиферативного</w:t>
      </w:r>
      <w:proofErr w:type="spellEnd"/>
      <w:r w:rsidR="00884366" w:rsidRPr="001B5BC1">
        <w:rPr>
          <w:rFonts w:ascii="Times New Roman" w:hAnsi="Times New Roman" w:cs="Times New Roman"/>
          <w:sz w:val="28"/>
          <w:szCs w:val="28"/>
        </w:rPr>
        <w:t xml:space="preserve"> синдромов (увеличение </w:t>
      </w:r>
      <w:proofErr w:type="spellStart"/>
      <w:r w:rsidR="00884366" w:rsidRPr="001B5BC1">
        <w:rPr>
          <w:rFonts w:ascii="Times New Roman" w:hAnsi="Times New Roman" w:cs="Times New Roman"/>
          <w:sz w:val="28"/>
          <w:szCs w:val="28"/>
        </w:rPr>
        <w:t>лимфоузов</w:t>
      </w:r>
      <w:proofErr w:type="spellEnd"/>
      <w:r w:rsidR="00884366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4366" w:rsidRPr="001B5BC1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="00884366" w:rsidRPr="001B5BC1">
        <w:rPr>
          <w:rFonts w:ascii="Times New Roman" w:hAnsi="Times New Roman" w:cs="Times New Roman"/>
          <w:sz w:val="28"/>
          <w:szCs w:val="28"/>
        </w:rPr>
        <w:t xml:space="preserve"> и др.). Решающее значение в диагностике хронического лейкоза принадлежит исследованию ОАК, </w:t>
      </w:r>
      <w:proofErr w:type="spellStart"/>
      <w:r w:rsidR="00884366" w:rsidRPr="001B5BC1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="00884366" w:rsidRPr="001B5BC1">
        <w:rPr>
          <w:rFonts w:ascii="Times New Roman" w:hAnsi="Times New Roman" w:cs="Times New Roman"/>
          <w:sz w:val="28"/>
          <w:szCs w:val="28"/>
        </w:rPr>
        <w:t xml:space="preserve"> костного мозга и лимфоузлов. Лечение хронических лейкозов проводится методами химиотерапии, лучевой терапии, иммунотерапии, возможна трансплантация костного мозга.</w:t>
      </w:r>
    </w:p>
    <w:p w14:paraId="2330FBB8" w14:textId="2ED17670" w:rsidR="00F31B8C" w:rsidRPr="001B5BC1" w:rsidRDefault="006A334E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1B8C" w:rsidRPr="001B5BC1">
        <w:rPr>
          <w:rFonts w:ascii="Times New Roman" w:hAnsi="Times New Roman" w:cs="Times New Roman"/>
          <w:sz w:val="28"/>
          <w:szCs w:val="28"/>
        </w:rPr>
        <w:t xml:space="preserve">Хронический лейкоз – хронические </w:t>
      </w:r>
      <w:proofErr w:type="spellStart"/>
      <w:r w:rsidR="00F31B8C" w:rsidRPr="001B5BC1">
        <w:rPr>
          <w:rFonts w:ascii="Times New Roman" w:hAnsi="Times New Roman" w:cs="Times New Roman"/>
          <w:sz w:val="28"/>
          <w:szCs w:val="28"/>
        </w:rPr>
        <w:t>лимфопролиферативные</w:t>
      </w:r>
      <w:proofErr w:type="spellEnd"/>
      <w:r w:rsidR="00F31B8C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1B8C" w:rsidRPr="001B5BC1">
        <w:rPr>
          <w:rFonts w:ascii="Times New Roman" w:hAnsi="Times New Roman" w:cs="Times New Roman"/>
          <w:sz w:val="28"/>
          <w:szCs w:val="28"/>
        </w:rPr>
        <w:t>миелопролиферативные</w:t>
      </w:r>
      <w:proofErr w:type="spellEnd"/>
      <w:r w:rsidR="00F31B8C" w:rsidRPr="001B5BC1">
        <w:rPr>
          <w:rFonts w:ascii="Times New Roman" w:hAnsi="Times New Roman" w:cs="Times New Roman"/>
          <w:sz w:val="28"/>
          <w:szCs w:val="28"/>
        </w:rPr>
        <w:t xml:space="preserve"> заболевания, характеризующиеся избыточным увеличением количества кроветворных клеток, сохраняющих способность к дифференцировке. В отличие от острых лейкозов, при которых происходит пролиферация низкодифференцированных гемопоэтических клеток, при </w:t>
      </w:r>
      <w:r w:rsidR="00F31B8C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хронических лейкозах опухолевый субстрат представлен созревающими или зрелыми клетками. Для всех типов хронических лейкозов характерна длительная стадия доброкачественной </w:t>
      </w:r>
      <w:proofErr w:type="spellStart"/>
      <w:r w:rsidR="00F31B8C" w:rsidRPr="001B5BC1">
        <w:rPr>
          <w:rFonts w:ascii="Times New Roman" w:hAnsi="Times New Roman" w:cs="Times New Roman"/>
          <w:sz w:val="28"/>
          <w:szCs w:val="28"/>
        </w:rPr>
        <w:t>моноклоновой</w:t>
      </w:r>
      <w:proofErr w:type="spellEnd"/>
      <w:r w:rsidR="00F31B8C" w:rsidRPr="001B5BC1">
        <w:rPr>
          <w:rFonts w:ascii="Times New Roman" w:hAnsi="Times New Roman" w:cs="Times New Roman"/>
          <w:sz w:val="28"/>
          <w:szCs w:val="28"/>
        </w:rPr>
        <w:t xml:space="preserve"> опухоли.</w:t>
      </w:r>
    </w:p>
    <w:p w14:paraId="059FFCE9" w14:textId="64B0E95B" w:rsidR="00F31B8C" w:rsidRPr="001B5BC1" w:rsidRDefault="006A334E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1B8C" w:rsidRPr="001B5BC1">
        <w:rPr>
          <w:rFonts w:ascii="Times New Roman" w:hAnsi="Times New Roman" w:cs="Times New Roman"/>
          <w:sz w:val="28"/>
          <w:szCs w:val="28"/>
        </w:rPr>
        <w:t xml:space="preserve">Хронические лейкозы поражают преимущественно взрослых в возрасте 40-50 лет; мужчины болеют чаще. На долю хронического лимфоидного лейкоза приходится около 30% случаев, хронического миелоидного лейкоза – 20% всех форм лейкемии. Хронический </w:t>
      </w:r>
      <w:proofErr w:type="spellStart"/>
      <w:r w:rsidR="00F31B8C" w:rsidRPr="001B5BC1"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  <w:r w:rsidR="00F31B8C" w:rsidRPr="001B5BC1">
        <w:rPr>
          <w:rFonts w:ascii="Times New Roman" w:hAnsi="Times New Roman" w:cs="Times New Roman"/>
          <w:sz w:val="28"/>
          <w:szCs w:val="28"/>
        </w:rPr>
        <w:t xml:space="preserve"> в гематологии диагностируется в 2 раза чаще, чем хронический </w:t>
      </w:r>
      <w:proofErr w:type="spellStart"/>
      <w:r w:rsidR="00F31B8C" w:rsidRPr="001B5BC1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="00F31B8C" w:rsidRPr="001B5BC1">
        <w:rPr>
          <w:rFonts w:ascii="Times New Roman" w:hAnsi="Times New Roman" w:cs="Times New Roman"/>
          <w:sz w:val="28"/>
          <w:szCs w:val="28"/>
        </w:rPr>
        <w:t>. Лейкозы у детей протекают в хроническом варианте крайне редко – в 1-2% случаев.</w:t>
      </w:r>
    </w:p>
    <w:p w14:paraId="7671B568" w14:textId="77777777" w:rsidR="00BC5BA1" w:rsidRDefault="00E7008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2030E" w14:textId="5243F549" w:rsidR="00E7008C" w:rsidRPr="00885632" w:rsidRDefault="00C524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85632" w:rsidRPr="00885632">
        <w:rPr>
          <w:rFonts w:ascii="Times New Roman" w:hAnsi="Times New Roman" w:cs="Times New Roman"/>
          <w:b/>
          <w:bCs/>
          <w:sz w:val="28"/>
          <w:szCs w:val="28"/>
        </w:rPr>
        <w:t>2.Причины</w:t>
      </w:r>
      <w:r w:rsidR="00A04AE6" w:rsidRPr="00885632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возникновения</w:t>
      </w:r>
    </w:p>
    <w:p w14:paraId="325808AA" w14:textId="37A3AAE8" w:rsidR="00E7008C" w:rsidRPr="001B5BC1" w:rsidRDefault="00BC5BA1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08C" w:rsidRPr="001B5BC1">
        <w:rPr>
          <w:rFonts w:ascii="Times New Roman" w:hAnsi="Times New Roman" w:cs="Times New Roman"/>
          <w:sz w:val="28"/>
          <w:szCs w:val="28"/>
        </w:rPr>
        <w:t xml:space="preserve">Истинные причины, приводящие к развитию хронического лейкоза, неизвестны. В настоящее время наибольшее признание получила вирусно-генетическая теория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. Согласно данной гипотезе, некоторые виды вирусов (в числе которых – вирус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Эбштейна-Барр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ретровирусы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 и др.) способны проникать в незрелые кроветворные клетки и вызывать их беспрепятственное деление.</w:t>
      </w:r>
    </w:p>
    <w:p w14:paraId="765139A5" w14:textId="14E609AA" w:rsidR="00E7008C" w:rsidRPr="001B5BC1" w:rsidRDefault="0059771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08C" w:rsidRPr="001B5BC1">
        <w:rPr>
          <w:rFonts w:ascii="Times New Roman" w:hAnsi="Times New Roman" w:cs="Times New Roman"/>
          <w:sz w:val="28"/>
          <w:szCs w:val="28"/>
        </w:rPr>
        <w:t xml:space="preserve">Не подвергается сомнению и роль наследственности в происхождении лейкозов, поскольку доподлинно известно, что заболевание нередко носит семейный характер. Кроме этого, хронический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 в 95% случаев ассоциирован с аномалией 22-й хромосомы (филадельфийской или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Рh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-хромосомы), фрагмент длинного плеча которой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транслоцирован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 xml:space="preserve"> на 9-ю хромосому.</w:t>
      </w:r>
    </w:p>
    <w:p w14:paraId="251D719E" w14:textId="1CE0643E" w:rsidR="00E7008C" w:rsidRDefault="00E7008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26FD2" w14:textId="2C38A834" w:rsidR="0025531A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998F5C" w14:textId="621D864D" w:rsidR="0025531A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DFC7B9" w14:textId="4FFDBECD" w:rsidR="0025531A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9C8BD8" w14:textId="1E94934E" w:rsidR="00E7008C" w:rsidRPr="00CC1028" w:rsidRDefault="00CC1028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C97C58" w:rsidRPr="00CC1028">
        <w:rPr>
          <w:rFonts w:ascii="Times New Roman" w:hAnsi="Times New Roman" w:cs="Times New Roman"/>
          <w:b/>
          <w:bCs/>
          <w:sz w:val="28"/>
          <w:szCs w:val="28"/>
        </w:rPr>
        <w:t>3.Факторы</w:t>
      </w:r>
      <w:r w:rsidR="00E7008C" w:rsidRPr="00CC1028">
        <w:rPr>
          <w:rFonts w:ascii="Times New Roman" w:hAnsi="Times New Roman" w:cs="Times New Roman"/>
          <w:b/>
          <w:bCs/>
          <w:sz w:val="28"/>
          <w:szCs w:val="28"/>
        </w:rPr>
        <w:t xml:space="preserve"> риска</w:t>
      </w:r>
    </w:p>
    <w:p w14:paraId="52EAA62A" w14:textId="575843E3" w:rsidR="00E7008C" w:rsidRPr="001B5BC1" w:rsidRDefault="0059771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08C" w:rsidRPr="001B5BC1">
        <w:rPr>
          <w:rFonts w:ascii="Times New Roman" w:hAnsi="Times New Roman" w:cs="Times New Roman"/>
          <w:sz w:val="28"/>
          <w:szCs w:val="28"/>
        </w:rPr>
        <w:t>Наиболее значимыми предрасполагающими факторами к различным видам и формам хронических лейкозов выступают воздействия на организм:</w:t>
      </w:r>
    </w:p>
    <w:p w14:paraId="0EF571D4" w14:textId="2E6E99A0" w:rsidR="00E7008C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08C" w:rsidRPr="001B5BC1">
        <w:rPr>
          <w:rFonts w:ascii="Times New Roman" w:hAnsi="Times New Roman" w:cs="Times New Roman"/>
          <w:sz w:val="28"/>
          <w:szCs w:val="28"/>
        </w:rPr>
        <w:t>Высоких доз радиации;</w:t>
      </w:r>
    </w:p>
    <w:p w14:paraId="791C79F3" w14:textId="6D7FD8AE" w:rsidR="00E7008C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08C" w:rsidRPr="001B5BC1">
        <w:rPr>
          <w:rFonts w:ascii="Times New Roman" w:hAnsi="Times New Roman" w:cs="Times New Roman"/>
          <w:sz w:val="28"/>
          <w:szCs w:val="28"/>
        </w:rPr>
        <w:t>Рентгеновского облучения;</w:t>
      </w:r>
    </w:p>
    <w:p w14:paraId="547F585C" w14:textId="46D14C16" w:rsidR="00E7008C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08C" w:rsidRPr="001B5BC1">
        <w:rPr>
          <w:rFonts w:ascii="Times New Roman" w:hAnsi="Times New Roman" w:cs="Times New Roman"/>
          <w:sz w:val="28"/>
          <w:szCs w:val="28"/>
        </w:rPr>
        <w:t>Производственных химических вредностей (лаков, красок и др.);</w:t>
      </w:r>
    </w:p>
    <w:p w14:paraId="346DAFA4" w14:textId="27CB07A2" w:rsidR="00E7008C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08C" w:rsidRPr="001B5BC1">
        <w:rPr>
          <w:rFonts w:ascii="Times New Roman" w:hAnsi="Times New Roman" w:cs="Times New Roman"/>
          <w:sz w:val="28"/>
          <w:szCs w:val="28"/>
        </w:rPr>
        <w:t xml:space="preserve">Лекарственных препаратов (солей золота, антибиотиков, </w:t>
      </w:r>
      <w:proofErr w:type="spellStart"/>
      <w:r w:rsidR="00E7008C" w:rsidRPr="001B5BC1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="00E7008C" w:rsidRPr="001B5BC1">
        <w:rPr>
          <w:rFonts w:ascii="Times New Roman" w:hAnsi="Times New Roman" w:cs="Times New Roman"/>
          <w:sz w:val="28"/>
          <w:szCs w:val="28"/>
        </w:rPr>
        <w:t>);</w:t>
      </w:r>
    </w:p>
    <w:p w14:paraId="6EF807D5" w14:textId="51C18778" w:rsidR="00E7008C" w:rsidRPr="001B5BC1" w:rsidRDefault="0025531A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08C" w:rsidRPr="001B5BC1">
        <w:rPr>
          <w:rFonts w:ascii="Times New Roman" w:hAnsi="Times New Roman" w:cs="Times New Roman"/>
          <w:sz w:val="28"/>
          <w:szCs w:val="28"/>
        </w:rPr>
        <w:t>Длительный стаж курения.</w:t>
      </w:r>
    </w:p>
    <w:p w14:paraId="3C516DBD" w14:textId="77777777" w:rsidR="00E7008C" w:rsidRPr="001B5BC1" w:rsidRDefault="00E7008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Риск развития хронического </w:t>
      </w:r>
      <w:proofErr w:type="spellStart"/>
      <w:r w:rsidRPr="001B5BC1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Pr="001B5BC1">
        <w:rPr>
          <w:rFonts w:ascii="Times New Roman" w:hAnsi="Times New Roman" w:cs="Times New Roman"/>
          <w:sz w:val="28"/>
          <w:szCs w:val="28"/>
        </w:rPr>
        <w:t xml:space="preserve"> лейкоза повышается при длительном контакте с гербицидами и пестицидами, а хронического миелоидного лейкоза – при радиационном облучении.</w:t>
      </w:r>
    </w:p>
    <w:p w14:paraId="0406A9ED" w14:textId="6A202A78" w:rsidR="00EF0228" w:rsidRPr="00BE00B6" w:rsidRDefault="00BE00B6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4.Патогенез</w:t>
      </w:r>
    </w:p>
    <w:p w14:paraId="0EB1AC03" w14:textId="481B10F9" w:rsidR="00EF0228" w:rsidRPr="001B5BC1" w:rsidRDefault="00101BE4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228" w:rsidRPr="001B5BC1">
        <w:rPr>
          <w:rFonts w:ascii="Times New Roman" w:hAnsi="Times New Roman" w:cs="Times New Roman"/>
          <w:sz w:val="28"/>
          <w:szCs w:val="28"/>
        </w:rPr>
        <w:t xml:space="preserve">В патогенезе хронического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лимфолейкоза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значимая роль принадлежит иммунологическим механизмам – об этом свидетельствует его частое сочетание с аутоиммунной гемолитической анемией и тромбоцитопенией, коллагенозами. Вместе с тем, у большинства больных хроническими лейкозами причинно значимых факторов выявить не удается.</w:t>
      </w:r>
    </w:p>
    <w:p w14:paraId="08E74474" w14:textId="2463229C" w:rsidR="00452F4D" w:rsidRPr="001B5BC1" w:rsidRDefault="0059771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ХМЛ представляет собой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клональный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миелопролиферативный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процесс, развивающийся в результате злокачественной трансформации в ранних гемопоэтических стволовых клетках. Возникновение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t(9;22)(q34;q11) – так называемой «филадельфийской хромосомы» (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‑хромосомы) – и соответственно химерного онкогена BCR‑ABL лежат в основе патогенеза заболевания. Продукт гена BCR‑ABL представляет собой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тирозинкиназу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с аномально повышенной активностью, регулирующую сигналы, ответственные за клеточный рост, активацию, диффер</w:t>
      </w:r>
      <w:r w:rsidR="0025531A">
        <w:rPr>
          <w:rFonts w:ascii="Times New Roman" w:hAnsi="Times New Roman" w:cs="Times New Roman"/>
          <w:sz w:val="28"/>
          <w:szCs w:val="28"/>
        </w:rPr>
        <w:t xml:space="preserve">енцировку, адгезию и </w:t>
      </w:r>
      <w:proofErr w:type="spellStart"/>
      <w:r w:rsidR="0025531A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. В зависимости от локализации точки разрыва могут выявляться свыше 16 </w:t>
      </w:r>
      <w:r w:rsidR="00452F4D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разных вариантов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BCR‑ABL с различной молекулярной массой. Наиболее распространенным (до 95 %) является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p210, более редкими являются p190 и p230.</w:t>
      </w:r>
    </w:p>
    <w:p w14:paraId="2B39C220" w14:textId="1A16F15C" w:rsidR="00452F4D" w:rsidRPr="001B5BC1" w:rsidRDefault="0059771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1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F4D" w:rsidRPr="001B5BC1">
        <w:rPr>
          <w:rFonts w:ascii="Times New Roman" w:hAnsi="Times New Roman" w:cs="Times New Roman"/>
          <w:sz w:val="28"/>
          <w:szCs w:val="28"/>
        </w:rPr>
        <w:t xml:space="preserve">Аномальная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тирозинкиназная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активность аномального белка BCR-ABL определяет не только повышенное размножение клеток, но и их преимущества для роста, независимого от сигналов, блокирование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как механизма клеточного самоуничтожения, в результате чего опухолевое кроветворение получает преимущество перед нормальным и постепенно вытесняет его. По мере нарастания объема опухолевой массы проявляется клиническая симптоматика, связанная с гиперплазией миелоидной ткани; в дальнейшем по мере развития генетической нестабильности появляются новые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субклоны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, развивается прогрессирование заболевания до фазы </w:t>
      </w:r>
      <w:proofErr w:type="spellStart"/>
      <w:r w:rsidR="00452F4D" w:rsidRPr="001B5BC1">
        <w:rPr>
          <w:rFonts w:ascii="Times New Roman" w:hAnsi="Times New Roman" w:cs="Times New Roman"/>
          <w:sz w:val="28"/>
          <w:szCs w:val="28"/>
        </w:rPr>
        <w:t>бластной</w:t>
      </w:r>
      <w:proofErr w:type="spellEnd"/>
      <w:r w:rsidR="00452F4D" w:rsidRPr="001B5BC1">
        <w:rPr>
          <w:rFonts w:ascii="Times New Roman" w:hAnsi="Times New Roman" w:cs="Times New Roman"/>
          <w:sz w:val="28"/>
          <w:szCs w:val="28"/>
        </w:rPr>
        <w:t xml:space="preserve"> трансформации – БК ХМЛ.</w:t>
      </w:r>
    </w:p>
    <w:p w14:paraId="5120AA6F" w14:textId="77777777" w:rsidR="00EF0228" w:rsidRPr="001B5BC1" w:rsidRDefault="00EF0228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3738C4" w14:textId="63581528" w:rsidR="00EF0228" w:rsidRPr="009D1B24" w:rsidRDefault="009D1B24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D94FAB" w:rsidRPr="009D1B24">
        <w:rPr>
          <w:rFonts w:ascii="Times New Roman" w:hAnsi="Times New Roman" w:cs="Times New Roman"/>
          <w:b/>
          <w:bCs/>
          <w:sz w:val="28"/>
          <w:szCs w:val="28"/>
        </w:rPr>
        <w:t>5.Классификация хронического лейкоза</w:t>
      </w:r>
    </w:p>
    <w:p w14:paraId="0EA195E0" w14:textId="77B8788D" w:rsidR="00EF0228" w:rsidRPr="001B5BC1" w:rsidRDefault="00A141C6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228" w:rsidRPr="001B5BC1">
        <w:rPr>
          <w:rFonts w:ascii="Times New Roman" w:hAnsi="Times New Roman" w:cs="Times New Roman"/>
          <w:sz w:val="28"/>
          <w:szCs w:val="28"/>
        </w:rPr>
        <w:t>В зависимости от происхождения и клеточного субстрата опухоли хронические лейкозы делятся на:</w:t>
      </w:r>
    </w:p>
    <w:p w14:paraId="67FF73A3" w14:textId="01D4B833" w:rsidR="00EF0228" w:rsidRPr="001B5BC1" w:rsidRDefault="00A141C6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Лимфоцитарные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: хронический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, болезнь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Сезари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лимфоматоз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кожи),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волосатоклеточный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лейкоз, парапротеинемические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гемобластозы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миеломная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болезнь,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макроглобулинемия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Вальденстрема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>, болезни легких цепей, болезни тяжелых цепей).</w:t>
      </w:r>
    </w:p>
    <w:p w14:paraId="4E041612" w14:textId="58AB230A" w:rsidR="00EF0228" w:rsidRPr="001B5BC1" w:rsidRDefault="00A141C6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Миелоцитарные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гранулоцитарные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): хронический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, эритремия, истинная полицитемия, хронический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эритромиелоз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DCF92EC" w14:textId="142F195E" w:rsidR="00EF0228" w:rsidRPr="001B5BC1" w:rsidRDefault="00B840C5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0228" w:rsidRPr="001B5BC1">
        <w:rPr>
          <w:rFonts w:ascii="Times New Roman" w:hAnsi="Times New Roman" w:cs="Times New Roman"/>
          <w:sz w:val="28"/>
          <w:szCs w:val="28"/>
        </w:rPr>
        <w:t xml:space="preserve">Моноцитарные: хронический моноцитарный лейкоз и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гистиоцитозы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6F442E2A" w14:textId="06CD03CE" w:rsidR="00EF0228" w:rsidRPr="001B5BC1" w:rsidRDefault="00B840C5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228" w:rsidRPr="001B5BC1">
        <w:rPr>
          <w:rFonts w:ascii="Times New Roman" w:hAnsi="Times New Roman" w:cs="Times New Roman"/>
          <w:sz w:val="28"/>
          <w:szCs w:val="28"/>
        </w:rPr>
        <w:t xml:space="preserve">В своем развитии опухолевый процесс при хроническом лейкозе проходит две стадии: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моноклоновую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(доброкачественную) и </w:t>
      </w:r>
      <w:proofErr w:type="spellStart"/>
      <w:r w:rsidR="00EF0228" w:rsidRPr="001B5BC1">
        <w:rPr>
          <w:rFonts w:ascii="Times New Roman" w:hAnsi="Times New Roman" w:cs="Times New Roman"/>
          <w:sz w:val="28"/>
          <w:szCs w:val="28"/>
        </w:rPr>
        <w:t>поликлоновую</w:t>
      </w:r>
      <w:proofErr w:type="spellEnd"/>
      <w:r w:rsidR="00EF0228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EF0228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(злокачественную). Течение хронического лейкоза условно подразделяется на 3 стадии: начальную, развернутую и </w:t>
      </w:r>
      <w:r w:rsidR="00AD338E" w:rsidRPr="001B5BC1">
        <w:rPr>
          <w:rFonts w:ascii="Times New Roman" w:hAnsi="Times New Roman" w:cs="Times New Roman"/>
          <w:sz w:val="28"/>
          <w:szCs w:val="28"/>
        </w:rPr>
        <w:t>терминальную.</w:t>
      </w:r>
    </w:p>
    <w:p w14:paraId="00F72793" w14:textId="325F542A" w:rsidR="00427250" w:rsidRDefault="00427250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B5F4A4" w14:textId="7615247C" w:rsidR="00427250" w:rsidRPr="00427250" w:rsidRDefault="004047E5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6.Клиническая</w:t>
      </w:r>
      <w:r w:rsidR="00FD5945">
        <w:rPr>
          <w:rFonts w:ascii="Times New Roman" w:hAnsi="Times New Roman" w:cs="Times New Roman"/>
          <w:b/>
          <w:bCs/>
          <w:sz w:val="28"/>
          <w:szCs w:val="28"/>
        </w:rPr>
        <w:t xml:space="preserve"> картина</w:t>
      </w:r>
    </w:p>
    <w:p w14:paraId="78EA4330" w14:textId="40335835" w:rsidR="00AD338E" w:rsidRPr="001B5BC1" w:rsidRDefault="00AD338E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B840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BC1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хронического моноцитарного лейкоза являются следующие: повышенное количество моноцитов и </w:t>
      </w:r>
      <w:proofErr w:type="spellStart"/>
      <w:r w:rsidRPr="001B5BC1">
        <w:rPr>
          <w:rFonts w:ascii="Times New Roman" w:hAnsi="Times New Roman" w:cs="Times New Roman"/>
          <w:sz w:val="28"/>
          <w:szCs w:val="28"/>
        </w:rPr>
        <w:t>моноцитоподобных</w:t>
      </w:r>
      <w:proofErr w:type="spellEnd"/>
      <w:r w:rsidRPr="001B5BC1">
        <w:rPr>
          <w:rFonts w:ascii="Times New Roman" w:hAnsi="Times New Roman" w:cs="Times New Roman"/>
          <w:sz w:val="28"/>
          <w:szCs w:val="28"/>
        </w:rPr>
        <w:t xml:space="preserve"> клеток в периферической крови и костном мозге, высокий уровень лизоцима в сыворотке крови и моче.</w:t>
      </w:r>
    </w:p>
    <w:p w14:paraId="4E208DBC" w14:textId="5435C8D4" w:rsidR="00AD338E" w:rsidRPr="001B5BC1" w:rsidRDefault="00B840C5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38E" w:rsidRPr="001B5BC1">
        <w:rPr>
          <w:rFonts w:ascii="Times New Roman" w:hAnsi="Times New Roman" w:cs="Times New Roman"/>
          <w:sz w:val="28"/>
          <w:szCs w:val="28"/>
        </w:rPr>
        <w:t xml:space="preserve">Эта форма лейкоза обычно наблюдается среди лиц пожилого возраста. Заболевание развивается постепенно. Длительное время (иногда в течение нескольких лет) единственным симптомом является повышенный процент моноцитов. Моноциты, как правило, имеют обычные морфологические и цитохимические признаки. Характерна высокая активность неспецифической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эстеразы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ингибирующаяся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натрия фторидом. Костномозговое кроветворение долгое время почти не нарушается. У некоторых больных с самого начала заболевания наблюдается значительное увеличение СОЭ. Количество лейкоцитов нормальное или умеренно увеличено.</w:t>
      </w:r>
    </w:p>
    <w:p w14:paraId="2353EA14" w14:textId="3E2A8080" w:rsidR="00AD338E" w:rsidRPr="001B5BC1" w:rsidRDefault="00B840C5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38E" w:rsidRPr="001B5BC1">
        <w:rPr>
          <w:rFonts w:ascii="Times New Roman" w:hAnsi="Times New Roman" w:cs="Times New Roman"/>
          <w:sz w:val="28"/>
          <w:szCs w:val="28"/>
        </w:rPr>
        <w:t xml:space="preserve">В этот период хронический моноцитарный лейкоз необходимо дифференцировать с реактивным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моноцитозом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>, наблюдаемым при раке, туберкулезе и других заболеваниях.</w:t>
      </w:r>
    </w:p>
    <w:p w14:paraId="0C635DE3" w14:textId="1075A26E" w:rsidR="00AD338E" w:rsidRPr="001B5BC1" w:rsidRDefault="00B840C5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38E" w:rsidRPr="001B5BC1">
        <w:rPr>
          <w:rFonts w:ascii="Times New Roman" w:hAnsi="Times New Roman" w:cs="Times New Roman"/>
          <w:sz w:val="28"/>
          <w:szCs w:val="28"/>
        </w:rPr>
        <w:t xml:space="preserve">По мере развития заболевания костный мозг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гиперплазируется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за счет моноцитарных элементов, нормальные ростки кроветворения подавляются, развивается анемия и тромбоцитопения. К этому времени увеличивается селезенка.</w:t>
      </w:r>
    </w:p>
    <w:p w14:paraId="6322EDAB" w14:textId="73407A88" w:rsidR="00AD338E" w:rsidRDefault="004D7607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71C">
        <w:rPr>
          <w:rFonts w:ascii="Times New Roman" w:hAnsi="Times New Roman" w:cs="Times New Roman"/>
          <w:sz w:val="28"/>
          <w:szCs w:val="28"/>
        </w:rPr>
        <w:t xml:space="preserve"> </w:t>
      </w:r>
      <w:r w:rsidR="00AD338E" w:rsidRPr="001B5BC1">
        <w:rPr>
          <w:rFonts w:ascii="Times New Roman" w:hAnsi="Times New Roman" w:cs="Times New Roman"/>
          <w:sz w:val="28"/>
          <w:szCs w:val="28"/>
        </w:rPr>
        <w:t xml:space="preserve">При хроническом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миеломоноцитарном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лейкозе, являющемся вариантом хронического моноцитарного лейкоза, в крови и костном мозге помимо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моноцитоза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наблюдается повышенное содержание миелоцитов. </w:t>
      </w:r>
      <w:r w:rsidR="00AD338E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Клиническая картина хронического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миеломоноцитарного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лейкоза практически не отличается от картины моноцитарного лейкоза.</w:t>
      </w:r>
    </w:p>
    <w:p w14:paraId="710D3B22" w14:textId="3549F360" w:rsidR="00E73F01" w:rsidRPr="00E73F01" w:rsidRDefault="0031509F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7.Лечение</w:t>
      </w:r>
    </w:p>
    <w:p w14:paraId="1AA63AF6" w14:textId="766C0FBF" w:rsidR="00DB2874" w:rsidRDefault="004D7607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38E" w:rsidRPr="001B5BC1">
        <w:rPr>
          <w:rFonts w:ascii="Times New Roman" w:hAnsi="Times New Roman" w:cs="Times New Roman"/>
          <w:sz w:val="28"/>
          <w:szCs w:val="28"/>
        </w:rPr>
        <w:t xml:space="preserve">Длительное время специфическое лечение не требуется. При наличии анемии и тромбоцитопении рекомендуется введение кортикостероидов в небольших дозах (20—30 мг преднизолона), переливание </w:t>
      </w:r>
      <w:proofErr w:type="spellStart"/>
      <w:r w:rsidR="00AD338E" w:rsidRPr="001B5BC1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="00AD338E" w:rsidRPr="001B5BC1">
        <w:rPr>
          <w:rFonts w:ascii="Times New Roman" w:hAnsi="Times New Roman" w:cs="Times New Roman"/>
          <w:sz w:val="28"/>
          <w:szCs w:val="28"/>
        </w:rPr>
        <w:t xml:space="preserve"> массы. В терминальной стадии лечение проводится по схемам, применяемым при остром лейкозе.</w:t>
      </w:r>
    </w:p>
    <w:p w14:paraId="7630A5FD" w14:textId="0CCBB8E8" w:rsidR="00DB2874" w:rsidRPr="004E65B7" w:rsidRDefault="004E65B7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8.Хронический миелоидный лейкоз</w:t>
      </w:r>
      <w:r w:rsidR="00255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ечение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5CC4B6" w14:textId="5FCADA2D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В начальном периоде хронического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клинические проявления отсутствуют или неспецифичны, гематологические изменения выявляются случайно при исследовании крови. В доклиническом периоде возможно нарастание слабости, адинамии, потливости, субфебрилитета, болей в левом подреберье.</w:t>
      </w:r>
    </w:p>
    <w:p w14:paraId="58F33FE0" w14:textId="77777777" w:rsidR="00DB2874" w:rsidRPr="001B5BC1" w:rsidRDefault="00DB2874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E65257" w14:textId="2CBDE977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Переход хронического миелоидного лейкоза в развернутую стадию знаменуется прогрессирующей гиперплазией селезенки и печени, анорексией, похуданием, выраженными болями в костях и артралгиями. Характерно образование лейкемических инфильтратов на коже, слизистых полости рта (лейкемический периодонтит), ЖКТ. Геморрагический синдром проявляется гематурией,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меноррагией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метроррагией, кровотечениями после экстракции зубов, кровавыми поносами. В случае присоединения вторичной инфекции (пневмонии, туберкулеза, сепсиса и др.) температурная кривая приобретает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гектический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6790510B" w14:textId="0E9E9804" w:rsidR="00DB2874" w:rsidRPr="001B5BC1" w:rsidRDefault="004D7607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Терминальная стадия хронического миелоидного лейкоза протекает с резким обострением всех симптомов и выраженной интоксикацией. В этот период может развиваться плохо поддающееся терапии и угрожающее жизни </w:t>
      </w:r>
      <w:r w:rsidR="00DB2874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–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бластный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криз, когда из-за резкого увеличения количества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клеток течение заболевания становится похожим на острый лейкоз.</w:t>
      </w:r>
    </w:p>
    <w:p w14:paraId="62C08FE5" w14:textId="038810D8" w:rsidR="00DB2874" w:rsidRPr="00CE3047" w:rsidRDefault="00CE3047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 xml:space="preserve">9.Хронический </w:t>
      </w:r>
      <w:proofErr w:type="spellStart"/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лимфолейкоз</w:t>
      </w:r>
      <w:proofErr w:type="spellEnd"/>
      <w:r w:rsidR="00CF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proofErr w:type="gramStart"/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,л</w:t>
      </w:r>
      <w:proofErr w:type="gramEnd"/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ечение</w:t>
      </w:r>
      <w:proofErr w:type="spellEnd"/>
      <w:r w:rsidR="00F125EA" w:rsidRPr="00CE304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5D21C8" w14:textId="775B8124" w:rsidR="00DB2874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013">
        <w:rPr>
          <w:rFonts w:ascii="Times New Roman" w:hAnsi="Times New Roman" w:cs="Times New Roman"/>
          <w:sz w:val="28"/>
          <w:szCs w:val="28"/>
        </w:rPr>
        <w:t xml:space="preserve">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Долгое время единственным признаком хронического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лимфолейкоза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B0013">
        <w:rPr>
          <w:rFonts w:ascii="Times New Roman" w:hAnsi="Times New Roman" w:cs="Times New Roman"/>
          <w:sz w:val="28"/>
          <w:szCs w:val="28"/>
        </w:rPr>
        <w:t xml:space="preserve">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быть лимфоцитоз до 40-50%, незначительное увеличение одной-двух групп лимфоузлов. В развернутый период лимфаденит принимает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генерализованную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форму: увеличиваются не только периферические, но и медиастинальные,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мезентериальные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забрюшинные узлы. Возникает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сплено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; возможно сдавление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увеличенными лимфатическими узлами с развитием желтухи, а также верхней полой вены с развитием отеков шеи, лица, рук (синдром ВПВ). Беспокоят упорные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оссалгии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, кожный зуд, рецидивирующие инфекции.</w:t>
      </w:r>
    </w:p>
    <w:p w14:paraId="07D5B7B1" w14:textId="6DD9A97B" w:rsidR="00DB2874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>Тяжесть общего состояния больных хроническим лимфоидным лейкозом обусловлена прогрессированием интоксикации (слабость, потливость, лихорадка, анорексия) и анемического синдрома (головокружение, одышка, сердцебиение, обморочные состояния).</w:t>
      </w:r>
    </w:p>
    <w:p w14:paraId="43D91BAE" w14:textId="37AD866C" w:rsidR="00DB2874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Терминальная стадия хронического лимфоидного лейкоза характеризуется присоединением геморрагического и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иммунодефицитного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синдромов. В этот период развивается тяжелая интоксикация, возникают кровоизлияния под кожу и слизистые, носовые,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, маточные кровотечения.</w:t>
      </w:r>
    </w:p>
    <w:p w14:paraId="7B0F0D0E" w14:textId="3C18D24C" w:rsidR="003C668B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68B" w:rsidRPr="001B5BC1">
        <w:rPr>
          <w:rFonts w:ascii="Times New Roman" w:hAnsi="Times New Roman" w:cs="Times New Roman"/>
          <w:sz w:val="28"/>
          <w:szCs w:val="28"/>
        </w:rPr>
        <w:t xml:space="preserve">Клиническая картина заболевания или состояния (группы заболеваний или </w:t>
      </w:r>
      <w:r w:rsidR="005B0013">
        <w:rPr>
          <w:rFonts w:ascii="Times New Roman" w:hAnsi="Times New Roman" w:cs="Times New Roman"/>
          <w:sz w:val="28"/>
          <w:szCs w:val="28"/>
        </w:rPr>
        <w:t>состояний:</w:t>
      </w:r>
    </w:p>
    <w:p w14:paraId="0B74BA2A" w14:textId="6159B59C" w:rsidR="003C668B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F4C">
        <w:rPr>
          <w:rFonts w:ascii="Times New Roman" w:hAnsi="Times New Roman" w:cs="Times New Roman"/>
          <w:sz w:val="28"/>
          <w:szCs w:val="28"/>
        </w:rPr>
        <w:t xml:space="preserve">      </w:t>
      </w:r>
      <w:r w:rsidR="003C668B" w:rsidRPr="001B5BC1">
        <w:rPr>
          <w:rFonts w:ascii="Times New Roman" w:hAnsi="Times New Roman" w:cs="Times New Roman"/>
          <w:sz w:val="28"/>
          <w:szCs w:val="28"/>
        </w:rPr>
        <w:t xml:space="preserve">Клиническая картина при ХМЛ в большинстве случаев может характеризоваться бессимптомным течением; начальный период болезни у большинства пациентов может протекать в течение ряда лет. Нередко признаки заболевания на момент установления диагноза представлены только изменениями в общем анализе крови (самыми частыми из которых </w:t>
      </w:r>
      <w:r w:rsidR="003C668B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лейкоцитоз, </w:t>
      </w:r>
      <w:proofErr w:type="spellStart"/>
      <w:r w:rsidR="003C668B" w:rsidRPr="001B5BC1">
        <w:rPr>
          <w:rFonts w:ascii="Times New Roman" w:hAnsi="Times New Roman" w:cs="Times New Roman"/>
          <w:sz w:val="28"/>
          <w:szCs w:val="28"/>
        </w:rPr>
        <w:t>миелоцитарный</w:t>
      </w:r>
      <w:proofErr w:type="spellEnd"/>
      <w:r w:rsidR="003C668B" w:rsidRPr="001B5BC1">
        <w:rPr>
          <w:rFonts w:ascii="Times New Roman" w:hAnsi="Times New Roman" w:cs="Times New Roman"/>
          <w:sz w:val="28"/>
          <w:szCs w:val="28"/>
        </w:rPr>
        <w:t xml:space="preserve"> сдвиг, базофильно-эозинофильная ассоциация) и </w:t>
      </w:r>
      <w:proofErr w:type="spellStart"/>
      <w:r w:rsidR="003C668B" w:rsidRPr="001B5BC1">
        <w:rPr>
          <w:rFonts w:ascii="Times New Roman" w:hAnsi="Times New Roman" w:cs="Times New Roman"/>
          <w:sz w:val="28"/>
          <w:szCs w:val="28"/>
        </w:rPr>
        <w:t>спленомегалией</w:t>
      </w:r>
      <w:proofErr w:type="spellEnd"/>
      <w:r w:rsidR="003C668B" w:rsidRPr="001B5BC1">
        <w:rPr>
          <w:rFonts w:ascii="Times New Roman" w:hAnsi="Times New Roman" w:cs="Times New Roman"/>
          <w:sz w:val="28"/>
          <w:szCs w:val="28"/>
        </w:rPr>
        <w:t xml:space="preserve">, которые могут обнаруживаться при проведении профилактического осмотра или обращении к врачу по поводу другой </w:t>
      </w:r>
      <w:r w:rsidR="008D713C" w:rsidRPr="001B5BC1">
        <w:rPr>
          <w:rFonts w:ascii="Times New Roman" w:hAnsi="Times New Roman" w:cs="Times New Roman"/>
          <w:sz w:val="28"/>
          <w:szCs w:val="28"/>
        </w:rPr>
        <w:t>патологии.</w:t>
      </w:r>
    </w:p>
    <w:p w14:paraId="5AFB233A" w14:textId="15FAD0CA" w:rsidR="00CA5DD5" w:rsidRPr="00DF423A" w:rsidRDefault="00CA5DD5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23A">
        <w:rPr>
          <w:rFonts w:ascii="Times New Roman" w:hAnsi="Times New Roman" w:cs="Times New Roman"/>
          <w:b/>
          <w:bCs/>
          <w:sz w:val="28"/>
          <w:szCs w:val="28"/>
        </w:rPr>
        <w:t xml:space="preserve">10.Хронический </w:t>
      </w:r>
      <w:proofErr w:type="spellStart"/>
      <w:r w:rsidRPr="00DF423A">
        <w:rPr>
          <w:rFonts w:ascii="Times New Roman" w:hAnsi="Times New Roman" w:cs="Times New Roman"/>
          <w:b/>
          <w:bCs/>
          <w:sz w:val="28"/>
          <w:szCs w:val="28"/>
        </w:rPr>
        <w:t>миелолейкоз</w:t>
      </w:r>
      <w:proofErr w:type="spellEnd"/>
      <w:r w:rsidR="00CF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23A">
        <w:rPr>
          <w:rFonts w:ascii="Times New Roman" w:hAnsi="Times New Roman" w:cs="Times New Roman"/>
          <w:b/>
          <w:bCs/>
          <w:sz w:val="28"/>
          <w:szCs w:val="28"/>
        </w:rPr>
        <w:t>(диагностика, лечение, осложнения)</w:t>
      </w:r>
    </w:p>
    <w:p w14:paraId="2E9D84BE" w14:textId="6F58506C" w:rsidR="008D713C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F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встречается преимущественно в зрелом возрасте (30—50 лет), чаще среди мужчин. В клинической картине его различают три стадии: I — начальную, II — выраженных клинических проявлений (развернутую) и III — терминальную (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кахектическую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).</w:t>
      </w:r>
    </w:p>
    <w:p w14:paraId="76676AF9" w14:textId="7930E4EB" w:rsidR="008D713C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>В начальной стадии больные жалоб не предъявляют, трудоспособность их сохранена, изменений функций внутренних органов не наблюдается; заболевание нередко выявляется при случайном исследовании крови.</w:t>
      </w:r>
    </w:p>
    <w:p w14:paraId="787FCA44" w14:textId="72054459" w:rsidR="008D713C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Во II стадии в связи с прогрессированием лейкемического процесса появляются симптомы интоксикации, слабость, повышенная потливость, боль в суставах и костях, невралгия, кровоточивость. Увеличиваются селезенка и печень. Первая на ощупь плотная, иногда занимает всю левую половину брюшной полости. Вследствие растяжения капсулы больные ощущают постоянную тупую боль, принимающую более острый характер при развитии в селезенке инфарктов или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периспленита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, о котором свидетельствует появление шума трения брюшины. Отмечается болезненность при поколачивании грудины (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стерналгия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). Нередко присоединяется вторичная инфекция в виде очаговой пневмонии, связанной с развитием ателектазов в нижних отделах легких вследствие сдавления последних увеличенными печенью и селезенкой, а также экссудативного плеврита, обусловленного распространением воспалительного процесса с капсулы селезенки на плевру. В редких случаях возможны лейкемические инфильтраты в легких, симулирующие пневмонию. На фоне лейкозного процесса может развиться туберкулез, который принимает иногда диссеминированный характер. Появляются признаки дистрофических </w:t>
      </w:r>
      <w:r w:rsidR="008D713C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миокарда. Поражение пищеварительной системы проявляется диспепсическими явлениями и болью в животе, что обусловлено кровоизлияниями и изъязвлениями слизистой оболочки пищевого канала. Возможно развитие пиелита или раздражение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канальцевого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аппарата почек с появлением протеинурии 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цилиндрурии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. В осадке мочи отмечается большое количество мочекаменных солей в связи с усиленным распадом лейкоцитов, иногда наблюдается почечная колика.</w:t>
      </w:r>
    </w:p>
    <w:p w14:paraId="0B0344C3" w14:textId="1E8B154D" w:rsidR="008D713C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Терминальная стадия хронического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характеризуется выходом патологического кроветворения за пределы костного мозга, селезенки и печени, появлением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лейкемидов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, лейкозной инфильтрации мозговых оболочек и других органов, кровоточивостью, резким истощением, развитием различных осложнений, глубокой интоксикацией организма. Усиливается боль в костях, нередко отмечается инфаркт селезенки.</w:t>
      </w:r>
    </w:p>
    <w:p w14:paraId="3F73F983" w14:textId="7C6E7BD7" w:rsidR="008D713C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Изменения крови на ранних стадиях заболевания характеризуются незначительным лейкоцитозом (10— 10,5 Г/л) и сдвигом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влево, чаще до миелоцитов. Увеличивается содержание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базофильных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гранулоцитов, часто сочетающееся с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гиперэозинофилией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— ацидофильно (эозинофильно)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базофильная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ассоциация. Нередко наблюдается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гипертромбоцитоз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. Красная кровь в начальной стадии заболевания без особых отклонений от нормы.</w:t>
      </w:r>
    </w:p>
    <w:p w14:paraId="5F37F3B9" w14:textId="3E135BC6" w:rsidR="008D713C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По мере генерализации лейкемического процесса общее количество лейкоцитов нарастает, достигая порой нескольких сотен тысяч, со сдвигом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влево до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миелобластов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. Вклейку, рис. IV, с. 480). Количество зрелых гранулоцитов значительно уменьшается, прогрессирует анемия, которая является показателем тяжести течения лейкемического процесса. Постепенно снижается количество тромбоцитов.</w:t>
      </w:r>
    </w:p>
    <w:p w14:paraId="616DBC6E" w14:textId="455C259B" w:rsidR="008D713C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костного мозга наблюдается увеличение общего количества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миелокариоцитов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главным образом за счет незрелых форм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ряда (миелоцитов 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), повышается процент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базофильных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и ацидофильных элементов, а также мегакариоцитов. При прогрессировании </w:t>
      </w:r>
      <w:r w:rsidR="008D713C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лейкемического процесса нарастает ядерный сдвиг до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миелобластов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, снижается количество мегакариоцитов, постепенно редуцируется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7186FEBF" w14:textId="6DC19A9D" w:rsidR="00DB2874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13C" w:rsidRPr="001B5BC1">
        <w:rPr>
          <w:rFonts w:ascii="Times New Roman" w:hAnsi="Times New Roman" w:cs="Times New Roman"/>
          <w:sz w:val="28"/>
          <w:szCs w:val="28"/>
        </w:rPr>
        <w:t xml:space="preserve">В терминальной стадии анемия и тромбоцитопения резко выражены, в крови появляются в большом количестве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бластные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клетки (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миелобласты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недифференцируемые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, а иногда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монобласты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эритробласты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), т. Е. развивается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бластный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криз. При исследовании костного мозга также отмечается резкое его омоложение, преобладание в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миелограмме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элементов. В периоде </w:t>
      </w:r>
      <w:proofErr w:type="spellStart"/>
      <w:r w:rsidR="008D713C" w:rsidRPr="001B5BC1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8D713C" w:rsidRPr="001B5BC1">
        <w:rPr>
          <w:rFonts w:ascii="Times New Roman" w:hAnsi="Times New Roman" w:cs="Times New Roman"/>
          <w:sz w:val="28"/>
          <w:szCs w:val="28"/>
        </w:rPr>
        <w:t xml:space="preserve"> криза заболевание протекает как острый лейкоз.</w:t>
      </w:r>
    </w:p>
    <w:p w14:paraId="74E1294A" w14:textId="38583F8D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Иммунодефицит, обусловленный неспособностью функционально незрелых лейкоцитов выполнять свои защитные функции, проявляется синдромом инфекционных осложнений. У больных хроническим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лимфолейкозом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часты легочные инфекции (бронхиты, бактериальные пневмонии, туберкулезные плевриты), грибковые поражения кожи и слизистых, абсцессы и флегмоны мягких тканей, пиелонефриты, герпетическая инфекция, сепсис.</w:t>
      </w:r>
    </w:p>
    <w:p w14:paraId="33138BC2" w14:textId="571E2742" w:rsidR="00DB2874" w:rsidRPr="001B5BC1" w:rsidRDefault="00124F4C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Нарастают дистрофические изменения внутренних органов, кахексия, почечная недостаточность. Летальный исход при хроническом лимфоидном лейкозе наступает от тяжелых инфекционно-септических осложнений, кровотечений, анемии, истощения. Возможна трансформация хронического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лимфолейкоза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в острый лейкоз или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лимфосаркому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неходжкинскую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лимфому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).</w:t>
      </w:r>
    </w:p>
    <w:p w14:paraId="0FE570F0" w14:textId="01E01DA9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>Предполагаемый диагноз устанавливается на основании анализа гемограммы, с результатами которой пациент должен быть немедленно направлен к врачу-гематологу. Для подтверждения диагноза проводится:</w:t>
      </w:r>
    </w:p>
    <w:p w14:paraId="2640A246" w14:textId="44E435EF" w:rsidR="00DB2874" w:rsidRPr="001B5BC1" w:rsidRDefault="00DF56CF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Общий анализ крови. Типичные для хронического миелоидного лейкоза изменения включают: анемию, присутствие единичных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lastRenderedPageBreak/>
        <w:t>миелобластов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и гранулоцитов на разной стадии дифференцировки; в период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криза количество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клеток увеличивается более чем на 20%. При хроническом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лимфолейкозе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определяющими гематологическими признаками выступают выраженный лейкоцитоз и лимфоцитоз, наличие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лимфобластов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и клеток Боткина-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Гумпрехта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189E1B64" w14:textId="073CB3A1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Пункции и биопсии. С целью определения морфологии опухолевого субстрата показано выполнение стернальной пункции,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трепанобиопсии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биопсии лимфоузлов. В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костного мозга при хроническом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увеличено количество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миелокариоцитов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за счет незрелых клеток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ряда; в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трепанобиоптате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определяется замещение жировой ткани миелоидной. При хроническом лимфоидном лейкозе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миелограмма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характеризуется резким усилением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лимфоцитарной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метаплазии.</w:t>
      </w:r>
    </w:p>
    <w:p w14:paraId="16160417" w14:textId="593D0E03" w:rsidR="00506EC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Инструментальные исследования. Для оценки выраженности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лимфопролиферативного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синдрома применяются УЗИ лимфатических узлов, селезенки, рентгенография грудной клетки,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лимфосцинтиграфия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МСКТ брюшной полости и ряд </w:t>
      </w:r>
      <w:r w:rsidR="00506EC1" w:rsidRPr="001B5BC1">
        <w:rPr>
          <w:rFonts w:ascii="Times New Roman" w:hAnsi="Times New Roman" w:cs="Times New Roman"/>
          <w:sz w:val="28"/>
          <w:szCs w:val="28"/>
        </w:rPr>
        <w:t>других</w:t>
      </w:r>
    </w:p>
    <w:p w14:paraId="048D9B81" w14:textId="62AD2911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EC1" w:rsidRPr="001B5BC1">
        <w:rPr>
          <w:rFonts w:ascii="Times New Roman" w:hAnsi="Times New Roman" w:cs="Times New Roman"/>
          <w:sz w:val="28"/>
          <w:szCs w:val="28"/>
        </w:rPr>
        <w:t xml:space="preserve">Диагноз хронического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в классических случаях не представляет затруднений. Трудности обычно возникают в начальном периоде заболевания, когда еще нет четких лейкемических изменений крови и выраженных признаков системной метаплазии в органах.  Дифференциальный диагноз следует проводить с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лейкемоидной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реакцией миелоидного типа, возникающей при различных инфекциях (сепсисе, туберкулезе), а также при метастазах рака в костный мозг. Опорными диагностическими критериями для хронического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являются следующие; наличие анемии, не свойственной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лейкемоидной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реакции; увеличение количества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базофильных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и эозинофильных гранулоцитов в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лейкограмме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, иногда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гипертромбоцитоз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; данные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миелограммы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, которая при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характеризуется увеличением количества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миелокариоцитов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r w:rsidR="00506EC1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резким сдвигом влево, тогда как при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лейкемоидной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реакции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миелограмма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мало изменена; динамика картины крови (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лейкемоидная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реакция обычно исчезает с устранением вызвавшей ее причины, в то время как изменения в крови при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неуклонно прогрессируют).  В период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криза дифференциальную диагностику необходимо проводить с острым лейкозом. Длительность течения процесса, а также степень метаплазии в органах в этих случаях не являются решающими критериями, если учитывать, с одной стороны, возможность раннего обострения хронического лейкоза, когда возникают известные трудности в определении времени возникновения и длительности течения заболевания, а с другой — наличие форм острого лейкоза, протекающих со значительным увеличением печени и селезенки. В подобных случаях опорными пунктами дифференциальной диагностики являются некоторые отличия в картине крови: наличие при хроническом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промежуточных форм между властными элементами и зрелыми гранулоцитами (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, миелоцитов,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метамиелоцитов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), в то время как для острого лейкоза характерно лейкемическое зияние; наличие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ацидофильнобазофильной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ассоциации, отсутствующей при остром лейкозе; наблюдаемый иногда при хроническом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гипертромбоцитоз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, тогда как при остром лейкозе уже с самого начала имеется тромбоцитопения.  Течение хронического </w:t>
      </w:r>
      <w:proofErr w:type="spellStart"/>
      <w:r w:rsidR="00506EC1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506EC1" w:rsidRPr="001B5BC1">
        <w:rPr>
          <w:rFonts w:ascii="Times New Roman" w:hAnsi="Times New Roman" w:cs="Times New Roman"/>
          <w:sz w:val="28"/>
          <w:szCs w:val="28"/>
        </w:rPr>
        <w:t xml:space="preserve"> волнообразное, со сменой обострений и ремиссий. При обострении все симптомы заболевания нарастают: появляются слабость, потливость, повышается температура тела, что связано с усиленным распадом лейкоцитов и наводнением крови белковыми продуктами (асептическая лихорадка), а иногда с присоединением вторичной инфекции (сепсиса, пневмонии и др.) Во время ремиссии процесс стабилизируется. В конечном итоге патологический процесс неуклонно прогрессирует. В терминальной стадии развивается картина властного криза, что является крайне неблагоприятным признаком и св</w:t>
      </w:r>
      <w:r w:rsidR="00CF37BD">
        <w:rPr>
          <w:rFonts w:ascii="Times New Roman" w:hAnsi="Times New Roman" w:cs="Times New Roman"/>
          <w:sz w:val="28"/>
          <w:szCs w:val="28"/>
        </w:rPr>
        <w:t>идетельствует о близости смерти</w:t>
      </w:r>
      <w:r w:rsidR="00506EC1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12F7A349" w14:textId="221A7D95" w:rsidR="00DB2874" w:rsidRPr="001B5BC1" w:rsidRDefault="005C0E0B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Лечение хронического </w:t>
      </w:r>
      <w:r>
        <w:rPr>
          <w:rFonts w:ascii="Times New Roman" w:hAnsi="Times New Roman" w:cs="Times New Roman"/>
          <w:sz w:val="28"/>
          <w:szCs w:val="28"/>
        </w:rPr>
        <w:t>лейкоза.</w:t>
      </w:r>
      <w:r w:rsidR="005B0013">
        <w:rPr>
          <w:rFonts w:ascii="Times New Roman" w:hAnsi="Times New Roman" w:cs="Times New Roman"/>
          <w:sz w:val="28"/>
          <w:szCs w:val="28"/>
        </w:rPr>
        <w:t xml:space="preserve">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На ранней доклинической стадии лечение неэффективно, поэтому больные подлежат динамическому наблюдению. Общережимные мероприятия предполагают исключение физических перегрузок, стрессов, инсоляции,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электропроцедур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и теплолечения; полноценное витаминизированное питание, длительные прогулки на свежем воздухе.</w:t>
      </w:r>
    </w:p>
    <w:p w14:paraId="413FED47" w14:textId="75C45DC4" w:rsidR="00DB2874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В развернутом периоде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назначается химиотерапевтическое лечение (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бусульфан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митобронитол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гидроксимочевина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и др.), при выраженной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проводится облучение селезенки. Подобная тактика, хоть и не приводит к полному излечению, но существенно тормозит прогрессирование болезни и позволяет отсрочить наступление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криза. Кроме медикаментозной терапии, при хроническом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миелоцитарном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лейкозе используются процедуры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лейкафереза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. В ряде случаев излечение достигается с помощью трансплантации костного мозга.</w:t>
      </w:r>
    </w:p>
    <w:p w14:paraId="18E59A95" w14:textId="3BCFFF23" w:rsidR="00660391" w:rsidRPr="001B5BC1" w:rsidRDefault="005C0E0B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>Лечение должно проводиться с учетом особенностей течения заболевания. На ранних этапах, когда компенсаторные процессы еще мало нарушены, нет заметного увеличения селезенки, лимфатических узлов и печени, сохраняется удовлетворительное самочувствие и трудоспособность больного, следует ограничиваться только общеукрепляющей терапией (витамины, полноценное питание, правильный режим труда и отдыха, регулярные прогулки на свежем воздухе).</w:t>
      </w:r>
    </w:p>
    <w:p w14:paraId="00AF491B" w14:textId="099CF43B" w:rsidR="00660391" w:rsidRPr="001B5BC1" w:rsidRDefault="005C0E0B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>Во избежание обострения больным абсолютно противопоказаны физиотерапевтические процедуры и избыточная инсоляция.</w:t>
      </w:r>
    </w:p>
    <w:p w14:paraId="57542773" w14:textId="1F9EB2A2" w:rsidR="0066039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Появление признаков интоксикации (утомляемости, потливости), повышение лейкоцитоза служат показанием для начала цитостатической терапии. В этих случаях широко применяется метод первично сдерживающей терапии, цель которой — максимально продлить состояние клинической компенсации и сохранить трудоспособность больных с помощью небольших </w:t>
      </w:r>
      <w:r w:rsidR="00660391" w:rsidRPr="001B5BC1">
        <w:rPr>
          <w:rFonts w:ascii="Times New Roman" w:hAnsi="Times New Roman" w:cs="Times New Roman"/>
          <w:sz w:val="28"/>
          <w:szCs w:val="28"/>
        </w:rPr>
        <w:lastRenderedPageBreak/>
        <w:t>доз хорошо переносимых препаратов (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миелобромола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назначают по 2—6 мг 1 раз в 7—10 дней в зависимости от количества лейкоцитов и изменений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миелограммы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. Предполагают, что его цитостатическое действие проявляется на уровне покоящихся стволовых 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родоначальных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лейкозных клеток. В случае первичной резистентности больных к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миелосану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назначают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миелобромол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>, действующий преимущественно на пролиферирующие клетки (250 мг 1 раз в 7—10 дней).</w:t>
      </w:r>
    </w:p>
    <w:p w14:paraId="374A1C5B" w14:textId="4381EFD4" w:rsidR="00660391" w:rsidRPr="001B5BC1" w:rsidRDefault="005C0E0B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>При дальнейшем прогрессировавши заболевания следует проводить курсовое лечение теми же препаратами, но в больших дозах и с меньшими интервалами между их приемом.</w:t>
      </w:r>
    </w:p>
    <w:p w14:paraId="648882F1" w14:textId="45413659" w:rsidR="0066039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При значительном лейкоцитозе (более 100 Г/л), а также выраженном увеличении печени и селезенки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дают по 6 мг в день. Затем при снижении лейкоцитоза наполовину суточную дозу снижают до 4 мг, а при уменьшении количества лейкоцитов до 30 Г/л — до 2 мг. Лечение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прерывают, когда число лейкоцитов падает до 20—15 Г/л, уменьшается процентное содержание незрелых гранулоцитов, значительно уменьшаются селезенка и печень. Положительный терапевтический эффект при лечении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обычно наступает через 3—5 недель, когда общая доза препарата составляет 250—300 мг. Длительность ремиссии колеблется от 6 месяцев до 1,5 года. При неэффективности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предбластном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состоянии назначают миелобромол (125—250 мг в сутки). Курс лечения обычно длится 3—6 недель. Препарат отменяют при снижении количества лейкоцитов до 20— 25 Г/л. Лечение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миелобромолом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необходимо проводить при систематическом исследовании крови не реже 1 раза в неделю.</w:t>
      </w:r>
    </w:p>
    <w:p w14:paraId="64144C70" w14:textId="1725E452" w:rsidR="0066039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По окончании курсового лечения проводят поддерживающую терапию (чаще всего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, реже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миелобромолом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>) в тех же дозах и в том же ритме введения, что и при первично-сдерживающей терапии.</w:t>
      </w:r>
    </w:p>
    <w:p w14:paraId="79C54C4F" w14:textId="77777777" w:rsidR="00660391" w:rsidRPr="001B5BC1" w:rsidRDefault="00660391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0D7AEC" w14:textId="517DA271" w:rsidR="0066039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0E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При длительном приеме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миелобромола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может развиться выраженная лейкопения и тромбоцитопения с кровоточивостью, что является показанием для отмены препаратов. В отдельных случаях возможна аплазия кроветворения. К побочным действиям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миелосана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относят также усиленную пигментацию кожи, временную аменорею у женщин и снижение половой потенции у мужчин. В последнем случае рекомендуют внутримышечно вводить тестостерона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пропионат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(1 мл 5 % раствора каждые три дня).</w:t>
      </w:r>
    </w:p>
    <w:p w14:paraId="0C05514A" w14:textId="361D33F6" w:rsidR="00660391" w:rsidRPr="001B5BC1" w:rsidRDefault="00D56382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C74">
        <w:rPr>
          <w:rFonts w:ascii="Times New Roman" w:hAnsi="Times New Roman" w:cs="Times New Roman"/>
          <w:sz w:val="28"/>
          <w:szCs w:val="28"/>
        </w:rPr>
        <w:t xml:space="preserve">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С целью уменьшения массы лейкозных клеток проводится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лейкаферез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49BCB32D" w14:textId="41C5CBBE" w:rsidR="00660391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При значительной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>, а также при развитии устойчивости к химиопрепаратам показана рентгенотерапия (суммарная доза на курс лечения на селезенку — от 8 до 12 Гр).</w:t>
      </w:r>
    </w:p>
    <w:p w14:paraId="1BFAC725" w14:textId="576A667A" w:rsidR="00660391" w:rsidRPr="001B5BC1" w:rsidRDefault="00311C74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, протекающем с небольшим лейкоцитозом, но с выраженной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спленомегалией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миелосан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и рентгенотерапия противопоказаны, можно рекомендовать до-пан или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гексафосфамид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Допан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назначают по б мг в сутки через каждые 4—6 дней при систематическом исследовании крови (на курс — 60—80 мг),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гексафосфамид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— внутрь по 20—30 мг в сутки (на курс 300— 600 мг). Лечение цитостатическими средствами при необходимости сочетают с гемотрансфузиями, противовоспалительной и общеукрепляющей терапией.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Спленэктомия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целесообразна в ранние сроки заболевания с целью профилактики властного криза. </w:t>
      </w:r>
      <w:r w:rsidR="00CF37BD" w:rsidRPr="001B5BC1">
        <w:rPr>
          <w:rFonts w:ascii="Times New Roman" w:hAnsi="Times New Roman" w:cs="Times New Roman"/>
          <w:sz w:val="28"/>
          <w:szCs w:val="28"/>
        </w:rPr>
        <w:t>Во</w:t>
      </w:r>
      <w:r w:rsidR="00CF37BD">
        <w:rPr>
          <w:rFonts w:ascii="Times New Roman" w:hAnsi="Times New Roman" w:cs="Times New Roman"/>
          <w:sz w:val="28"/>
          <w:szCs w:val="28"/>
        </w:rPr>
        <w:t xml:space="preserve">  </w:t>
      </w:r>
      <w:r w:rsidR="00CF37BD" w:rsidRPr="001B5BC1">
        <w:rPr>
          <w:rFonts w:ascii="Times New Roman" w:hAnsi="Times New Roman" w:cs="Times New Roman"/>
          <w:sz w:val="28"/>
          <w:szCs w:val="28"/>
        </w:rPr>
        <w:t>время</w:t>
      </w:r>
      <w:r w:rsidR="00660391"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391" w:rsidRPr="001B5BC1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660391" w:rsidRPr="001B5BC1">
        <w:rPr>
          <w:rFonts w:ascii="Times New Roman" w:hAnsi="Times New Roman" w:cs="Times New Roman"/>
          <w:sz w:val="28"/>
          <w:szCs w:val="28"/>
        </w:rPr>
        <w:t xml:space="preserve"> криза терапевтическая тактика аналогична таковой при остром лейкозе.</w:t>
      </w:r>
    </w:p>
    <w:p w14:paraId="3003AF69" w14:textId="5A1617CB" w:rsidR="00DB2874" w:rsidRPr="001B5BC1" w:rsidRDefault="00311C74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874" w:rsidRPr="001B5BC1">
        <w:rPr>
          <w:rFonts w:ascii="Times New Roman" w:hAnsi="Times New Roman" w:cs="Times New Roman"/>
          <w:sz w:val="28"/>
          <w:szCs w:val="28"/>
        </w:rPr>
        <w:t xml:space="preserve">При переходе хронического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в терминальную стадию назначается высокодозная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. В среднем после установления диагноза больные хроническим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миелолейкозом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 живут 3-5 лет, в отдельных случаях – 10-15 лет. Также проводится цитостатическая терапия (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хлорбутин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 xml:space="preserve">), иногда в сочетании со стероидной терапией, облучением лимфоузлов, селезенки, кожи. При значительном увеличении селезенки </w:t>
      </w:r>
      <w:r w:rsidR="00DB2874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</w:t>
      </w:r>
      <w:proofErr w:type="spellStart"/>
      <w:r w:rsidR="00DB2874" w:rsidRPr="001B5BC1">
        <w:rPr>
          <w:rFonts w:ascii="Times New Roman" w:hAnsi="Times New Roman" w:cs="Times New Roman"/>
          <w:sz w:val="28"/>
          <w:szCs w:val="28"/>
        </w:rPr>
        <w:t>спленэктомия</w:t>
      </w:r>
      <w:proofErr w:type="spellEnd"/>
      <w:r w:rsidR="00DB2874" w:rsidRPr="001B5BC1">
        <w:rPr>
          <w:rFonts w:ascii="Times New Roman" w:hAnsi="Times New Roman" w:cs="Times New Roman"/>
          <w:sz w:val="28"/>
          <w:szCs w:val="28"/>
        </w:rPr>
        <w:t>. Применяется трансплантация стволовых клеток, однако ее эффективность еще требует подтверждения.</w:t>
      </w:r>
    </w:p>
    <w:p w14:paraId="585D1093" w14:textId="33E45346" w:rsidR="00163740" w:rsidRPr="001B5BC1" w:rsidRDefault="00163740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EB2323" w14:textId="2435553B" w:rsidR="00DD0BBA" w:rsidRPr="00910540" w:rsidRDefault="00EA7F07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11.Миелофиброз</w:t>
      </w:r>
      <w:r w:rsidR="0082242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9930DC">
        <w:rPr>
          <w:rFonts w:ascii="Times New Roman" w:hAnsi="Times New Roman" w:cs="Times New Roman"/>
          <w:b/>
          <w:bCs/>
          <w:sz w:val="28"/>
          <w:szCs w:val="28"/>
        </w:rPr>
        <w:t>остеомиелосклероз</w:t>
      </w:r>
      <w:proofErr w:type="spellEnd"/>
      <w:r w:rsidR="00CF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0D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клиника, диагностика, лечение)</w:t>
      </w:r>
    </w:p>
    <w:p w14:paraId="47AFCF41" w14:textId="24E60D90" w:rsidR="00DD0BBA" w:rsidRPr="001B5BC1" w:rsidRDefault="005B001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0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Заболевание представляет собой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миелопролиферативный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процесс. Исходным клеточным элементом является клетка-предшественница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миелопоэза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. Субстрат опухоли представлен одним, двумя или всеми тремя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эостками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гранулоцитарным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эритроидным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, мегакариоцитарным). При этом наряду с миелоидной гиперплазией и метаплазией кроветворных органов наблюдается развитие в костном мозге фиброзной ткани (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) или патологическое костеобразование (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остеомиелосклероз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).</w:t>
      </w:r>
    </w:p>
    <w:p w14:paraId="52F2B1CD" w14:textId="5E47ADFF" w:rsidR="00DD0BBA" w:rsidRPr="001B5BC1" w:rsidRDefault="00712022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37BD">
        <w:rPr>
          <w:rFonts w:ascii="Times New Roman" w:hAnsi="Times New Roman" w:cs="Times New Roman"/>
          <w:sz w:val="28"/>
          <w:szCs w:val="28"/>
        </w:rPr>
        <w:t>Клиник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а. Заболевание начинается исподволь. Ведущими симптомами являются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, вызывающая боль и тяжесть в животе, особенно после приема пищи, и увеличение печени. Отмечается боль в костях, обусловленная сдавлением развивающейся фиброзной тканью нервных окончаний, периодическое повышение температуры тела и геморрагический диатез, связанный с нарушением проницаемости стенки сосудов и процессов свертывания крови.</w:t>
      </w:r>
    </w:p>
    <w:p w14:paraId="519B8627" w14:textId="78309FC9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Наряду с кровоточивостью возможен тромбоз различной локализации (особенно сосудов нижних конечностей) в связи с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гипертромбоцитозом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1514AC7F" w14:textId="3DB31078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При исследовании крови отмечается умеренный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лейкоцитоз со сдвигом до миелоцитов 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увеличение количества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базофильных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гранулоцитов.</w:t>
      </w:r>
    </w:p>
    <w:p w14:paraId="53A68589" w14:textId="50B6381C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При вовлечении в процесс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эритроидного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ростка наблюдается эритроцитоз, мегакариоцитарного —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гипертромбоцитоз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(количество тромбоцитов может достичь нескольких миллионов), при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трехростковой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гиперплазии —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панмиелоз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зритроцитоза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сопровождается субъективными ощущениями, свойственными эритремии (головной болью, </w:t>
      </w:r>
      <w:r w:rsidR="00DD0BBA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тяжестью в голове, кожным зудом,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эритромелалгией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— очаговым покраснением кожи и болью в этой области).</w:t>
      </w:r>
    </w:p>
    <w:p w14:paraId="4745D20E" w14:textId="1521DF3E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Вместе с тем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эритроцитопоэз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миелофиброзе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остеомиелосклерозе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) нередко характеризуется неэффективностью. Это обстоятельство, а также возможность аутоиммунного гемолиза приводит к развитию анемических кризов, во время которых показатели красной крови резко падают.</w:t>
      </w:r>
    </w:p>
    <w:p w14:paraId="569A0AF3" w14:textId="74279D1F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В терминальной стадии анемический синдром развивается в связи с сужением плацдарма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(разрастание в органах кроветворения соединительной ткани). В этом периоде могут наблюдаться также лейкопения и тромбоцитопения.</w:t>
      </w:r>
    </w:p>
    <w:p w14:paraId="7DEC55D4" w14:textId="3354A9A9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Диагноз подтверждается результатами исследования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костного мозга, селезенки и особенно данными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трепанобиопсии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. При пункции грудины отмечается необычная плотность кости. Изучение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трепаната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дает полное представление о гистологическом строении костного мозга. При этом выявляются клеточная гиперплазия с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мегакариоцитозом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, разрастание фиброзной ткани и очаги патологического костеобразования (развитие новой кости—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остеоида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). Последние два симптома особенно выражены в терминальной стадии заболевания. В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селезенки определяется миелоидная пролиферация и диффузный склероз. Рентгенологическое исследование в 1/3 случаев позволяет установить поражение костей (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эндостальный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склероз, сужение костномозговых полостей, очаги уплотнения и разрежения костей).</w:t>
      </w:r>
    </w:p>
    <w:p w14:paraId="64C6BA00" w14:textId="7BAC5D55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Дифференциальный диагноз следует проводить с хроническим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миелолейкозом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и эритремией, также относящимися к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миелопролиферативным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заболеваниям, но имеющими свои клинико-гематологические особенности.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в отличие от хронического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протекает более доброкачественно, количество лейкоцитов длительное время держится на сублейкемических цифрах (10—20 Г/л), </w:t>
      </w:r>
      <w:r w:rsidR="00DD0BBA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менее выражены, в то время как селезенка достигает значительных размеров.</w:t>
      </w:r>
    </w:p>
    <w:p w14:paraId="78F6F445" w14:textId="3C8CEEF9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При хроническом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селезенка увеличивается значительно позже появления выраженных изменений в крови. Продолжительность заболевания по сравнению с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миелофиброзом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невелика. При хроническом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миелолейкозе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наблюдается резкое снижение активности щелочной фосфатазы в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гранулоцитах, в 95—96 % случаев обнаруживается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-хромосома. У больных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миелофиброзом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активность щелочной фосфатазы нормальная,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'-хромосома отсутствует.</w:t>
      </w:r>
    </w:p>
    <w:p w14:paraId="3DED8133" w14:textId="704856BB" w:rsidR="00DD0BBA" w:rsidRPr="001B5BC1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От истинной эритремии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миелофиброз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отличается кратковременностью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эритремической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фазы, менее высокими показателями красной крови, более выраженными изменениями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приближающимися к гематологической картине хронического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значительной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сплено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гепатомегалией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. Ведущая роль в дифференциальной диагностике принадлежит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трепанобиопсии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>.</w:t>
      </w:r>
    </w:p>
    <w:p w14:paraId="305A34F4" w14:textId="1CFF9163" w:rsidR="00DD0BBA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0BBA" w:rsidRPr="001B5BC1">
        <w:rPr>
          <w:rFonts w:ascii="Times New Roman" w:hAnsi="Times New Roman" w:cs="Times New Roman"/>
          <w:sz w:val="28"/>
          <w:szCs w:val="28"/>
        </w:rPr>
        <w:t xml:space="preserve">Лечение. В начальной стадии проводится общеукрепляющая терапия, больным рекомендуется щадящий режим, полноценная диета, богатая витаминами. При прогрессировании процесса (быстром увеличении селезенки и печени, ухудшении гематологической картины) назначают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миелосан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по 2—4 мг в сутки (в зависимости от гематологических показателей) на протяжении 2—4 недель с последующим переходом на поддерживающие дозы (2 мг 1 раз в 5—7 дней). При устойчивости больных к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миелосану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прогрессировании омоложения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и достаточно высоком лейкоцитозе целесообразно назначить миелобромол (250 мг в день или через день в течение 2—4 недель, затем в виде поддерживающей терапии по 1 таблетке 250 мг 1 раз в 10 дней). В этих же случаях, а также при анемических кризах показаны кортикостероиды (преднизолон по 30—40—50 мг в сутки или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триамцинолон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и другие гормоны в адекватных преднизолону дозах) на протяжении 4—6 недель и в виде периодически </w:t>
      </w:r>
      <w:r w:rsidR="00DD0BBA" w:rsidRPr="001B5BC1">
        <w:rPr>
          <w:rFonts w:ascii="Times New Roman" w:hAnsi="Times New Roman" w:cs="Times New Roman"/>
          <w:sz w:val="28"/>
          <w:szCs w:val="28"/>
        </w:rPr>
        <w:lastRenderedPageBreak/>
        <w:t xml:space="preserve">повторяющихся курсов. Под влиянием кортикостероидов селезенка и печень уменьшаются за счет рассасывания соединительной ткани, устраняются проявления иммунных конфликтов. При анемии следует переливать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эритроцитную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массу (150— 300 мл 1—2 раза в неделю), В случае резко выраженной </w:t>
      </w:r>
      <w:proofErr w:type="spellStart"/>
      <w:r w:rsidR="00DD0BBA" w:rsidRPr="001B5BC1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="00DD0BBA" w:rsidRPr="001B5BC1">
        <w:rPr>
          <w:rFonts w:ascii="Times New Roman" w:hAnsi="Times New Roman" w:cs="Times New Roman"/>
          <w:sz w:val="28"/>
          <w:szCs w:val="28"/>
        </w:rPr>
        <w:t xml:space="preserve"> возможно облучение селезенки в суммарной дозе до 6—7 Гр.</w:t>
      </w:r>
    </w:p>
    <w:p w14:paraId="6A1A3219" w14:textId="77777777" w:rsidR="00FC550B" w:rsidRDefault="00FC550B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12.Прогноз продолжительности жизни больных</w:t>
      </w:r>
    </w:p>
    <w:p w14:paraId="0A00D5E2" w14:textId="7EEAE68D" w:rsidR="00FC550B" w:rsidRDefault="00C7041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50B" w:rsidRPr="00FC550B">
        <w:rPr>
          <w:rFonts w:ascii="Times New Roman" w:hAnsi="Times New Roman" w:cs="Times New Roman"/>
          <w:sz w:val="28"/>
          <w:szCs w:val="28"/>
        </w:rPr>
        <w:t>Продолжительность жизни больных хроническим лимфоидным лейкозом может составлять от 2-3 лет (при тяжелых, неуклонно прогрессирующих формах) до 20-25 лет (при относительно благоприятном течении).</w:t>
      </w:r>
    </w:p>
    <w:p w14:paraId="149BA40A" w14:textId="31F0CE01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1BC2F1" w14:textId="0A129BCE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EFD1E1" w14:textId="39536660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8B4F36" w14:textId="2E6A9865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6522FF" w14:textId="24FC7558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2E693E" w14:textId="038832D0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120D63" w14:textId="1E984ECE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40562" w14:textId="1F1F648F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618144" w14:textId="41A8D3D6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D3932F" w14:textId="43C22EC4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88F3FE" w14:textId="20050222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2FA84B" w14:textId="6E582C32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DC8E31" w14:textId="471C6D3C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977356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B9DC2A" w14:textId="77777777" w:rsidR="00D74AEF" w:rsidRDefault="00D74AEF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Заключение</w:t>
      </w:r>
    </w:p>
    <w:p w14:paraId="293FFFA4" w14:textId="137C60AF" w:rsidR="00D74AEF" w:rsidRPr="00BF2D24" w:rsidRDefault="00CC1007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74AE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74AEF" w:rsidRPr="00BF2D24">
        <w:rPr>
          <w:rFonts w:ascii="Times New Roman" w:hAnsi="Times New Roman" w:cs="Times New Roman"/>
          <w:sz w:val="28"/>
          <w:szCs w:val="28"/>
        </w:rPr>
        <w:t xml:space="preserve">Действительно, значительные успехи препаратов ингибиторов </w:t>
      </w:r>
      <w:proofErr w:type="spellStart"/>
      <w:r w:rsidR="00D74AEF" w:rsidRPr="00BF2D24">
        <w:rPr>
          <w:rFonts w:ascii="Times New Roman" w:hAnsi="Times New Roman" w:cs="Times New Roman"/>
          <w:sz w:val="28"/>
          <w:szCs w:val="28"/>
        </w:rPr>
        <w:t>тирозинкиназы</w:t>
      </w:r>
      <w:proofErr w:type="spellEnd"/>
      <w:r w:rsidR="00D74AEF" w:rsidRPr="00BF2D24">
        <w:rPr>
          <w:rFonts w:ascii="Times New Roman" w:hAnsi="Times New Roman" w:cs="Times New Roman"/>
          <w:sz w:val="28"/>
          <w:szCs w:val="28"/>
        </w:rPr>
        <w:t xml:space="preserve"> (ИТК), которые целенаправленно «убивают» лейкозные клетки,  позволили радикальным образом изменить прогноз у пациентов с ХМЛ. Раньше такие больные жили 3-5 лет. Сегодня предполагается, что выживаемость больных ХМЛ не будет отличаться от продолжительности жизни в общей популяции.  Однако, это, на мой взгляд, излишне оптимистичное мнение. Низкий риск прогрессии у больных ХМЛ отмечается только у больных при относительно низкой массе лейкозных </w:t>
      </w:r>
      <w:proofErr w:type="spellStart"/>
      <w:r w:rsidR="00D74AEF" w:rsidRPr="00BF2D24">
        <w:rPr>
          <w:rFonts w:ascii="Times New Roman" w:hAnsi="Times New Roman" w:cs="Times New Roman"/>
          <w:sz w:val="28"/>
          <w:szCs w:val="28"/>
        </w:rPr>
        <w:t>Ph+клеток</w:t>
      </w:r>
      <w:proofErr w:type="spellEnd"/>
      <w:r w:rsidR="00D74AEF" w:rsidRPr="00BF2D24">
        <w:rPr>
          <w:rFonts w:ascii="Times New Roman" w:hAnsi="Times New Roman" w:cs="Times New Roman"/>
          <w:sz w:val="28"/>
          <w:szCs w:val="28"/>
        </w:rPr>
        <w:t xml:space="preserve">. Такое возможно лишь при строгом соблюдении всех правил лечения и использовании всего арсенала препаратов, которые позволяют добиться не только высокой эффективности лечения, но и обеспечить хорошее качество жизни. В ином случае прогноз далеко не столь благоприятен. По данным, которые предоставляют сегодня российские регионы, 10-летняя выживаемость составляет 70%. Наши данные: 12-летняя выживаемость в 80% случаев. Ежегодно от прогрессии лейкоза умирают 2-5% больных. </w:t>
      </w:r>
    </w:p>
    <w:p w14:paraId="3D6837EB" w14:textId="77777777" w:rsidR="00CF37BD" w:rsidRDefault="00BF2D24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EC7220E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B7DB9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D73A9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BBAEA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B52ED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14A08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A6EDF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7B340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F1F55" w14:textId="77777777" w:rsidR="00CF37BD" w:rsidRDefault="00CF37BD" w:rsidP="002553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26256" w14:textId="2701E5C9" w:rsidR="00DF62F3" w:rsidRPr="00BF2D24" w:rsidRDefault="00BF2D24" w:rsidP="00CF37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литератур</w:t>
      </w:r>
    </w:p>
    <w:p w14:paraId="77C3848F" w14:textId="77777777" w:rsidR="00DF62F3" w:rsidRPr="001B5BC1" w:rsidRDefault="00DF62F3" w:rsidP="002553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C163F4" w14:textId="52E47A54" w:rsidR="00DF62F3" w:rsidRPr="00CF37BD" w:rsidRDefault="00DF62F3" w:rsidP="002553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7BD">
        <w:rPr>
          <w:rFonts w:ascii="Times New Roman" w:hAnsi="Times New Roman" w:cs="Times New Roman"/>
          <w:sz w:val="28"/>
          <w:szCs w:val="28"/>
        </w:rPr>
        <w:t xml:space="preserve">Внутренние болезни / Под. Ред. Проф. Г. И.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Бурчинского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 xml:space="preserve">. ― 4-е изд.,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 xml:space="preserve">. И доп. ― К.: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>. Головное изд-во, 2000. ― 656 с.</w:t>
      </w:r>
    </w:p>
    <w:p w14:paraId="2235CAAD" w14:textId="15100185" w:rsidR="00DF62F3" w:rsidRPr="00CF37BD" w:rsidRDefault="008C06F4" w:rsidP="002553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Заяц Р.Г., </w:t>
      </w:r>
      <w:proofErr w:type="spellStart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Рачковская</w:t>
      </w:r>
      <w:proofErr w:type="spellEnd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Основы общей и медицинской генетики: учеб. пособие. – Минск: </w:t>
      </w:r>
      <w:proofErr w:type="spellStart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Вышейшая</w:t>
      </w:r>
      <w:proofErr w:type="spellEnd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школа, 1998. – 255 Обмен нуклеиновых кислот: Учебное пособие для вузов / Ф.К. Алимова, Т.А. </w:t>
      </w:r>
      <w:proofErr w:type="spellStart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Невзорова</w:t>
      </w:r>
      <w:proofErr w:type="spellEnd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Т.А. </w:t>
      </w:r>
      <w:proofErr w:type="spellStart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Невзоровой</w:t>
      </w:r>
      <w:proofErr w:type="spellEnd"/>
      <w:r w:rsidRPr="00CF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Казань: КГУ, 2009. – 62 с.br/&gt;</w:t>
      </w:r>
    </w:p>
    <w:p w14:paraId="0BF751A5" w14:textId="7BA84944" w:rsidR="002B7F72" w:rsidRDefault="00A2474E" w:rsidP="002553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7BD">
        <w:rPr>
          <w:rFonts w:ascii="Times New Roman" w:hAnsi="Times New Roman" w:cs="Times New Roman"/>
          <w:sz w:val="28"/>
          <w:szCs w:val="28"/>
        </w:rPr>
        <w:t xml:space="preserve">Зайчик А.Ш., Чурилов Л.П.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Патохимия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 xml:space="preserve"> (эндокринно-метаболические нарушения): учебник для студентов медицинских вузов. – 3-е изд., доп. И </w:t>
      </w:r>
      <w:proofErr w:type="spellStart"/>
      <w:r w:rsidRPr="00CF37B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F37BD">
        <w:rPr>
          <w:rFonts w:ascii="Times New Roman" w:hAnsi="Times New Roman" w:cs="Times New Roman"/>
          <w:sz w:val="28"/>
          <w:szCs w:val="28"/>
        </w:rPr>
        <w:t>. – СПб.: ЭЛБА-СПб, 2007. – 768 с.</w:t>
      </w:r>
    </w:p>
    <w:p w14:paraId="020FBB87" w14:textId="36C509A1" w:rsidR="007303C6" w:rsidRPr="007303C6" w:rsidRDefault="007303C6" w:rsidP="002553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Клинико-гематологическая характеристика больных при диагностике хронического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миелолейкоза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: анализ российских данных в рамках международного популяционного исследования (POPULATION BASED STUDY) / О. В. Лазарева, А. Г. Туркина, Е. Ю.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 и др. // Гематология и трансфузиология. – 2016. – № 1-S1. – С. 136-137.</w:t>
      </w:r>
    </w:p>
    <w:p w14:paraId="400F2ACC" w14:textId="16F4365E" w:rsidR="007303C6" w:rsidRPr="007303C6" w:rsidRDefault="007303C6" w:rsidP="007303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Качество жизни больных хроническим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миелолейкозом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 на фоне лечения ингибиторами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тирозинкиназы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 I и II поколения (обзор литературы) / Е. Ю. Федорова, К. В. Наумова, С. П. Кривова, Т. Ю. Степанова // Аспирант.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. Поволжья. – 2016. – № 1-2. – С. 120-125. Качество жизни пациентов с хроническим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миелолейкозом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 / М. И. Савельева, И. Н. Самарина, О. С. Самойлова и др. //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 xml:space="preserve">. медицина. Клин. 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>. – 2012. – №1. – С. 60-64.</w:t>
      </w:r>
    </w:p>
    <w:sectPr w:rsidR="007303C6" w:rsidRPr="007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035"/>
    <w:multiLevelType w:val="hybridMultilevel"/>
    <w:tmpl w:val="E2F0B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20"/>
    <w:rsid w:val="00021DCB"/>
    <w:rsid w:val="00023A13"/>
    <w:rsid w:val="00024D89"/>
    <w:rsid w:val="0002629F"/>
    <w:rsid w:val="0003678C"/>
    <w:rsid w:val="000533A9"/>
    <w:rsid w:val="00066720"/>
    <w:rsid w:val="000806AE"/>
    <w:rsid w:val="00085BF8"/>
    <w:rsid w:val="000A2CC0"/>
    <w:rsid w:val="000C226C"/>
    <w:rsid w:val="000D3A39"/>
    <w:rsid w:val="00101BE4"/>
    <w:rsid w:val="001040EF"/>
    <w:rsid w:val="001160BB"/>
    <w:rsid w:val="001164F3"/>
    <w:rsid w:val="00124F4C"/>
    <w:rsid w:val="001277E8"/>
    <w:rsid w:val="0013035E"/>
    <w:rsid w:val="001379AA"/>
    <w:rsid w:val="00137BC5"/>
    <w:rsid w:val="001627F9"/>
    <w:rsid w:val="00163740"/>
    <w:rsid w:val="00171C73"/>
    <w:rsid w:val="00180A87"/>
    <w:rsid w:val="001868B5"/>
    <w:rsid w:val="00194818"/>
    <w:rsid w:val="001B0557"/>
    <w:rsid w:val="001B5BC1"/>
    <w:rsid w:val="001E5E7E"/>
    <w:rsid w:val="001F11B6"/>
    <w:rsid w:val="00207DDC"/>
    <w:rsid w:val="00242F0B"/>
    <w:rsid w:val="0025531A"/>
    <w:rsid w:val="00255B0C"/>
    <w:rsid w:val="00262AAA"/>
    <w:rsid w:val="00265C96"/>
    <w:rsid w:val="00282135"/>
    <w:rsid w:val="002B1CA7"/>
    <w:rsid w:val="002B7F72"/>
    <w:rsid w:val="002C4E99"/>
    <w:rsid w:val="002F342D"/>
    <w:rsid w:val="00300357"/>
    <w:rsid w:val="00311C74"/>
    <w:rsid w:val="0031327C"/>
    <w:rsid w:val="0031509F"/>
    <w:rsid w:val="003165EA"/>
    <w:rsid w:val="00367695"/>
    <w:rsid w:val="00394946"/>
    <w:rsid w:val="003C668B"/>
    <w:rsid w:val="003E0F82"/>
    <w:rsid w:val="00402691"/>
    <w:rsid w:val="004047E5"/>
    <w:rsid w:val="004259D5"/>
    <w:rsid w:val="00427250"/>
    <w:rsid w:val="00440C23"/>
    <w:rsid w:val="0044373A"/>
    <w:rsid w:val="00452F4D"/>
    <w:rsid w:val="00453971"/>
    <w:rsid w:val="00464242"/>
    <w:rsid w:val="004B239C"/>
    <w:rsid w:val="004D7607"/>
    <w:rsid w:val="004E592B"/>
    <w:rsid w:val="004E65B7"/>
    <w:rsid w:val="004F0366"/>
    <w:rsid w:val="004F3C50"/>
    <w:rsid w:val="004F7228"/>
    <w:rsid w:val="00506EC1"/>
    <w:rsid w:val="00521A90"/>
    <w:rsid w:val="005368F8"/>
    <w:rsid w:val="00556881"/>
    <w:rsid w:val="0056429C"/>
    <w:rsid w:val="00580D12"/>
    <w:rsid w:val="0059771C"/>
    <w:rsid w:val="005A5B09"/>
    <w:rsid w:val="005A620D"/>
    <w:rsid w:val="005B0013"/>
    <w:rsid w:val="005C0E0B"/>
    <w:rsid w:val="005C526D"/>
    <w:rsid w:val="005F54F7"/>
    <w:rsid w:val="00603E79"/>
    <w:rsid w:val="00627B1A"/>
    <w:rsid w:val="006374C0"/>
    <w:rsid w:val="00646DF3"/>
    <w:rsid w:val="00660391"/>
    <w:rsid w:val="006824B8"/>
    <w:rsid w:val="006A334E"/>
    <w:rsid w:val="00712022"/>
    <w:rsid w:val="00720203"/>
    <w:rsid w:val="00720783"/>
    <w:rsid w:val="00721601"/>
    <w:rsid w:val="007303C6"/>
    <w:rsid w:val="00742BBC"/>
    <w:rsid w:val="00754874"/>
    <w:rsid w:val="007714DD"/>
    <w:rsid w:val="00776760"/>
    <w:rsid w:val="00786858"/>
    <w:rsid w:val="0079395B"/>
    <w:rsid w:val="007B1E12"/>
    <w:rsid w:val="007B244C"/>
    <w:rsid w:val="007E608D"/>
    <w:rsid w:val="007F6D89"/>
    <w:rsid w:val="00806257"/>
    <w:rsid w:val="008202C7"/>
    <w:rsid w:val="0082242D"/>
    <w:rsid w:val="0083563C"/>
    <w:rsid w:val="008535CE"/>
    <w:rsid w:val="00880FF7"/>
    <w:rsid w:val="00884366"/>
    <w:rsid w:val="00885632"/>
    <w:rsid w:val="008A1231"/>
    <w:rsid w:val="008C06F4"/>
    <w:rsid w:val="008D713C"/>
    <w:rsid w:val="008E1E70"/>
    <w:rsid w:val="00906A1D"/>
    <w:rsid w:val="00910540"/>
    <w:rsid w:val="009160FF"/>
    <w:rsid w:val="00917286"/>
    <w:rsid w:val="00972CEB"/>
    <w:rsid w:val="009930DC"/>
    <w:rsid w:val="009A4BD9"/>
    <w:rsid w:val="009C24D4"/>
    <w:rsid w:val="009D1B24"/>
    <w:rsid w:val="009F2990"/>
    <w:rsid w:val="00A04AE6"/>
    <w:rsid w:val="00A141C6"/>
    <w:rsid w:val="00A2474E"/>
    <w:rsid w:val="00A47DA3"/>
    <w:rsid w:val="00A86CD2"/>
    <w:rsid w:val="00AC4B40"/>
    <w:rsid w:val="00AD338E"/>
    <w:rsid w:val="00AE3F04"/>
    <w:rsid w:val="00B04A3D"/>
    <w:rsid w:val="00B20266"/>
    <w:rsid w:val="00B204FC"/>
    <w:rsid w:val="00B22C9D"/>
    <w:rsid w:val="00B37A39"/>
    <w:rsid w:val="00B46948"/>
    <w:rsid w:val="00B70C6E"/>
    <w:rsid w:val="00B829B4"/>
    <w:rsid w:val="00B840C5"/>
    <w:rsid w:val="00BB2565"/>
    <w:rsid w:val="00BB70A9"/>
    <w:rsid w:val="00BC5630"/>
    <w:rsid w:val="00BC5BA1"/>
    <w:rsid w:val="00BC658F"/>
    <w:rsid w:val="00BE00B6"/>
    <w:rsid w:val="00BF207B"/>
    <w:rsid w:val="00BF2D24"/>
    <w:rsid w:val="00C02DE1"/>
    <w:rsid w:val="00C27993"/>
    <w:rsid w:val="00C4005E"/>
    <w:rsid w:val="00C524BD"/>
    <w:rsid w:val="00C7041D"/>
    <w:rsid w:val="00C8278C"/>
    <w:rsid w:val="00C95CFB"/>
    <w:rsid w:val="00C97C58"/>
    <w:rsid w:val="00CA5DD5"/>
    <w:rsid w:val="00CB1541"/>
    <w:rsid w:val="00CC1007"/>
    <w:rsid w:val="00CC1028"/>
    <w:rsid w:val="00CD4B0A"/>
    <w:rsid w:val="00CD6A36"/>
    <w:rsid w:val="00CE3047"/>
    <w:rsid w:val="00CE6581"/>
    <w:rsid w:val="00CF11AB"/>
    <w:rsid w:val="00CF37BD"/>
    <w:rsid w:val="00CF3858"/>
    <w:rsid w:val="00D36672"/>
    <w:rsid w:val="00D524AD"/>
    <w:rsid w:val="00D56382"/>
    <w:rsid w:val="00D65C79"/>
    <w:rsid w:val="00D734E8"/>
    <w:rsid w:val="00D74AEF"/>
    <w:rsid w:val="00D94FAB"/>
    <w:rsid w:val="00DB2874"/>
    <w:rsid w:val="00DB3B20"/>
    <w:rsid w:val="00DC0B18"/>
    <w:rsid w:val="00DD0BBA"/>
    <w:rsid w:val="00DD2264"/>
    <w:rsid w:val="00DD2AFB"/>
    <w:rsid w:val="00DF2BE1"/>
    <w:rsid w:val="00DF423A"/>
    <w:rsid w:val="00DF551E"/>
    <w:rsid w:val="00DF56CF"/>
    <w:rsid w:val="00DF62F3"/>
    <w:rsid w:val="00E010FE"/>
    <w:rsid w:val="00E03F13"/>
    <w:rsid w:val="00E27DB2"/>
    <w:rsid w:val="00E7008C"/>
    <w:rsid w:val="00E73F01"/>
    <w:rsid w:val="00E75C8D"/>
    <w:rsid w:val="00E835F0"/>
    <w:rsid w:val="00E9110F"/>
    <w:rsid w:val="00EA720C"/>
    <w:rsid w:val="00EA7F07"/>
    <w:rsid w:val="00EB14C1"/>
    <w:rsid w:val="00EB6117"/>
    <w:rsid w:val="00EB7B73"/>
    <w:rsid w:val="00ED0A39"/>
    <w:rsid w:val="00EE1626"/>
    <w:rsid w:val="00EE35A0"/>
    <w:rsid w:val="00EF0228"/>
    <w:rsid w:val="00F05545"/>
    <w:rsid w:val="00F05676"/>
    <w:rsid w:val="00F125EA"/>
    <w:rsid w:val="00F20734"/>
    <w:rsid w:val="00F31B8C"/>
    <w:rsid w:val="00F37130"/>
    <w:rsid w:val="00F37B93"/>
    <w:rsid w:val="00F403DA"/>
    <w:rsid w:val="00FC3C68"/>
    <w:rsid w:val="00FC550B"/>
    <w:rsid w:val="00FC5AA2"/>
    <w:rsid w:val="00FD0852"/>
    <w:rsid w:val="00FD594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A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D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D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D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ajirkov56@gmail.com</dc:creator>
  <cp:keywords/>
  <dc:description/>
  <cp:lastModifiedBy>HP</cp:lastModifiedBy>
  <cp:revision>6</cp:revision>
  <dcterms:created xsi:type="dcterms:W3CDTF">2021-04-30T12:43:00Z</dcterms:created>
  <dcterms:modified xsi:type="dcterms:W3CDTF">2023-02-19T09:21:00Z</dcterms:modified>
</cp:coreProperties>
</file>